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A3E3A" w:rsidRDefault="0076163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A3E3A">
        <w:rPr>
          <w:rFonts w:ascii="Arial Narrow" w:hAnsi="Arial Narrow"/>
          <w:sz w:val="22"/>
          <w:szCs w:val="22"/>
        </w:rPr>
        <w:t>Bydgoszcz</w:t>
      </w:r>
      <w:r w:rsidR="00FB7F50" w:rsidRPr="005A3E3A">
        <w:rPr>
          <w:rFonts w:ascii="Arial Narrow" w:hAnsi="Arial Narrow"/>
          <w:sz w:val="22"/>
          <w:szCs w:val="22"/>
        </w:rPr>
        <w:t xml:space="preserve"> dnia: </w:t>
      </w:r>
      <w:r w:rsidRPr="005A3E3A">
        <w:rPr>
          <w:rFonts w:ascii="Arial Narrow" w:hAnsi="Arial Narrow"/>
          <w:sz w:val="22"/>
          <w:szCs w:val="22"/>
        </w:rPr>
        <w:t>2023-06-1</w:t>
      </w:r>
      <w:r w:rsidR="005A3E3A">
        <w:rPr>
          <w:rFonts w:ascii="Arial Narrow" w:hAnsi="Arial Narrow"/>
          <w:sz w:val="22"/>
          <w:szCs w:val="22"/>
        </w:rPr>
        <w:t>3</w:t>
      </w:r>
    </w:p>
    <w:p w:rsidR="00FB7F50" w:rsidRPr="005A3E3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A3E3A" w:rsidRDefault="0076163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A3E3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A3E3A" w:rsidRDefault="0076163E" w:rsidP="00FB7F50">
      <w:pPr>
        <w:rPr>
          <w:rFonts w:ascii="Arial Narrow" w:hAnsi="Arial Narrow"/>
          <w:sz w:val="22"/>
          <w:szCs w:val="22"/>
        </w:rPr>
      </w:pPr>
      <w:r w:rsidRPr="005A3E3A">
        <w:rPr>
          <w:rFonts w:ascii="Arial Narrow" w:hAnsi="Arial Narrow"/>
          <w:sz w:val="22"/>
          <w:szCs w:val="22"/>
        </w:rPr>
        <w:t>Powstańców Warszawy</w:t>
      </w:r>
      <w:r w:rsidR="00FB7F50" w:rsidRPr="005A3E3A">
        <w:rPr>
          <w:rFonts w:ascii="Arial Narrow" w:hAnsi="Arial Narrow"/>
          <w:sz w:val="22"/>
          <w:szCs w:val="22"/>
        </w:rPr>
        <w:t xml:space="preserve"> </w:t>
      </w:r>
      <w:r w:rsidRPr="005A3E3A">
        <w:rPr>
          <w:rFonts w:ascii="Arial Narrow" w:hAnsi="Arial Narrow"/>
          <w:sz w:val="22"/>
          <w:szCs w:val="22"/>
        </w:rPr>
        <w:t>5</w:t>
      </w:r>
    </w:p>
    <w:p w:rsidR="00FB7F50" w:rsidRPr="005A3E3A" w:rsidRDefault="0076163E" w:rsidP="00FB7F50">
      <w:pPr>
        <w:rPr>
          <w:rFonts w:ascii="Arial Narrow" w:hAnsi="Arial Narrow"/>
          <w:sz w:val="22"/>
          <w:szCs w:val="22"/>
        </w:rPr>
      </w:pPr>
      <w:r w:rsidRPr="005A3E3A">
        <w:rPr>
          <w:rFonts w:ascii="Arial Narrow" w:hAnsi="Arial Narrow"/>
          <w:sz w:val="22"/>
          <w:szCs w:val="22"/>
        </w:rPr>
        <w:t>85-681</w:t>
      </w:r>
      <w:r w:rsidR="00FB7F50" w:rsidRPr="005A3E3A">
        <w:rPr>
          <w:rFonts w:ascii="Arial Narrow" w:hAnsi="Arial Narrow"/>
          <w:sz w:val="22"/>
          <w:szCs w:val="22"/>
        </w:rPr>
        <w:t xml:space="preserve"> </w:t>
      </w:r>
      <w:r w:rsidRPr="005A3E3A">
        <w:rPr>
          <w:rFonts w:ascii="Arial Narrow" w:hAnsi="Arial Narrow"/>
          <w:sz w:val="22"/>
          <w:szCs w:val="22"/>
        </w:rPr>
        <w:t>Bydgoszcz</w:t>
      </w:r>
    </w:p>
    <w:p w:rsidR="00FB7F50" w:rsidRPr="005A3E3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A3E3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A3E3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A3E3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A3E3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A3E3A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A3E3A">
        <w:rPr>
          <w:rFonts w:ascii="Arial Narrow" w:hAnsi="Arial Narrow"/>
          <w:sz w:val="28"/>
        </w:rPr>
        <w:t>OGŁOSZENIE</w:t>
      </w:r>
    </w:p>
    <w:p w:rsidR="008642B3" w:rsidRPr="005A3E3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A3E3A">
        <w:rPr>
          <w:rFonts w:ascii="Arial Narrow" w:hAnsi="Arial Narrow"/>
          <w:b/>
          <w:sz w:val="28"/>
        </w:rPr>
        <w:t>o</w:t>
      </w:r>
      <w:proofErr w:type="gramEnd"/>
      <w:r w:rsidRPr="005A3E3A">
        <w:rPr>
          <w:rFonts w:ascii="Arial Narrow" w:hAnsi="Arial Narrow"/>
          <w:b/>
          <w:sz w:val="28"/>
        </w:rPr>
        <w:t xml:space="preserve"> </w:t>
      </w:r>
      <w:r w:rsidR="0054734E" w:rsidRPr="005A3E3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6163E" w:rsidRPr="005A3E3A" w:rsidTr="00284A6B">
        <w:trPr>
          <w:trHeight w:val="638"/>
        </w:trPr>
        <w:tc>
          <w:tcPr>
            <w:tcW w:w="959" w:type="dxa"/>
            <w:shd w:val="clear" w:color="auto" w:fill="auto"/>
          </w:tcPr>
          <w:p w:rsidR="0076163E" w:rsidRPr="005A3E3A" w:rsidRDefault="0076163E" w:rsidP="00284A6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63E" w:rsidRPr="005A3E3A" w:rsidRDefault="0076163E" w:rsidP="005A3E3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5A3E3A">
              <w:rPr>
                <w:rFonts w:ascii="Arial Narrow" w:hAnsi="Arial Narrow"/>
                <w:sz w:val="22"/>
                <w:szCs w:val="22"/>
              </w:rPr>
              <w:t>m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A3E3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odczynników chemicznych</w:t>
            </w:r>
            <w:r w:rsidRPr="005A3E3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51/2023</w:t>
            </w:r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A3E3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A3E3A">
        <w:rPr>
          <w:rFonts w:ascii="Arial Narrow" w:hAnsi="Arial Narrow"/>
          <w:sz w:val="22"/>
          <w:szCs w:val="22"/>
        </w:rPr>
        <w:t xml:space="preserve">Zamawiający, </w:t>
      </w:r>
      <w:r w:rsidR="0076163E" w:rsidRPr="005A3E3A">
        <w:rPr>
          <w:rFonts w:ascii="Arial Narrow" w:hAnsi="Arial Narrow"/>
          <w:b/>
          <w:sz w:val="22"/>
          <w:szCs w:val="22"/>
        </w:rPr>
        <w:t>10WSzKzP SPZOZ</w:t>
      </w:r>
      <w:r w:rsidRPr="005A3E3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A3E3A">
        <w:rPr>
          <w:rFonts w:ascii="Arial Narrow" w:hAnsi="Arial Narrow"/>
          <w:sz w:val="22"/>
          <w:szCs w:val="22"/>
        </w:rPr>
        <w:t xml:space="preserve"> pkt. 1 i ust. 2</w:t>
      </w:r>
      <w:r w:rsidRPr="005A3E3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6163E" w:rsidRPr="005A3E3A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76163E" w:rsidRPr="005A3E3A">
        <w:rPr>
          <w:rFonts w:ascii="Arial Narrow" w:hAnsi="Arial Narrow"/>
          <w:sz w:val="22"/>
          <w:szCs w:val="22"/>
        </w:rPr>
        <w:t>z</w:t>
      </w:r>
      <w:proofErr w:type="gramEnd"/>
      <w:r w:rsidR="0076163E" w:rsidRPr="005A3E3A">
        <w:rPr>
          <w:rFonts w:ascii="Arial Narrow" w:hAnsi="Arial Narrow"/>
          <w:sz w:val="22"/>
          <w:szCs w:val="22"/>
        </w:rPr>
        <w:t xml:space="preserve"> 2022r. poz. 1710)</w:t>
      </w:r>
      <w:r w:rsidRPr="005A3E3A">
        <w:rPr>
          <w:rFonts w:ascii="Arial Narrow" w:hAnsi="Arial Narrow"/>
          <w:sz w:val="22"/>
          <w:szCs w:val="22"/>
        </w:rPr>
        <w:t>, zwanej dalej „ustawą Pzp”</w:t>
      </w:r>
      <w:r w:rsidR="00D26ED6" w:rsidRPr="005A3E3A">
        <w:rPr>
          <w:rFonts w:ascii="Arial Narrow" w:hAnsi="Arial Narrow"/>
          <w:sz w:val="22"/>
          <w:szCs w:val="22"/>
        </w:rPr>
        <w:t xml:space="preserve">, </w:t>
      </w:r>
      <w:r w:rsidRPr="005A3E3A">
        <w:rPr>
          <w:rFonts w:ascii="Arial Narrow" w:hAnsi="Arial Narrow"/>
          <w:sz w:val="22"/>
          <w:szCs w:val="22"/>
        </w:rPr>
        <w:t>informuje</w:t>
      </w:r>
      <w:r w:rsidR="00D26ED6" w:rsidRPr="005A3E3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A3E3A">
        <w:rPr>
          <w:rFonts w:ascii="Arial Narrow" w:hAnsi="Arial Narrow"/>
          <w:sz w:val="22"/>
          <w:szCs w:val="22"/>
        </w:rPr>
        <w:t>najkorzystniejsz</w:t>
      </w:r>
      <w:r w:rsidR="00D26ED6" w:rsidRPr="005A3E3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A3E3A">
        <w:rPr>
          <w:rFonts w:ascii="Arial Narrow" w:hAnsi="Arial Narrow"/>
          <w:sz w:val="22"/>
          <w:szCs w:val="22"/>
        </w:rPr>
        <w:t>ofer</w:t>
      </w:r>
      <w:r w:rsidR="00D26ED6" w:rsidRPr="005A3E3A">
        <w:rPr>
          <w:rFonts w:ascii="Arial Narrow" w:hAnsi="Arial Narrow"/>
          <w:sz w:val="22"/>
          <w:szCs w:val="22"/>
        </w:rPr>
        <w:t>t</w:t>
      </w:r>
      <w:r w:rsidR="009F0E5C" w:rsidRPr="005A3E3A">
        <w:rPr>
          <w:rFonts w:ascii="Arial Narrow" w:hAnsi="Arial Narrow"/>
          <w:sz w:val="22"/>
          <w:szCs w:val="22"/>
        </w:rPr>
        <w:t>a</w:t>
      </w:r>
      <w:r w:rsidR="00D26ED6" w:rsidRPr="005A3E3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. Zabierzowska 11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 w:rsidRP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1: Aceton, Ksylen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24 532.80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 w:rsidRP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. Zabierzowska 11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2: Parafina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28 965.60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Garbary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5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86-050 Solec Kujawski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3: Formaldehyd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9 491.76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Garbary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5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86-050 Solec Kujawski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4: Alkohol etylowy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29 409.30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lastRenderedPageBreak/>
              <w:t>Alpinus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Garbary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5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86-050 Solec Kujawski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5: Odczynniki do barwienia preparatów metodą HE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1 943.40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Garbary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5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86-050 Solec Kujawski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6: Odczynniki do barwienia preparatów cytologii ginekologicznej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3 173.40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. Zabierzowska 11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7: Odczynniki wykorzystywane w cytologii i histologii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5 875.20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AL. KEN 36 /U211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02-797 WARSZAWA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8: Zestawy testów do badań w Patomorfologii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4 521.96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ZPAM-KOLASA SP.J.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TARGOWA 55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90-323 ŁÓDŹ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13: Odczynniki do barwienia preparatów na </w:t>
            </w:r>
            <w:proofErr w:type="spellStart"/>
            <w:r w:rsidRPr="005A3E3A">
              <w:rPr>
                <w:rFonts w:ascii="Arial Narrow" w:hAnsi="Arial Narrow"/>
                <w:sz w:val="22"/>
                <w:szCs w:val="22"/>
              </w:rPr>
              <w:t>Helicobacter</w:t>
            </w:r>
            <w:proofErr w:type="spellEnd"/>
            <w:r w:rsidRP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A3E3A">
              <w:rPr>
                <w:rFonts w:ascii="Arial Narrow" w:hAnsi="Arial Narrow"/>
                <w:sz w:val="22"/>
                <w:szCs w:val="22"/>
              </w:rPr>
              <w:t>pylori</w:t>
            </w:r>
            <w:proofErr w:type="spellEnd"/>
            <w:r w:rsidRPr="005A3E3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1 738.80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>A-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Muchoborska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18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54-424 Wrocław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16: Zestaw do szybkiego barwienia rozmazów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2 152.50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>A-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Cs/>
                <w:sz w:val="22"/>
                <w:szCs w:val="22"/>
              </w:rPr>
              <w:t>Muchoborska</w:t>
            </w:r>
            <w:proofErr w:type="spell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 18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54-424 Wrocław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17: </w:t>
            </w:r>
            <w:proofErr w:type="spellStart"/>
            <w:r w:rsidRPr="005A3E3A">
              <w:rPr>
                <w:rFonts w:ascii="Arial Narrow" w:hAnsi="Arial Narrow"/>
                <w:sz w:val="22"/>
                <w:szCs w:val="22"/>
              </w:rPr>
              <w:t>Hematognost</w:t>
            </w:r>
            <w:proofErr w:type="spellEnd"/>
            <w:r w:rsidRPr="005A3E3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3 690.00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lastRenderedPageBreak/>
              <w:t>EURx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Przyrodników 3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80-297 Gdańsk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19: Bufor PBS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2 767.50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163E" w:rsidRPr="005A3E3A" w:rsidTr="00284A6B">
        <w:trPr>
          <w:cantSplit/>
        </w:trPr>
        <w:tc>
          <w:tcPr>
            <w:tcW w:w="9498" w:type="dxa"/>
          </w:tcPr>
          <w:p w:rsidR="0076163E" w:rsidRPr="005A3E3A" w:rsidRDefault="0076163E" w:rsidP="00284A6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A3E3A">
              <w:rPr>
                <w:rFonts w:ascii="Arial Narrow" w:hAnsi="Arial Narrow"/>
                <w:b/>
                <w:sz w:val="22"/>
                <w:szCs w:val="22"/>
              </w:rPr>
              <w:t>„Maga-</w:t>
            </w:r>
            <w:proofErr w:type="spell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Herba</w:t>
            </w:r>
            <w:proofErr w:type="spellEnd"/>
            <w:r w:rsidRPr="005A3E3A">
              <w:rPr>
                <w:rFonts w:ascii="Arial Narrow" w:hAnsi="Arial Narrow"/>
                <w:b/>
                <w:sz w:val="22"/>
                <w:szCs w:val="22"/>
              </w:rPr>
              <w:t>“ Janusz Olszówka Sp. J.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 xml:space="preserve">Kolejowa 46 </w:t>
            </w:r>
          </w:p>
          <w:p w:rsidR="0076163E" w:rsidRPr="005A3E3A" w:rsidRDefault="0076163E" w:rsidP="00284A6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A3E3A">
              <w:rPr>
                <w:rFonts w:ascii="Arial Narrow" w:hAnsi="Arial Narrow"/>
                <w:bCs/>
                <w:sz w:val="22"/>
                <w:szCs w:val="22"/>
              </w:rPr>
              <w:t>05-870 Błonie</w:t>
            </w:r>
          </w:p>
          <w:p w:rsidR="0076163E" w:rsidRPr="005A3E3A" w:rsidRDefault="0076163E" w:rsidP="00284A6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A3E3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A3E3A">
              <w:rPr>
                <w:rFonts w:ascii="Arial Narrow" w:hAnsi="Arial Narrow"/>
                <w:sz w:val="22"/>
                <w:szCs w:val="22"/>
              </w:rPr>
              <w:t>:</w:t>
            </w:r>
            <w:r w:rsidR="005A3E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 xml:space="preserve">Zadanie nr 20: Spirytus do biologii molekularnej za cenę brutto </w:t>
            </w:r>
            <w:r w:rsidRPr="005A3E3A">
              <w:rPr>
                <w:rFonts w:ascii="Arial Narrow" w:hAnsi="Arial Narrow"/>
                <w:b/>
                <w:sz w:val="22"/>
                <w:szCs w:val="22"/>
              </w:rPr>
              <w:t xml:space="preserve">1 599.00 </w:t>
            </w:r>
            <w:proofErr w:type="gramStart"/>
            <w:r w:rsidRPr="005A3E3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A3E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163E" w:rsidRPr="005A3E3A" w:rsidRDefault="0076163E" w:rsidP="005A3E3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3E3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A3E3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A3E3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A3E3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A3E3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A3E3A" w:rsidTr="00596EA3">
        <w:tc>
          <w:tcPr>
            <w:tcW w:w="2169" w:type="dxa"/>
            <w:shd w:val="clear" w:color="auto" w:fill="F3F3F3"/>
          </w:tcPr>
          <w:p w:rsidR="00211A34" w:rsidRPr="005A3E3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A3E3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A3E3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A3E3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Aceton, Ksylen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Aceton, Ksylen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- 54.79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94,79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Aceton, Ksylen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Parafina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- 41.65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81,65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Parafina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Parafina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- 47.89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87,89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Formaldehyd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Formaldehyd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- 52.77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92,77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Formaldehyd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- 41.11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81,11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Formaldehyd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„Maga-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Herba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“ Janusz Olszówka Sp. 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Kolejowa 46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05-870 Błonie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- 32.98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72,98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>4 - Alkohol etylowy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4 - Alkohol etylowy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- 58.32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98,32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5 - Odczynniki do barwienia preparatów metodą HE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- 34.44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74,44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5 - Odczynniki do barwienia preparatów metodą HE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5 - Odczynniki do barwienia preparatów metodą HE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- 51.81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91,81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5 - Odczynniki do barwienia preparatów metodą HE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MAR-FOUR MARIAN SIEKIERSKI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SREBRZYŃSKA 5/7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95-050 KONSTANTYNÓW ŁÓDZKI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- 40.67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80,67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5 - Odczynniki do barwienia preparatów metodą HE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- 29.99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69,99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6 - Odczynniki do barwienia preparatów cytologii ginekologicznej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- 52.85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92,85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6 - Odczynniki do barwienia preparatów cytologii ginekologicznej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6 - Odczynniki do barwienia preparatów cytologii ginekologicznej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- 55.65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95,65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6 - Odczynniki do barwienia preparatów cytologii ginekologicznej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MAR-FOUR MARIAN SIEKIERSKI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SREBRZYŃSKA 5/7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95-050 KONSTANTYNÓW ŁÓDZKI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- 53.42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93,42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6 - Odczynniki do barwienia preparatów cytologii ginekologicznej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- 32.65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72,65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7 - Odczynniki wykorzystywane w cytologii i histologii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8 - Zestawy testów do badań w Patomorfologii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8 - Zestawy testów do badań w Patomorfologii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A3E3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A3E3A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- 49.26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89,26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8 - Zestawy testów do </w:t>
            </w: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>badań w Patomorfologii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MAR-FOUR MARIAN SIEKIERSKI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>SREBRZYŃSKA 5/7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95-050 KONSTANTYNÓW ŁÓDZKI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>1 - Cena - 32.77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 xml:space="preserve">  72,77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lastRenderedPageBreak/>
              <w:t xml:space="preserve">13 - Odczynniki do barwienia preparatów na </w:t>
            </w: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Helicobacter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pylori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-Tech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- 56.00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96,00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13 - Odczynniki do barwienia preparatów na </w:t>
            </w: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Helicobacter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pylori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16 - Zestaw do szybkiego barwienia rozmazów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A-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Muchoborska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18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54-424 Wrocław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16 - Zestaw do szybkiego barwienia rozmazów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Hematognost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A-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Muchoborska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18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54-424 Wrocław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19 - Bufor PBS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Przyrodników 3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80-297 Gdańsk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19 - Bufor PBS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A-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Muchoborska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18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54-424 Wrocław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- 21.69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- 18.75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55,44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19 - Bufor PBS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Aqua-Med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ZPAM-KOLASA SP.J.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TARGOWA 55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90-323 ŁÓDŹ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20 - Spirytus do biologii molekularnej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„Maga-</w:t>
            </w: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Herba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“ Janusz Olszówka Sp. J.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Kolejowa 46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05-870 Błonie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163E" w:rsidRPr="005A3E3A" w:rsidTr="00284A6B">
        <w:tc>
          <w:tcPr>
            <w:tcW w:w="2169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20 - Spirytus do biologii molekularnej</w:t>
            </w:r>
          </w:p>
        </w:tc>
        <w:tc>
          <w:tcPr>
            <w:tcW w:w="2793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>Alpinus</w:t>
            </w:r>
            <w:proofErr w:type="spellEnd"/>
            <w:r w:rsidRPr="005A3E3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:rsidR="0076163E" w:rsidRPr="005A3E3A" w:rsidRDefault="0076163E" w:rsidP="00284A6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A3E3A">
              <w:rPr>
                <w:rFonts w:ascii="Arial Narrow" w:hAnsi="Arial Narrow"/>
                <w:sz w:val="20"/>
                <w:szCs w:val="20"/>
              </w:rPr>
              <w:t>Garbary</w:t>
            </w:r>
            <w:proofErr w:type="spellEnd"/>
            <w:r w:rsidRPr="005A3E3A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6163E" w:rsidRPr="005A3E3A" w:rsidRDefault="0076163E" w:rsidP="00284A6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86-050 Solec Kujawski</w:t>
            </w:r>
          </w:p>
        </w:tc>
        <w:tc>
          <w:tcPr>
            <w:tcW w:w="2976" w:type="dxa"/>
            <w:shd w:val="clear" w:color="auto" w:fill="auto"/>
          </w:tcPr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6163E" w:rsidRPr="005A3E3A" w:rsidRDefault="0076163E" w:rsidP="00284A6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163E" w:rsidRPr="005A3E3A" w:rsidRDefault="0076163E" w:rsidP="00284A6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A3E3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5A3E3A" w:rsidRDefault="005A3E3A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5A3E3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5A3E3A">
        <w:rPr>
          <w:rFonts w:ascii="Arial Narrow" w:hAnsi="Arial Narrow"/>
          <w:i/>
          <w:sz w:val="22"/>
          <w:szCs w:val="22"/>
        </w:rPr>
        <w:t>Zamawiający</w:t>
      </w: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0842D4" w:rsidRPr="000842D4" w:rsidRDefault="000842D4" w:rsidP="000842D4">
      <w:pPr>
        <w:rPr>
          <w:rFonts w:ascii="Arial Narrow" w:hAnsi="Arial Narrow"/>
          <w:sz w:val="20"/>
          <w:szCs w:val="20"/>
        </w:rPr>
      </w:pPr>
      <w:r w:rsidRPr="000842D4">
        <w:rPr>
          <w:rFonts w:ascii="Arial Narrow" w:hAnsi="Arial Narrow"/>
          <w:sz w:val="20"/>
          <w:szCs w:val="20"/>
        </w:rPr>
        <w:t xml:space="preserve">Egz. 1 – hol szpitala </w:t>
      </w:r>
    </w:p>
    <w:p w:rsidR="000842D4" w:rsidRPr="000842D4" w:rsidRDefault="000842D4" w:rsidP="000842D4">
      <w:pPr>
        <w:rPr>
          <w:rFonts w:ascii="Arial Narrow" w:hAnsi="Arial Narrow"/>
          <w:b/>
          <w:sz w:val="20"/>
          <w:szCs w:val="20"/>
        </w:rPr>
      </w:pPr>
      <w:r w:rsidRPr="000842D4">
        <w:rPr>
          <w:rFonts w:ascii="Arial Narrow" w:hAnsi="Arial Narrow"/>
          <w:b/>
          <w:sz w:val="20"/>
          <w:szCs w:val="20"/>
        </w:rPr>
        <w:t>Egz. 2 – biuro przepustek</w:t>
      </w:r>
    </w:p>
    <w:p w:rsidR="000842D4" w:rsidRDefault="000842D4" w:rsidP="000842D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5A3E3A" w:rsidRDefault="000842D4" w:rsidP="000842D4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06-13</w:t>
      </w:r>
      <w:r w:rsidR="0076163E" w:rsidRPr="005A3E3A">
        <w:rPr>
          <w:rFonts w:ascii="Arial Narrow" w:hAnsi="Arial Narrow"/>
          <w:sz w:val="22"/>
          <w:szCs w:val="22"/>
        </w:rPr>
        <w:t xml:space="preserve">  </w:t>
      </w:r>
      <w:bookmarkEnd w:id="0"/>
    </w:p>
    <w:sectPr w:rsidR="008642B3" w:rsidRPr="005A3E3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1A5" w:rsidRDefault="00BD41A5">
      <w:r>
        <w:separator/>
      </w:r>
    </w:p>
  </w:endnote>
  <w:endnote w:type="continuationSeparator" w:id="0">
    <w:p w:rsidR="00BD41A5" w:rsidRDefault="00BD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1A5" w:rsidRDefault="00BD41A5">
      <w:r>
        <w:separator/>
      </w:r>
    </w:p>
  </w:footnote>
  <w:footnote w:type="continuationSeparator" w:id="0">
    <w:p w:rsidR="00BD41A5" w:rsidRDefault="00BD4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1A5"/>
    <w:rsid w:val="00022322"/>
    <w:rsid w:val="00042497"/>
    <w:rsid w:val="000842D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E3A"/>
    <w:rsid w:val="005E5BFF"/>
    <w:rsid w:val="00607F9B"/>
    <w:rsid w:val="00644DCB"/>
    <w:rsid w:val="00657C1E"/>
    <w:rsid w:val="006E3089"/>
    <w:rsid w:val="00712C39"/>
    <w:rsid w:val="00756CDA"/>
    <w:rsid w:val="0076163E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41A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1929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2023-06-14T05:14:00Z</cp:lastPrinted>
  <dcterms:created xsi:type="dcterms:W3CDTF">2023-06-14T05:11:00Z</dcterms:created>
  <dcterms:modified xsi:type="dcterms:W3CDTF">2023-06-14T05:14:00Z</dcterms:modified>
</cp:coreProperties>
</file>