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8DF4" w14:textId="4A1E6FCF" w:rsidR="007A20D9" w:rsidRPr="00E94412" w:rsidRDefault="007A20D9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UMOWA NR [</w:t>
      </w:r>
      <w:r w:rsidRPr="00E94412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b/>
          <w:color w:val="000000" w:themeColor="text1"/>
        </w:rPr>
        <w:t>]/202</w:t>
      </w:r>
      <w:r w:rsidR="001B3EC1">
        <w:rPr>
          <w:rFonts w:ascii="Garamond" w:hAnsi="Garamond" w:cs="Arial"/>
          <w:b/>
          <w:color w:val="000000" w:themeColor="text1"/>
        </w:rPr>
        <w:t>3</w:t>
      </w:r>
    </w:p>
    <w:p w14:paraId="26AF8D07" w14:textId="775DE1E6" w:rsidR="007A20D9" w:rsidRPr="00E94412" w:rsidRDefault="007A20D9" w:rsidP="00E94412">
      <w:pPr>
        <w:tabs>
          <w:tab w:val="left" w:leader="dot" w:pos="4488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Zawarta w Poznaniu w dniu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  <w:r w:rsidRPr="00E94412">
        <w:rPr>
          <w:rFonts w:ascii="Garamond" w:hAnsi="Garamond" w:cs="Arial"/>
          <w:color w:val="000000" w:themeColor="text1"/>
        </w:rPr>
        <w:t>202</w:t>
      </w:r>
      <w:r w:rsidR="001B3EC1">
        <w:rPr>
          <w:rFonts w:ascii="Garamond" w:hAnsi="Garamond" w:cs="Arial"/>
          <w:color w:val="000000" w:themeColor="text1"/>
        </w:rPr>
        <w:t>3</w:t>
      </w:r>
      <w:r w:rsidRPr="00E94412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63EA96B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5757E0">
        <w:rPr>
          <w:rFonts w:ascii="Garamond" w:hAnsi="Garamond" w:cs="Arial"/>
          <w:color w:val="000000" w:themeColor="text1"/>
        </w:rPr>
        <w:br/>
      </w:r>
      <w:r w:rsidRPr="00E94412">
        <w:rPr>
          <w:rFonts w:ascii="Garamond" w:hAnsi="Garamond" w:cs="Arial"/>
          <w:color w:val="000000" w:themeColor="text1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E94412">
      <w:pPr>
        <w:tabs>
          <w:tab w:val="left" w:leader="dot" w:pos="1373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809B96C" w:rsidR="00E22B11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EF715E" w:rsidRPr="00E94412">
        <w:rPr>
          <w:rFonts w:ascii="Garamond" w:hAnsi="Garamond" w:cs="Arial"/>
          <w:bCs/>
          <w:color w:val="000000" w:themeColor="text1"/>
          <w:highlight w:val="green"/>
        </w:rPr>
        <w:t>___________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63E2BC4D" w:rsidR="00787C84" w:rsidRPr="00821D04" w:rsidRDefault="007A20D9" w:rsidP="00531F99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821D04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821D04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821D04">
        <w:rPr>
          <w:rFonts w:ascii="Garamond" w:eastAsia="Times New Roman" w:hAnsi="Garamond" w:cs="Calibri"/>
          <w:color w:val="000000"/>
          <w:lang w:eastAsia="pl-PL"/>
        </w:rPr>
        <w:t xml:space="preserve">Wykonawca zobowiązuje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="00787C84" w:rsidRPr="00821D04">
        <w:rPr>
          <w:rFonts w:ascii="Garamond" w:eastAsia="Times New Roman" w:hAnsi="Garamond" w:cs="Calibri"/>
          <w:color w:val="000000"/>
          <w:lang w:eastAsia="pl-PL"/>
        </w:rPr>
        <w:t xml:space="preserve">się do sukcesywnego </w:t>
      </w:r>
      <w:r w:rsidR="00D46A62" w:rsidRPr="00821D04">
        <w:rPr>
          <w:rFonts w:ascii="Garamond" w:eastAsia="Times New Roman" w:hAnsi="Garamond" w:cs="Calibri"/>
          <w:color w:val="000000"/>
          <w:lang w:eastAsia="pl-PL"/>
        </w:rPr>
        <w:t xml:space="preserve">malowania pomieszczeń 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Filia nr 1 -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, ul. Jurasz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w 7/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19</w:t>
      </w:r>
      <w:r w:rsidR="00950DEB" w:rsidRPr="00821D04">
        <w:rPr>
          <w:rFonts w:ascii="Garamond" w:eastAsia="Times New Roman" w:hAnsi="Garamond" w:cs="Calibri"/>
          <w:color w:val="000000"/>
          <w:lang w:eastAsia="pl-PL"/>
        </w:rPr>
        <w:t>,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Filia nr 2 -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Kowan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wko, ul. Sanatoryjna 2</w:t>
      </w:r>
      <w:r w:rsidR="00950DEB" w:rsidRPr="00821D04">
        <w:rPr>
          <w:rFonts w:ascii="Garamond" w:eastAsia="Times New Roman" w:hAnsi="Garamond" w:cs="Calibri"/>
          <w:color w:val="000000"/>
          <w:lang w:eastAsia="pl-PL"/>
        </w:rPr>
        <w:t>,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Filia nr </w:t>
      </w:r>
      <w:r w:rsidR="00362534" w:rsidRPr="00821D04">
        <w:rPr>
          <w:rFonts w:ascii="Garamond" w:eastAsia="Times New Roman" w:hAnsi="Garamond" w:cs="Calibri"/>
          <w:color w:val="000000"/>
          <w:lang w:eastAsia="pl-PL"/>
        </w:rPr>
        <w:t>3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-</w:t>
      </w:r>
      <w:r w:rsidR="00A212DF" w:rsidRPr="00821D04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821D04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821D04">
        <w:rPr>
          <w:rFonts w:ascii="Garamond" w:eastAsia="Times New Roman" w:hAnsi="Garamond" w:cs="Calibri"/>
          <w:color w:val="000000"/>
          <w:lang w:eastAsia="pl-PL"/>
        </w:rPr>
        <w:t>, ul. Sanatoryjna 2</w:t>
      </w:r>
      <w:r w:rsidR="0051651A" w:rsidRPr="00821D04">
        <w:rPr>
          <w:rFonts w:ascii="Garamond" w:hAnsi="Garamond"/>
        </w:rPr>
        <w:t xml:space="preserve"> </w:t>
      </w:r>
      <w:r w:rsidR="0051651A" w:rsidRPr="00FF4579">
        <w:rPr>
          <w:rFonts w:ascii="Garamond" w:hAnsi="Garamond"/>
        </w:rPr>
        <w:t xml:space="preserve">wraz </w:t>
      </w:r>
      <w:r w:rsidR="00F35B34" w:rsidRPr="00FF4579">
        <w:rPr>
          <w:rFonts w:ascii="Garamond" w:hAnsi="Garamond"/>
        </w:rPr>
        <w:t>z materiałem oraz</w:t>
      </w:r>
      <w:r w:rsidR="0051651A" w:rsidRPr="00FF4579">
        <w:rPr>
          <w:rFonts w:ascii="Garamond" w:hAnsi="Garamond"/>
        </w:rPr>
        <w:t xml:space="preserve"> </w:t>
      </w:r>
      <w:bookmarkStart w:id="0" w:name="_Hlk82430394"/>
      <w:r w:rsidR="0051651A" w:rsidRPr="00821D04">
        <w:rPr>
          <w:rFonts w:ascii="Garamond" w:hAnsi="Garamond"/>
        </w:rPr>
        <w:t xml:space="preserve">przygotowaniem odpowiednim powierzchni przed malowaniem (tj. w szczególności </w:t>
      </w:r>
      <w:r w:rsidR="0051651A" w:rsidRPr="00821D04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D05127" w:rsidRPr="00821D04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821D04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r w:rsidR="00531F99" w:rsidRPr="00821D04">
        <w:rPr>
          <w:rFonts w:ascii="Garamond" w:eastAsia="Times New Roman" w:hAnsi="Garamond" w:cs="Calibri"/>
          <w:color w:val="000000"/>
          <w:lang w:eastAsia="pl-PL"/>
        </w:rPr>
        <w:t xml:space="preserve"> </w:t>
      </w:r>
      <w:bookmarkEnd w:id="0"/>
      <w:r w:rsidR="00787C84" w:rsidRPr="00821D04">
        <w:rPr>
          <w:rFonts w:ascii="Garamond" w:hAnsi="Garamond" w:cs="Calibri"/>
          <w:color w:val="000000"/>
        </w:rPr>
        <w:t xml:space="preserve">Szczegółowy zakres obowiązków Wykonawcy określa załącznik nr </w:t>
      </w:r>
      <w:r w:rsidR="00950DEB" w:rsidRPr="00821D04">
        <w:rPr>
          <w:rFonts w:ascii="Garamond" w:hAnsi="Garamond" w:cs="Calibri"/>
          <w:color w:val="000000"/>
        </w:rPr>
        <w:t>2</w:t>
      </w:r>
      <w:r w:rsidR="00787C84" w:rsidRPr="00821D04">
        <w:rPr>
          <w:rFonts w:ascii="Garamond" w:hAnsi="Garamond" w:cs="Calibri"/>
          <w:color w:val="000000"/>
        </w:rPr>
        <w:t xml:space="preserve"> do Umowy – opis przedmiotu zamówienia.</w:t>
      </w:r>
    </w:p>
    <w:p w14:paraId="5F25EFF5" w14:textId="73C98831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7B19E131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="006B043C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Pr="00E94412">
        <w:rPr>
          <w:rFonts w:ascii="Garamond" w:hAnsi="Garamond" w:cs="Calibri"/>
          <w:color w:val="000000"/>
        </w:rPr>
        <w:t>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="006B043C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Pr="00E94412">
        <w:rPr>
          <w:rFonts w:ascii="Garamond" w:hAnsi="Garamond" w:cs="Calibri"/>
          <w:color w:val="000000"/>
        </w:rPr>
        <w:t>___________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</w:t>
      </w:r>
      <w:r w:rsidR="002C117A">
        <w:rPr>
          <w:rFonts w:ascii="Garamond" w:eastAsia="Times New Roman" w:hAnsi="Garamond" w:cs="Calibri"/>
          <w:color w:val="000000"/>
          <w:lang w:eastAsia="pl-PL"/>
        </w:rPr>
        <w:t>, ze wskazaniem koloru RAL i pomieszczenia</w:t>
      </w:r>
      <w:r w:rsidR="00FE32B1">
        <w:rPr>
          <w:rFonts w:ascii="Garamond" w:eastAsia="Times New Roman" w:hAnsi="Garamond" w:cs="Calibri"/>
          <w:color w:val="000000"/>
          <w:lang w:eastAsia="pl-PL"/>
        </w:rPr>
        <w:t xml:space="preserve"> do malowania</w:t>
      </w:r>
      <w:r w:rsidRPr="00E94412">
        <w:rPr>
          <w:rFonts w:ascii="Garamond" w:eastAsia="Times New Roman" w:hAnsi="Garamond" w:cs="Calibri"/>
          <w:color w:val="000000"/>
          <w:lang w:eastAsia="pl-PL"/>
        </w:rPr>
        <w:t>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 xml:space="preserve">tj. rozpoczęcie </w:t>
      </w:r>
      <w:r w:rsidR="00087DBD">
        <w:rPr>
          <w:rFonts w:ascii="Garamond" w:hAnsi="Garamond" w:cs="Calibri"/>
          <w:color w:val="000000"/>
        </w:rPr>
        <w:t xml:space="preserve">i zakończenie </w:t>
      </w:r>
      <w:r w:rsidR="009F49C5">
        <w:rPr>
          <w:rFonts w:ascii="Garamond" w:hAnsi="Garamond" w:cs="Calibri"/>
          <w:color w:val="000000"/>
        </w:rPr>
        <w:t>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F87D4E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</w:t>
      </w:r>
      <w:r w:rsidR="006E0351">
        <w:rPr>
          <w:rFonts w:ascii="Garamond" w:hAnsi="Garamond" w:cs="Calibri"/>
          <w:color w:val="000000"/>
        </w:rPr>
        <w:t xml:space="preserve">terminu rozpoczęcia świadczenia usług </w:t>
      </w:r>
      <w:r w:rsidR="003B616C">
        <w:rPr>
          <w:rFonts w:ascii="Garamond" w:hAnsi="Garamond" w:cs="Calibri"/>
          <w:color w:val="000000"/>
        </w:rPr>
        <w:t xml:space="preserve">niż 3 dni robocze. </w:t>
      </w:r>
    </w:p>
    <w:p w14:paraId="20E53E0C" w14:textId="7F8E8A2E" w:rsidR="00350545" w:rsidRPr="00E94412" w:rsidRDefault="00350545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42F870D5" w14:textId="782707DC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1) Formularz ofertowy</w:t>
      </w:r>
    </w:p>
    <w:p w14:paraId="500D6E40" w14:textId="77777777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 xml:space="preserve">2) </w:t>
      </w:r>
      <w:r>
        <w:rPr>
          <w:rFonts w:ascii="Garamond" w:hAnsi="Garamond" w:cs="Tahoma"/>
          <w:sz w:val="22"/>
          <w:szCs w:val="22"/>
        </w:rPr>
        <w:t>Opis przedmiotu zamówienia</w:t>
      </w:r>
      <w:r w:rsidRPr="00B83603">
        <w:rPr>
          <w:rFonts w:ascii="Garamond" w:hAnsi="Garamond" w:cs="Tahoma"/>
          <w:sz w:val="22"/>
          <w:szCs w:val="22"/>
        </w:rPr>
        <w:t xml:space="preserve"> </w:t>
      </w:r>
      <w:r>
        <w:rPr>
          <w:rFonts w:ascii="Garamond" w:hAnsi="Garamond" w:cs="Tahoma"/>
          <w:sz w:val="22"/>
          <w:szCs w:val="22"/>
        </w:rPr>
        <w:t>/ formularz asortymentowo - cenowy</w:t>
      </w:r>
    </w:p>
    <w:p w14:paraId="2E4B630B" w14:textId="77777777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3) Umowa RODO</w:t>
      </w:r>
    </w:p>
    <w:p w14:paraId="1D237603" w14:textId="77777777" w:rsidR="00821D04" w:rsidRDefault="00821D04" w:rsidP="00821D04">
      <w:pPr>
        <w:pStyle w:val="Zwykytekst1"/>
        <w:spacing w:after="16" w:line="276" w:lineRule="auto"/>
        <w:ind w:left="72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4) Oświadczenie o zatrudnieniu osób na podstawie umowy o pracę</w:t>
      </w:r>
    </w:p>
    <w:p w14:paraId="4C95B324" w14:textId="7D40AFC5" w:rsidR="00154B0E" w:rsidRPr="00FF4579" w:rsidRDefault="00154B0E" w:rsidP="00154B0E">
      <w:pPr>
        <w:numPr>
          <w:ilvl w:val="0"/>
          <w:numId w:val="37"/>
        </w:numPr>
        <w:snapToGrid w:val="0"/>
        <w:spacing w:line="276" w:lineRule="auto"/>
        <w:jc w:val="both"/>
        <w:rPr>
          <w:rFonts w:ascii="Garamond" w:hAnsi="Garamond" w:cs="Tahoma"/>
        </w:rPr>
      </w:pPr>
      <w:bookmarkStart w:id="1" w:name="_Hlk137796480"/>
      <w:r w:rsidRPr="00FF4579">
        <w:rPr>
          <w:rFonts w:ascii="Garamond" w:hAnsi="Garamond" w:cs="Tahoma"/>
        </w:rPr>
        <w:t>Wykonawca oświadcza, że jest świadomy</w:t>
      </w:r>
      <w:r w:rsidRPr="00FF4579">
        <w:rPr>
          <w:rFonts w:ascii="Garamond" w:hAnsi="Garamond" w:cs="Arial"/>
        </w:rPr>
        <w:t xml:space="preserve">, że wszelkie prace będą wykonywane w obiekcie czynnym szpitalnym, w związku z tym wykonanie prac jest w stanie zrealizować w sposób, nie wyłączający możliwości świadczenia usług przez Zamawiającego w dotychczasowym zakresie </w:t>
      </w:r>
      <w:r w:rsidRPr="00FF4579">
        <w:rPr>
          <w:rFonts w:ascii="Garamond" w:hAnsi="Garamond" w:cs="Arial"/>
        </w:rPr>
        <w:br/>
        <w:t xml:space="preserve">(bez wyłączania/zawieszania działalności poszczególnych oddziałów, a także uwzględnia fakt, </w:t>
      </w:r>
      <w:r w:rsidR="00227557" w:rsidRPr="00FF4579">
        <w:rPr>
          <w:rFonts w:ascii="Garamond" w:hAnsi="Garamond" w:cs="Arial"/>
        </w:rPr>
        <w:br/>
      </w:r>
      <w:r w:rsidRPr="00FF4579">
        <w:rPr>
          <w:rFonts w:ascii="Garamond" w:hAnsi="Garamond" w:cs="Arial"/>
        </w:rPr>
        <w:t>że termin i godziny prac muszą być zaakceptowane przez Zamawiającego, a także Zamawiający może nakazać przerwanie wykonywanych prac. Wznowienie prac powinno nastąpić niezwłocznie po ustaleniu z oddziałem szpitalnym możliwości kontynuacji prac.</w:t>
      </w:r>
    </w:p>
    <w:bookmarkEnd w:id="1"/>
    <w:p w14:paraId="0F0124E8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A3CE5D4" w14:textId="59B850D0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1C234C9C" w14:textId="157ABA63" w:rsidR="00737C68" w:rsidRPr="00737C68" w:rsidRDefault="00737C68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</w:t>
      </w:r>
      <w:r w:rsidR="005757E0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204D21BD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</w:t>
      </w:r>
      <w:r w:rsidR="005757E0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 xml:space="preserve">, przy czym farby muszą posiadać atest dopuszczający do stosowania w obiektach </w:t>
      </w:r>
      <w:r w:rsidR="0030590D">
        <w:rPr>
          <w:rFonts w:ascii="Garamond" w:eastAsia="MS Mincho" w:hAnsi="Garamond" w:cs="Arial"/>
          <w:color w:val="000000" w:themeColor="text1"/>
          <w:lang w:eastAsia="ar-SA"/>
        </w:rPr>
        <w:t xml:space="preserve">medycznych 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4A1404DC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ich utylizację lub recykling, jeśli ich utylizacja lub recykling, są wymagane </w:t>
      </w:r>
      <w:r w:rsidR="005757E0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przez powszechnie obowiązujące przepisy prawa;</w:t>
      </w:r>
    </w:p>
    <w:p w14:paraId="19761BD3" w14:textId="549FFD18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76C85A2" w14:textId="2430408F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027A23EE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594F694C" w14:textId="39F18B4F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E94412">
      <w:pPr>
        <w:numPr>
          <w:ilvl w:val="0"/>
          <w:numId w:val="16"/>
        </w:numPr>
        <w:suppressAutoHyphens/>
        <w:spacing w:after="12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5E6E657C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instalacje wewnętrzne</w:t>
      </w:r>
      <w:r w:rsidR="00FF4579">
        <w:rPr>
          <w:rFonts w:ascii="Garamond" w:eastAsia="MS Mincho" w:hAnsi="Garamond" w:cs="Arial"/>
          <w:lang w:eastAsia="ar-SA"/>
        </w:rPr>
        <w:t>.</w:t>
      </w:r>
    </w:p>
    <w:p w14:paraId="06F55A2A" w14:textId="344C5DD7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lastRenderedPageBreak/>
        <w:t xml:space="preserve">do utrzymywania miejsca prac w należytym porządku, wolnym od zbędnych przeszkód, usuwania na bieżąco zbędnych materiałów, odpadów, śmieci, urządzeń prowizorycznych, które </w:t>
      </w:r>
      <w:r w:rsidR="005757E0">
        <w:rPr>
          <w:rFonts w:ascii="Garamond" w:eastAsia="MS Mincho" w:hAnsi="Garamond" w:cs="Arial"/>
          <w:lang w:eastAsia="ar-SA"/>
        </w:rPr>
        <w:br/>
      </w:r>
      <w:r w:rsidRPr="00737C68">
        <w:rPr>
          <w:rFonts w:ascii="Garamond" w:eastAsia="MS Mincho" w:hAnsi="Garamond" w:cs="Arial"/>
          <w:lang w:eastAsia="ar-SA"/>
        </w:rPr>
        <w:t>nie są ju</w:t>
      </w:r>
      <w:r w:rsidR="006B043C"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70B8D7F2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po zakończeniu prac i usunięciu awarii Wykonawca doprowadzi miejsce prowadzenia prac </w:t>
      </w:r>
      <w:r w:rsidR="005757E0">
        <w:rPr>
          <w:rFonts w:ascii="Garamond" w:eastAsia="MS Mincho" w:hAnsi="Garamond" w:cs="Arial"/>
          <w:lang w:eastAsia="ar-SA"/>
        </w:rPr>
        <w:br/>
      </w:r>
      <w:r w:rsidRPr="00737C68">
        <w:rPr>
          <w:rFonts w:ascii="Garamond" w:eastAsia="MS Mincho" w:hAnsi="Garamond" w:cs="Arial"/>
          <w:lang w:eastAsia="ar-SA"/>
        </w:rPr>
        <w:t>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7E414CC1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</w:t>
      </w:r>
      <w:r w:rsidR="0030590D">
        <w:rPr>
          <w:rFonts w:ascii="Garamond" w:eastAsia="MS Mincho" w:hAnsi="Garamond" w:cs="Arial"/>
          <w:lang w:eastAsia="ar-SA"/>
        </w:rPr>
        <w:t xml:space="preserve">, ze wskazaniem </w:t>
      </w:r>
      <w:r w:rsidR="00325546">
        <w:rPr>
          <w:rFonts w:ascii="Garamond" w:eastAsia="MS Mincho" w:hAnsi="Garamond" w:cs="Arial"/>
          <w:lang w:eastAsia="ar-SA"/>
        </w:rPr>
        <w:t xml:space="preserve">rodzaju użytej farby </w:t>
      </w:r>
      <w:r w:rsidR="005757E0">
        <w:rPr>
          <w:rFonts w:ascii="Garamond" w:eastAsia="MS Mincho" w:hAnsi="Garamond" w:cs="Arial"/>
          <w:lang w:eastAsia="ar-SA"/>
        </w:rPr>
        <w:br/>
      </w:r>
      <w:r w:rsidR="00325546">
        <w:rPr>
          <w:rFonts w:ascii="Garamond" w:eastAsia="MS Mincho" w:hAnsi="Garamond" w:cs="Arial"/>
          <w:lang w:eastAsia="ar-SA"/>
        </w:rPr>
        <w:t>i dołączonej karty charakterystyki</w:t>
      </w:r>
      <w:r>
        <w:rPr>
          <w:rFonts w:ascii="Garamond" w:eastAsia="MS Mincho" w:hAnsi="Garamond" w:cs="Arial"/>
          <w:lang w:eastAsia="ar-SA"/>
        </w:rPr>
        <w:t>;</w:t>
      </w:r>
    </w:p>
    <w:p w14:paraId="7A1B6090" w14:textId="26340F74" w:rsidR="00CD44AF" w:rsidRPr="00CD44AF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2A2A9368" w:rsidR="002015E8" w:rsidRPr="00AD62B3" w:rsidRDefault="002015E8" w:rsidP="00737C68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</w:t>
      </w:r>
      <w:r w:rsidR="005757E0">
        <w:rPr>
          <w:rFonts w:ascii="Garamond" w:eastAsia="MS Mincho" w:hAnsi="Garamond" w:cs="Arial"/>
          <w:color w:val="000000" w:themeColor="text1"/>
          <w:lang w:eastAsia="pl-PL"/>
        </w:rPr>
        <w:br/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>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24842B8B" w14:textId="3E65CA08" w:rsidR="00AD62B3" w:rsidRPr="00164CEB" w:rsidRDefault="00AD62B3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Ze względu na czynny obiekt Wykonawca zobowiązuje się do przeprowadzenia wszelkich Robót </w:t>
      </w:r>
      <w:r w:rsidR="005757E0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 zachowaniem szczególnych warunków bezpieczeństwa i zachowania czystości w obiekcie. </w:t>
      </w:r>
    </w:p>
    <w:p w14:paraId="46256229" w14:textId="60A8F515" w:rsidR="00AD62B3" w:rsidRPr="00164CEB" w:rsidRDefault="00AD62B3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realizacji Robót Wykonawca będzie utrzymywał teren </w:t>
      </w:r>
      <w:r w:rsidR="0002763F">
        <w:rPr>
          <w:rFonts w:ascii="Garamond" w:hAnsi="Garamond" w:cs="Times New Roman"/>
          <w:bCs/>
          <w:color w:val="000000" w:themeColor="text1"/>
          <w:sz w:val="22"/>
          <w:szCs w:val="22"/>
        </w:rPr>
        <w:t>objęty wykonywaniem usług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stanie wolnym od przeszkód komunikacyjnych, a zbędne materiały, odpady, śmieci, gruz budowlany, opakowania i inne pozostałości po zużytych przez Wykonawcę materiałach niezwłocznie usuwał </w:t>
      </w:r>
      <w:r w:rsidR="005757E0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własny koszt. </w:t>
      </w:r>
      <w:r w:rsidR="00CB227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również </w:t>
      </w:r>
      <w:r w:rsidR="00B37346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takim sposób zorganizować pracę, </w:t>
      </w:r>
      <w:r w:rsidR="005757E0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="00B37346">
        <w:rPr>
          <w:rFonts w:ascii="Garamond" w:hAnsi="Garamond" w:cs="Times New Roman"/>
          <w:bCs/>
          <w:color w:val="000000" w:themeColor="text1"/>
          <w:sz w:val="22"/>
          <w:szCs w:val="22"/>
        </w:rPr>
        <w:t>aby jak najmniej była uciążliwa dla statutowej działalności Zamawiającego, w tym odpowiednio dokonać odgrodzenia od terenu objętego świadczoną usługą.</w:t>
      </w:r>
    </w:p>
    <w:p w14:paraId="2333A7B9" w14:textId="77777777" w:rsidR="00AD62B3" w:rsidRDefault="00AD62B3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 zakończeniu Robót Wykonawca zobowiązany jest uporządkować teren budowy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  <w:t>i przekazać go Zamawiającemu. Wykonawca ponosi pełną odpowiedzialność za teren budowy z chwilą jego przejęcia od Zamawiającego.</w:t>
      </w:r>
    </w:p>
    <w:p w14:paraId="312EC5D2" w14:textId="4F703F70" w:rsidR="006E0351" w:rsidRPr="00164CEB" w:rsidRDefault="006E0351" w:rsidP="00AD62B3">
      <w:pPr>
        <w:pStyle w:val="Zwykytekst"/>
        <w:numPr>
          <w:ilvl w:val="0"/>
          <w:numId w:val="16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przysługuje prawo do wstrzymania w każdym czasie </w:t>
      </w:r>
      <w:r w:rsidR="000B015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robót Wykonawcy, w razie takiej konieczności organizacyjnej wynikającej ze statutowej działalności Zamawiającego. </w:t>
      </w:r>
    </w:p>
    <w:p w14:paraId="05DD894B" w14:textId="72E3A2E5" w:rsidR="00AD62B3" w:rsidRPr="00CD44AF" w:rsidRDefault="00AD62B3" w:rsidP="000C0820">
      <w:pPr>
        <w:spacing w:after="120" w:line="240" w:lineRule="auto"/>
        <w:ind w:left="360"/>
        <w:jc w:val="center"/>
        <w:rPr>
          <w:rFonts w:ascii="Garamond" w:eastAsia="Calibri" w:hAnsi="Garamond" w:cs="Arial"/>
          <w:color w:val="000000" w:themeColor="text1"/>
          <w:lang w:eastAsia="pl-PL"/>
        </w:rPr>
      </w:pPr>
    </w:p>
    <w:p w14:paraId="0A4B0F4D" w14:textId="30C06E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681AB807" w:rsidR="00D654A7" w:rsidRPr="00E94412" w:rsidRDefault="007A20D9" w:rsidP="00E94412">
      <w:pPr>
        <w:widowControl w:val="0"/>
        <w:suppressAutoHyphens/>
        <w:autoSpaceDE w:val="0"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E94412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E94412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9D3002">
        <w:rPr>
          <w:rFonts w:ascii="Garamond" w:eastAsia="MS Mincho" w:hAnsi="Garamond" w:cs="Arial"/>
          <w:b/>
          <w:color w:val="000000" w:themeColor="text1"/>
          <w:lang w:eastAsia="pl-PL"/>
        </w:rPr>
        <w:t>6</w:t>
      </w:r>
      <w:r w:rsidRPr="00E94412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od daty zawarcia Umowy</w:t>
      </w:r>
      <w:r w:rsidR="009D3002">
        <w:rPr>
          <w:rFonts w:ascii="Garamond" w:eastAsia="Times New Roman" w:hAnsi="Garamond" w:cs="Arial"/>
          <w:color w:val="000000" w:themeColor="text1"/>
        </w:rPr>
        <w:t>.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</w:t>
      </w:r>
    </w:p>
    <w:p w14:paraId="6230A52C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4EE0F06" w14:textId="22C106DA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35A4133A" w:rsidR="007A20D9" w:rsidRPr="00E94412" w:rsidRDefault="007A20D9" w:rsidP="00E94412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CD44AF">
        <w:rPr>
          <w:rFonts w:ascii="Garamond" w:eastAsia="Times New Roman" w:hAnsi="Garamond" w:cs="Arial"/>
          <w:color w:val="000000" w:themeColor="text1"/>
        </w:rPr>
        <w:t xml:space="preserve">każdorazowo weryfikuje Kosztorys oraz w przypadku pozytywnej weryfikacji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potwierdza w formie pisemnej fakt </w:t>
      </w:r>
      <w:r w:rsidR="00CD44AF">
        <w:rPr>
          <w:rFonts w:ascii="Garamond" w:eastAsia="Times New Roman" w:hAnsi="Garamond" w:cs="Arial"/>
          <w:color w:val="000000" w:themeColor="text1"/>
        </w:rPr>
        <w:t xml:space="preserve">prawidłowego </w:t>
      </w:r>
      <w:r w:rsidRPr="00E94412">
        <w:rPr>
          <w:rFonts w:ascii="Garamond" w:eastAsia="Times New Roman" w:hAnsi="Garamond" w:cs="Arial"/>
          <w:color w:val="000000" w:themeColor="text1"/>
        </w:rPr>
        <w:t>wykonania</w:t>
      </w:r>
      <w:r w:rsidR="00CD44AF">
        <w:rPr>
          <w:rFonts w:ascii="Garamond" w:eastAsia="Times New Roman" w:hAnsi="Garamond" w:cs="Arial"/>
          <w:color w:val="000000" w:themeColor="text1"/>
        </w:rPr>
        <w:t xml:space="preserve"> usługi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</w:t>
      </w:r>
      <w:r w:rsidR="0024450F">
        <w:rPr>
          <w:rFonts w:ascii="Garamond" w:eastAsia="Times New Roman" w:hAnsi="Garamond" w:cs="Arial"/>
          <w:color w:val="000000" w:themeColor="text1"/>
        </w:rPr>
        <w:t xml:space="preserve">w Protokole Odbioru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przedstawionym </w:t>
      </w:r>
      <w:r w:rsidR="00227557">
        <w:rPr>
          <w:rFonts w:ascii="Garamond" w:eastAsia="Times New Roman" w:hAnsi="Garamond" w:cs="Arial"/>
          <w:color w:val="000000" w:themeColor="text1"/>
        </w:rPr>
        <w:br/>
      </w:r>
      <w:r w:rsidRPr="00E94412">
        <w:rPr>
          <w:rFonts w:ascii="Garamond" w:eastAsia="Times New Roman" w:hAnsi="Garamond" w:cs="Arial"/>
          <w:color w:val="000000" w:themeColor="text1"/>
        </w:rPr>
        <w:t xml:space="preserve">przez Wykonawcę. </w:t>
      </w:r>
    </w:p>
    <w:p w14:paraId="52A11C48" w14:textId="61E9A9BA" w:rsidR="007A20D9" w:rsidRPr="00CD44AF" w:rsidRDefault="007A20D9" w:rsidP="00CD44AF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7585B676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7F3D80D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4CCF02A4" w:rsidR="004B5F4C" w:rsidRPr="00FF4579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lang w:eastAsia="ar-SA"/>
        </w:rPr>
      </w:pPr>
      <w:r w:rsidRPr="00FF4579">
        <w:rPr>
          <w:rFonts w:ascii="Garamond" w:eastAsia="Times New Roman" w:hAnsi="Garamond" w:cs="Arial"/>
          <w:lang w:eastAsia="ar-SA"/>
        </w:rPr>
        <w:t>Maksymaln</w:t>
      </w:r>
      <w:r w:rsidR="000C0820" w:rsidRPr="00FF4579">
        <w:rPr>
          <w:rFonts w:ascii="Garamond" w:eastAsia="Times New Roman" w:hAnsi="Garamond" w:cs="Arial"/>
          <w:lang w:eastAsia="ar-SA"/>
        </w:rPr>
        <w:t>a</w:t>
      </w:r>
      <w:r w:rsidRPr="00FF4579">
        <w:rPr>
          <w:rFonts w:ascii="Garamond" w:eastAsia="Times New Roman" w:hAnsi="Garamond" w:cs="Arial"/>
          <w:lang w:eastAsia="ar-SA"/>
        </w:rPr>
        <w:t xml:space="preserve"> wartość Umowy </w:t>
      </w:r>
      <w:r w:rsidR="000C0820" w:rsidRPr="00FF4579">
        <w:rPr>
          <w:rFonts w:ascii="Garamond" w:eastAsia="Times New Roman" w:hAnsi="Garamond" w:cs="Arial"/>
          <w:lang w:eastAsia="ar-SA"/>
        </w:rPr>
        <w:t xml:space="preserve">nie może przekroczyć </w:t>
      </w:r>
      <w:r w:rsidR="00D654A7" w:rsidRPr="00FF4579">
        <w:rPr>
          <w:rFonts w:ascii="Garamond" w:eastAsia="Times New Roman" w:hAnsi="Garamond" w:cs="Arial"/>
          <w:lang w:eastAsia="ar-SA"/>
        </w:rPr>
        <w:t>łączn</w:t>
      </w:r>
      <w:r w:rsidR="000C0820" w:rsidRPr="00FF4579">
        <w:rPr>
          <w:rFonts w:ascii="Garamond" w:eastAsia="Times New Roman" w:hAnsi="Garamond" w:cs="Arial"/>
          <w:lang w:eastAsia="ar-SA"/>
        </w:rPr>
        <w:t>ej</w:t>
      </w:r>
      <w:r w:rsidR="00D654A7" w:rsidRPr="00FF4579">
        <w:rPr>
          <w:rFonts w:ascii="Garamond" w:eastAsia="Times New Roman" w:hAnsi="Garamond" w:cs="Arial"/>
          <w:lang w:eastAsia="ar-SA"/>
        </w:rPr>
        <w:t xml:space="preserve"> </w:t>
      </w:r>
      <w:r w:rsidRPr="00FF4579">
        <w:rPr>
          <w:rFonts w:ascii="Garamond" w:eastAsia="Times New Roman" w:hAnsi="Garamond" w:cs="Arial"/>
          <w:lang w:eastAsia="ar-SA"/>
        </w:rPr>
        <w:t>kwot</w:t>
      </w:r>
      <w:r w:rsidR="000C0820" w:rsidRPr="00FF4579">
        <w:rPr>
          <w:rFonts w:ascii="Garamond" w:eastAsia="Times New Roman" w:hAnsi="Garamond" w:cs="Arial"/>
          <w:lang w:eastAsia="ar-SA"/>
        </w:rPr>
        <w:t>y</w:t>
      </w:r>
      <w:r w:rsidR="00D654A7" w:rsidRPr="00FF4579">
        <w:rPr>
          <w:rFonts w:ascii="Garamond" w:eastAsia="Times New Roman" w:hAnsi="Garamond" w:cs="Arial"/>
          <w:lang w:eastAsia="ar-SA"/>
        </w:rPr>
        <w:t xml:space="preserve"> </w:t>
      </w:r>
      <w:r w:rsidR="000C0820" w:rsidRPr="00FF4579">
        <w:rPr>
          <w:rFonts w:ascii="Garamond" w:eastAsia="Times New Roman" w:hAnsi="Garamond" w:cs="Arial"/>
          <w:lang w:eastAsia="ar-SA"/>
        </w:rPr>
        <w:t>150 000,00</w:t>
      </w:r>
      <w:r w:rsidR="00D654A7" w:rsidRPr="00FF4579">
        <w:rPr>
          <w:rFonts w:ascii="Garamond" w:eastAsia="Times New Roman" w:hAnsi="Garamond" w:cs="Arial"/>
          <w:lang w:eastAsia="ar-SA"/>
        </w:rPr>
        <w:t xml:space="preserve"> zł netto (słownie: </w:t>
      </w:r>
      <w:r w:rsidR="005757E0" w:rsidRPr="00FF4579">
        <w:rPr>
          <w:rFonts w:ascii="Garamond" w:eastAsia="Times New Roman" w:hAnsi="Garamond" w:cs="Arial"/>
          <w:lang w:eastAsia="ar-SA"/>
        </w:rPr>
        <w:br/>
      </w:r>
      <w:r w:rsidR="000C0820" w:rsidRPr="00FF4579">
        <w:rPr>
          <w:rFonts w:ascii="Garamond" w:eastAsia="Times New Roman" w:hAnsi="Garamond" w:cs="Arial"/>
          <w:lang w:eastAsia="ar-SA"/>
        </w:rPr>
        <w:t xml:space="preserve">sto pięćdziesiąt tysięcy </w:t>
      </w:r>
      <w:r w:rsidR="00D654A7" w:rsidRPr="00FF4579">
        <w:rPr>
          <w:rFonts w:ascii="Garamond" w:eastAsia="Times New Roman" w:hAnsi="Garamond" w:cs="Arial"/>
          <w:lang w:eastAsia="ar-SA"/>
        </w:rPr>
        <w:t>złotych) w tym</w:t>
      </w:r>
      <w:r w:rsidR="004B5F4C" w:rsidRPr="00FF4579">
        <w:rPr>
          <w:rFonts w:ascii="Garamond" w:eastAsia="Times New Roman" w:hAnsi="Garamond" w:cs="Arial"/>
          <w:lang w:eastAsia="ar-SA"/>
        </w:rPr>
        <w:t>:</w:t>
      </w:r>
      <w:r w:rsidRPr="00FF4579">
        <w:rPr>
          <w:rFonts w:ascii="Garamond" w:eastAsia="Times New Roman" w:hAnsi="Garamond" w:cs="Arial"/>
          <w:lang w:eastAsia="ar-SA"/>
        </w:rPr>
        <w:t xml:space="preserve"> </w:t>
      </w:r>
    </w:p>
    <w:p w14:paraId="64129493" w14:textId="3CA52984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Koszt 1 (</w:t>
      </w:r>
      <w:r w:rsidR="006B043C" w:rsidRPr="00E94412">
        <w:rPr>
          <w:rFonts w:ascii="Garamond" w:eastAsia="Times New Roman" w:hAnsi="Garamond" w:cs="Arial"/>
          <w:lang w:eastAsia="ar-SA"/>
        </w:rPr>
        <w:t>jedn</w:t>
      </w:r>
      <w:r w:rsidR="006B043C">
        <w:rPr>
          <w:rFonts w:ascii="Garamond" w:eastAsia="Times New Roman" w:hAnsi="Garamond" w:cs="Arial"/>
          <w:lang w:eastAsia="ar-SA"/>
        </w:rPr>
        <w:t>ego</w:t>
      </w:r>
      <w:r w:rsidRPr="00E94412">
        <w:rPr>
          <w:rFonts w:ascii="Garamond" w:eastAsia="Times New Roman" w:hAnsi="Garamond" w:cs="Arial"/>
          <w:lang w:eastAsia="ar-SA"/>
        </w:rPr>
        <w:t xml:space="preserve">) </w:t>
      </w:r>
      <w:r w:rsidR="00B41AE9">
        <w:rPr>
          <w:rFonts w:ascii="Garamond" w:eastAsia="Times New Roman" w:hAnsi="Garamond" w:cs="Arial"/>
          <w:lang w:eastAsia="ar-SA"/>
        </w:rPr>
        <w:t>metra bieżącego wykonania usługi malowania</w:t>
      </w:r>
      <w:r w:rsidR="003E1B39">
        <w:rPr>
          <w:rFonts w:ascii="Garamond" w:eastAsia="Times New Roman" w:hAnsi="Garamond" w:cs="Arial"/>
          <w:lang w:eastAsia="ar-SA"/>
        </w:rPr>
        <w:t xml:space="preserve"> </w:t>
      </w:r>
      <w:bookmarkStart w:id="2" w:name="_Hlk49941152"/>
      <w:bookmarkStart w:id="3" w:name="_Hlk49940959"/>
      <w:r w:rsidR="00787C84" w:rsidRPr="00E94412">
        <w:rPr>
          <w:rFonts w:ascii="Garamond" w:eastAsia="Times New Roman" w:hAnsi="Garamond" w:cs="Arial"/>
          <w:lang w:eastAsia="ar-SA"/>
        </w:rPr>
        <w:t xml:space="preserve"> wynosi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 xml:space="preserve"> zł netto /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C02DCF">
        <w:rPr>
          <w:rFonts w:ascii="Garamond" w:eastAsia="Times New Roman" w:hAnsi="Garamond" w:cs="Arial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zł brutto</w:t>
      </w:r>
      <w:r w:rsidR="005E4B03">
        <w:rPr>
          <w:rFonts w:ascii="Garamond" w:eastAsia="Times New Roman" w:hAnsi="Garamond" w:cs="Arial"/>
          <w:lang w:eastAsia="ar-SA"/>
        </w:rPr>
        <w:t>. Wskazana cena obejmuje całość należnego wynagrodzenia należnego Wykonawcy</w:t>
      </w:r>
      <w:r w:rsidR="00D34417">
        <w:rPr>
          <w:rFonts w:ascii="Garamond" w:eastAsia="Times New Roman" w:hAnsi="Garamond" w:cs="Arial"/>
          <w:lang w:eastAsia="ar-SA"/>
        </w:rPr>
        <w:t xml:space="preserve"> za wykonanie przedmiotu umowy</w:t>
      </w:r>
      <w:r w:rsidR="005E4B03">
        <w:rPr>
          <w:rFonts w:ascii="Garamond" w:eastAsia="Times New Roman" w:hAnsi="Garamond" w:cs="Arial"/>
          <w:lang w:eastAsia="ar-SA"/>
        </w:rPr>
        <w:t xml:space="preserve">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</w:t>
      </w:r>
      <w:r w:rsidR="00057235">
        <w:rPr>
          <w:rFonts w:ascii="Garamond" w:eastAsia="Times New Roman" w:hAnsi="Garamond" w:cs="Arial"/>
          <w:lang w:eastAsia="ar-SA"/>
        </w:rPr>
        <w:t xml:space="preserve">farb, </w:t>
      </w:r>
      <w:r w:rsidR="00834A69">
        <w:rPr>
          <w:rFonts w:ascii="Garamond" w:eastAsia="Times New Roman" w:hAnsi="Garamond" w:cs="Arial"/>
          <w:lang w:eastAsia="ar-SA"/>
        </w:rPr>
        <w:t xml:space="preserve">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</w:t>
      </w:r>
      <w:r w:rsidR="005757E0">
        <w:rPr>
          <w:rFonts w:ascii="Garamond" w:eastAsia="Times New Roman" w:hAnsi="Garamond" w:cs="Arial"/>
          <w:lang w:eastAsia="ar-SA"/>
        </w:rPr>
        <w:br/>
      </w:r>
      <w:r w:rsidR="008B6C37">
        <w:rPr>
          <w:rFonts w:ascii="Garamond" w:eastAsia="Times New Roman" w:hAnsi="Garamond" w:cs="Arial"/>
          <w:lang w:eastAsia="ar-SA"/>
        </w:rPr>
        <w:t xml:space="preserve">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itp.).  </w:t>
      </w:r>
    </w:p>
    <w:bookmarkEnd w:id="2"/>
    <w:bookmarkEnd w:id="3"/>
    <w:p w14:paraId="2E49537F" w14:textId="7B8888E0" w:rsidR="004B5F4C" w:rsidRPr="00E94412" w:rsidRDefault="004B5F4C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20567531" w14:textId="728258E1" w:rsidR="00E87FA3" w:rsidRPr="00FF4579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że rozliczenie za realizację prac nastąpi kosztorysem sporządzonym w oparciu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cenę </w:t>
      </w:r>
      <w:r w:rsidR="00F34D75">
        <w:rPr>
          <w:rFonts w:ascii="Garamond" w:eastAsia="Times New Roman" w:hAnsi="Garamond" w:cs="Calibri"/>
          <w:color w:val="000000"/>
          <w:lang w:eastAsia="pl-PL"/>
        </w:rPr>
        <w:t xml:space="preserve">jednostkową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i ilość metrów bieżących </w:t>
      </w:r>
      <w:r w:rsidR="00E87FA3">
        <w:rPr>
          <w:rFonts w:ascii="Garamond" w:eastAsia="Times New Roman" w:hAnsi="Garamond" w:cs="Calibri"/>
          <w:color w:val="000000"/>
          <w:lang w:eastAsia="pl-PL"/>
        </w:rPr>
        <w:t>zrealizowanej usługi malowania</w:t>
      </w:r>
      <w:r w:rsidR="00D77581">
        <w:rPr>
          <w:rFonts w:ascii="Garamond" w:eastAsia="Times New Roman" w:hAnsi="Garamond" w:cs="Calibri"/>
          <w:color w:val="000000"/>
          <w:lang w:eastAsia="pl-PL"/>
        </w:rPr>
        <w:t xml:space="preserve">, przy czym do rozliczenia mogą być uwzględniane jedynie te powierzchnie, które </w:t>
      </w:r>
      <w:r w:rsidR="00C45433">
        <w:rPr>
          <w:rFonts w:ascii="Garamond" w:eastAsia="Times New Roman" w:hAnsi="Garamond" w:cs="Calibri"/>
          <w:color w:val="000000"/>
          <w:lang w:eastAsia="pl-PL"/>
        </w:rPr>
        <w:t>s</w:t>
      </w:r>
      <w:r w:rsidR="005D3FA7">
        <w:rPr>
          <w:rFonts w:ascii="Garamond" w:eastAsia="Times New Roman" w:hAnsi="Garamond" w:cs="Calibri"/>
          <w:color w:val="000000"/>
          <w:lang w:eastAsia="pl-PL"/>
        </w:rPr>
        <w:t>ą</w:t>
      </w:r>
      <w:r w:rsidR="00C45433">
        <w:rPr>
          <w:rFonts w:ascii="Garamond" w:eastAsia="Times New Roman" w:hAnsi="Garamond" w:cs="Calibri"/>
          <w:color w:val="000000"/>
          <w:lang w:eastAsia="pl-PL"/>
        </w:rPr>
        <w:t xml:space="preserve"> w całości wykonane (całe pomieszczenia pomalowane). Nie przewiduje się odbiorów częściowych innego rodzaju</w:t>
      </w:r>
      <w:r w:rsidR="00AB6776">
        <w:rPr>
          <w:rFonts w:ascii="Garamond" w:eastAsia="Times New Roman" w:hAnsi="Garamond" w:cs="Calibri"/>
          <w:color w:val="000000"/>
          <w:lang w:eastAsia="pl-PL"/>
        </w:rPr>
        <w:t xml:space="preserve">, jak i nie przewiduje </w:t>
      </w:r>
      <w:r w:rsidR="005757E0">
        <w:rPr>
          <w:rFonts w:ascii="Garamond" w:eastAsia="Times New Roman" w:hAnsi="Garamond" w:cs="Calibri"/>
          <w:color w:val="000000"/>
          <w:lang w:eastAsia="pl-PL"/>
        </w:rPr>
        <w:br/>
      </w:r>
      <w:r w:rsidR="00AB6776">
        <w:rPr>
          <w:rFonts w:ascii="Garamond" w:eastAsia="Times New Roman" w:hAnsi="Garamond" w:cs="Calibri"/>
          <w:color w:val="000000"/>
          <w:lang w:eastAsia="pl-PL"/>
        </w:rPr>
        <w:t>się płatności zaliczek.</w:t>
      </w:r>
      <w:r w:rsidR="003C58D6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3C58D6" w:rsidRPr="00FF4579">
        <w:rPr>
          <w:rFonts w:ascii="Garamond" w:eastAsia="Times New Roman" w:hAnsi="Garamond" w:cs="Calibri"/>
          <w:lang w:eastAsia="pl-PL"/>
        </w:rPr>
        <w:t xml:space="preserve">Rozliczenie nastąpi po każdym wykonanym zleceniu, termin wykonania prac </w:t>
      </w:r>
      <w:r w:rsidR="00227557" w:rsidRPr="00FF4579">
        <w:rPr>
          <w:rFonts w:ascii="Garamond" w:eastAsia="Times New Roman" w:hAnsi="Garamond" w:cs="Calibri"/>
          <w:lang w:eastAsia="pl-PL"/>
        </w:rPr>
        <w:br/>
      </w:r>
      <w:r w:rsidR="003C58D6" w:rsidRPr="00FF4579">
        <w:rPr>
          <w:rFonts w:ascii="Garamond" w:eastAsia="Times New Roman" w:hAnsi="Garamond" w:cs="Calibri"/>
          <w:lang w:eastAsia="pl-PL"/>
        </w:rPr>
        <w:t>po uzgodnieniu z Działem Technicznym.</w:t>
      </w:r>
    </w:p>
    <w:p w14:paraId="10195CD4" w14:textId="71FACE1C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</w:t>
      </w:r>
      <w:r w:rsidR="002015E8">
        <w:rPr>
          <w:rFonts w:ascii="Garamond" w:eastAsia="Times New Roman" w:hAnsi="Garamond" w:cs="Calibri"/>
          <w:color w:val="000000"/>
          <w:lang w:eastAsia="pl-PL"/>
        </w:rPr>
        <w:t>ż</w:t>
      </w:r>
      <w:r w:rsidRPr="00E94412">
        <w:rPr>
          <w:rFonts w:ascii="Garamond" w:eastAsia="Times New Roman" w:hAnsi="Garamond" w:cs="Calibri"/>
          <w:color w:val="000000"/>
          <w:lang w:eastAsia="pl-PL"/>
        </w:rPr>
        <w:t>e kosztorysy będą weryfikowane przez Zamawiającego poprzez:</w:t>
      </w:r>
    </w:p>
    <w:p w14:paraId="380AF68D" w14:textId="50F5E2B7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sprawdzenie poprawności obmiarów wykonanych robót,</w:t>
      </w:r>
    </w:p>
    <w:p w14:paraId="426B2B78" w14:textId="77777777" w:rsidR="000F26CE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sprawdzenie poprawności stawek </w:t>
      </w:r>
      <w:r w:rsidR="000F26CE">
        <w:rPr>
          <w:rFonts w:ascii="Garamond" w:eastAsia="MS Mincho" w:hAnsi="Garamond" w:cs="Arial"/>
          <w:lang w:eastAsia="ar-SA"/>
        </w:rPr>
        <w:t>zastosowanych przez Wykonawcę</w:t>
      </w:r>
    </w:p>
    <w:p w14:paraId="32ACA378" w14:textId="1B6D5114" w:rsidR="00B61227" w:rsidRPr="00B61227" w:rsidRDefault="005C6A65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Calibri"/>
          <w:color w:val="000000" w:themeColor="text1"/>
        </w:rPr>
        <w:t xml:space="preserve">Podstawa </w:t>
      </w:r>
      <w:r w:rsidR="00B61227">
        <w:rPr>
          <w:rFonts w:ascii="Garamond" w:hAnsi="Garamond" w:cs="Calibri"/>
          <w:color w:val="000000" w:themeColor="text1"/>
        </w:rPr>
        <w:t>wystawienia</w:t>
      </w:r>
      <w:r>
        <w:rPr>
          <w:rFonts w:ascii="Garamond" w:hAnsi="Garamond" w:cs="Calibri"/>
          <w:color w:val="000000" w:themeColor="text1"/>
        </w:rPr>
        <w:t xml:space="preserve"> faktury, będzie podpisany protokół odbioru</w:t>
      </w:r>
      <w:r w:rsidR="00B61227">
        <w:rPr>
          <w:rFonts w:ascii="Garamond" w:hAnsi="Garamond" w:cs="Calibri"/>
          <w:color w:val="000000" w:themeColor="text1"/>
        </w:rPr>
        <w:t>.</w:t>
      </w:r>
    </w:p>
    <w:p w14:paraId="4B1D33AC" w14:textId="69BC5E5D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 oraz wyszczególnienie poszczególnych </w:t>
      </w:r>
      <w:r w:rsidR="002015E8" w:rsidRPr="00E94412">
        <w:rPr>
          <w:rFonts w:ascii="Garamond" w:hAnsi="Garamond" w:cs="Arial"/>
          <w:color w:val="000000" w:themeColor="text1"/>
        </w:rPr>
        <w:t>pozycji ich</w:t>
      </w:r>
      <w:r w:rsidRPr="00E94412">
        <w:rPr>
          <w:rFonts w:ascii="Garamond" w:hAnsi="Garamond" w:cs="Arial"/>
          <w:color w:val="000000" w:themeColor="text1"/>
        </w:rPr>
        <w:t xml:space="preserve"> ilości oraz cen jednostkowych, a także numer Umowy. </w:t>
      </w:r>
      <w:r w:rsidRPr="00E94412">
        <w:rPr>
          <w:rFonts w:ascii="Garamond" w:hAnsi="Garamond" w:cs="Book Antiqua"/>
        </w:rPr>
        <w:t>Wykonawca dołączy do Faktury VAT informację </w:t>
      </w:r>
      <w:r w:rsidR="005757E0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 xml:space="preserve">o zewidencjowanym przez Wykonawcę poziomie kwotowego wykorzystania Umowy </w:t>
      </w:r>
      <w:r w:rsidR="002F7869">
        <w:rPr>
          <w:rFonts w:ascii="Garamond" w:hAnsi="Garamond" w:cs="Book Antiqua"/>
        </w:rPr>
        <w:t xml:space="preserve">na </w:t>
      </w:r>
      <w:r w:rsidRPr="00E94412">
        <w:rPr>
          <w:rFonts w:ascii="Garamond" w:hAnsi="Garamond" w:cs="Book Antiqua"/>
        </w:rPr>
        <w:t>dzień wystawienia Faktury VAT.</w:t>
      </w:r>
    </w:p>
    <w:p w14:paraId="3A543603" w14:textId="334A06CB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</w:t>
      </w:r>
      <w:r w:rsidR="005757E0">
        <w:rPr>
          <w:rFonts w:ascii="Garamond" w:hAnsi="Garamond" w:cs="Calibri"/>
          <w:color w:val="000000" w:themeColor="text1"/>
        </w:rPr>
        <w:br/>
      </w:r>
      <w:r w:rsidRPr="000C0820">
        <w:rPr>
          <w:rFonts w:ascii="Garamond" w:hAnsi="Garamond" w:cs="Calibri"/>
          <w:b/>
          <w:bCs/>
          <w:color w:val="000000" w:themeColor="text1"/>
        </w:rPr>
        <w:t>do 60 dni</w:t>
      </w:r>
      <w:r w:rsidRPr="00E94412">
        <w:rPr>
          <w:rFonts w:ascii="Garamond" w:hAnsi="Garamond" w:cs="Calibri"/>
          <w:color w:val="000000" w:themeColor="text1"/>
        </w:rPr>
        <w:t xml:space="preserve"> od daty doręczenia Zamawiającemu faktury VAT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E94412">
        <w:rPr>
          <w:rFonts w:ascii="Garamond" w:hAnsi="Garamond" w:cs="Calibri"/>
          <w:color w:val="000000" w:themeColor="text1"/>
        </w:rPr>
        <w:t xml:space="preserve">w pod względem formalnym i merytorycznym </w:t>
      </w:r>
      <w:r w:rsidR="00C40CCE">
        <w:rPr>
          <w:rFonts w:ascii="Garamond" w:hAnsi="Garamond" w:cs="Calibri"/>
          <w:color w:val="000000" w:themeColor="text1"/>
        </w:rPr>
        <w:t xml:space="preserve">n adres poczty elektronicznej: </w:t>
      </w:r>
      <w:hyperlink r:id="rId7" w:history="1">
        <w:r w:rsidR="00F35B34" w:rsidRPr="00206B71">
          <w:rPr>
            <w:rStyle w:val="Hipercze"/>
            <w:rFonts w:ascii="Garamond" w:hAnsi="Garamond" w:cs="Calibri"/>
          </w:rPr>
          <w:t>kancelria@lutycka.pl</w:t>
        </w:r>
      </w:hyperlink>
      <w:r w:rsidR="00C40CCE">
        <w:rPr>
          <w:rFonts w:ascii="Garamond" w:hAnsi="Garamond" w:cs="Calibri"/>
          <w:color w:val="000000" w:themeColor="text1"/>
        </w:rPr>
        <w:t xml:space="preserve"> </w:t>
      </w:r>
      <w:r w:rsidRPr="00E9441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0C0820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0C0820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lub na numer rachunku bankowego wskazany w doręczonej fakturze.</w:t>
      </w:r>
    </w:p>
    <w:p w14:paraId="4BA8D37A" w14:textId="0D98B484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</w:t>
      </w:r>
      <w:r w:rsidR="00862127">
        <w:rPr>
          <w:rFonts w:ascii="Garamond" w:hAnsi="Garamond" w:cs="Calibri"/>
          <w:color w:val="000000" w:themeColor="text1"/>
        </w:rPr>
        <w:t xml:space="preserve">, przy czym termin </w:t>
      </w:r>
      <w:r w:rsidR="00C00B33">
        <w:rPr>
          <w:rFonts w:ascii="Garamond" w:hAnsi="Garamond" w:cs="Calibri"/>
          <w:color w:val="000000" w:themeColor="text1"/>
        </w:rPr>
        <w:t>płatności</w:t>
      </w:r>
      <w:r w:rsidR="00862127">
        <w:rPr>
          <w:rFonts w:ascii="Garamond" w:hAnsi="Garamond" w:cs="Calibri"/>
          <w:color w:val="000000" w:themeColor="text1"/>
        </w:rPr>
        <w:t xml:space="preserve"> nie biegnie, w r</w:t>
      </w:r>
      <w:r w:rsidR="00C00B33">
        <w:rPr>
          <w:rFonts w:ascii="Garamond" w:hAnsi="Garamond" w:cs="Calibri"/>
          <w:color w:val="000000" w:themeColor="text1"/>
        </w:rPr>
        <w:t xml:space="preserve">azie uchybieni doręczeni faktury na adres poczty elektronicznej </w:t>
      </w:r>
      <w:r w:rsidR="00227557">
        <w:rPr>
          <w:rFonts w:ascii="Garamond" w:hAnsi="Garamond" w:cs="Calibri"/>
          <w:color w:val="000000" w:themeColor="text1"/>
        </w:rPr>
        <w:br/>
      </w:r>
      <w:r w:rsidR="00C00B33">
        <w:rPr>
          <w:rFonts w:ascii="Garamond" w:hAnsi="Garamond" w:cs="Calibri"/>
          <w:color w:val="000000" w:themeColor="text1"/>
        </w:rPr>
        <w:t>jak w §6 ust. 8 Umowy.</w:t>
      </w:r>
    </w:p>
    <w:p w14:paraId="26C5C69D" w14:textId="78A8073C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</w:t>
      </w:r>
    </w:p>
    <w:p w14:paraId="09DFB2C9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1929F743" w:rsidR="007A20D9" w:rsidRPr="003C58D6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</w:t>
      </w:r>
      <w:r w:rsidRPr="00E94412">
        <w:rPr>
          <w:rFonts w:ascii="Garamond" w:hAnsi="Garamond" w:cs="Book Antiqua"/>
        </w:rPr>
        <w:lastRenderedPageBreak/>
        <w:t xml:space="preserve">wynagrodzenia. W przypadku, gdy stroną Umowy jest konsorcjum, dochodzenie należności </w:t>
      </w:r>
      <w:r w:rsidR="00973CFA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>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1721B949" w14:textId="7159B0FC" w:rsidR="003C58D6" w:rsidRPr="00FF4579" w:rsidRDefault="003C58D6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lang w:eastAsia="ar-SA"/>
        </w:rPr>
      </w:pPr>
      <w:r w:rsidRPr="00FF4579">
        <w:rPr>
          <w:rFonts w:ascii="Garamond" w:hAnsi="Garamond" w:cs="Book Antiqua"/>
        </w:rPr>
        <w:t>Zamawiający zastrzega sobie prawo z przyczyn od niego niezależnych do wykorzystania przedmiotu Umowy w zakresie 60% wartości brutto wynagrodzenia za wykonanie przedmiotu zamówienia.</w:t>
      </w:r>
    </w:p>
    <w:p w14:paraId="412C5D3F" w14:textId="77777777" w:rsidR="000C0820" w:rsidRDefault="000C0820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E2077FF" w14:textId="4532993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5119B4F8" w14:textId="79FF797D" w:rsidR="007A20D9" w:rsidRPr="005E1894" w:rsidRDefault="007A20D9" w:rsidP="00304435">
      <w:pPr>
        <w:numPr>
          <w:ilvl w:val="0"/>
          <w:numId w:val="20"/>
        </w:numPr>
        <w:suppressAutoHyphens/>
        <w:spacing w:after="12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</w:t>
      </w:r>
      <w:r w:rsidR="00A10116">
        <w:rPr>
          <w:rFonts w:ascii="Garamond" w:eastAsia="Times New Roman" w:hAnsi="Garamond" w:cs="Arial"/>
          <w:color w:val="000000" w:themeColor="text1"/>
          <w:lang w:eastAsia="ar-SA"/>
        </w:rPr>
        <w:t>powłokę malarską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–</w:t>
      </w:r>
      <w:r w:rsidR="00063CB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F15493">
        <w:rPr>
          <w:rFonts w:ascii="Garamond" w:eastAsia="Times New Roman" w:hAnsi="Garamond" w:cs="Arial"/>
          <w:color w:val="000000" w:themeColor="text1"/>
          <w:lang w:eastAsia="ar-SA"/>
        </w:rPr>
        <w:t>12 miesięcy.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</w:t>
      </w:r>
      <w:r w:rsidR="00973CFA"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od daty zgłoszenia przez Zamawiającego. </w:t>
      </w:r>
    </w:p>
    <w:p w14:paraId="2A005738" w14:textId="77777777" w:rsidR="00933005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4121458C" w14:textId="7D960190" w:rsidR="007A20D9" w:rsidRPr="00F15493" w:rsidRDefault="007A20D9" w:rsidP="00EA44B8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F15493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usług, która następuje automatycznie z dniem wejścia wżycie zmienionych przepisów (klauzula waloryzacyjna);</w:t>
      </w:r>
    </w:p>
    <w:p w14:paraId="590A0C04" w14:textId="55056F10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do Zamawiającego wraz z uzasadnieniem oraz szczegółowym wyliczeniem wpływu zmiany na ponoszone przez Wykonawcę koszty wykonania zamówienia. </w:t>
      </w:r>
    </w:p>
    <w:p w14:paraId="717BE492" w14:textId="4810048A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lub wysokości stawki składki na ubezpieczenia społeczne lub zdrowotne, wynagrodzenie Wykonawcy, może podlegać waloryzacji w trakcie obowiązywania umowy, pod warunkiem, że umowa obowiązuje ponad 12 miesięcy, na pisemny wniosek Wykonawcy skierowany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do Zamawiającego wraz z uzasadnieniem oraz szczegółowym wyliczeniem wpływu zmiany na ponoszone przez Wykonawcę koszty wykonania zamówienia. </w:t>
      </w:r>
    </w:p>
    <w:p w14:paraId="38FC9D31" w14:textId="7FA0ECC3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o których mowa w ustawie z dnia 4 października 2018 r. o pracowniczych planach kapitałowych, wynagrodzenie Wykonawcy, może podlegać waloryzacji w trakcie obowiązywania umowy, pod warunkiem, że umowa obowiązuje ponad 12 miesięcy,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na pisemny wniosek Wykonawcy skierowany do Zamawiającego wraz z uzasadnieniem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oraz szczegółowym wyliczeniem wpływu zmiany na ponoszone przez Wykonawcę koszty wykonania zamówienia. </w:t>
      </w:r>
    </w:p>
    <w:p w14:paraId="6795112C" w14:textId="23DA2950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Nie wyczerpania ilościowego oraz wartościowego umowy, poprzez przedłużenie terminu jej obowiązywania, jednak nie dłużej niż o kolejne </w:t>
      </w:r>
      <w:r w:rsidR="00871E13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miesięcy.</w:t>
      </w:r>
    </w:p>
    <w:p w14:paraId="671AD97C" w14:textId="5BA7EC33" w:rsidR="00F3442D" w:rsidRPr="00304435" w:rsidRDefault="00F3442D" w:rsidP="00304435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wartość netto wynagrodzenia Wykonawcy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nie zmieni się.</w:t>
      </w:r>
    </w:p>
    <w:p w14:paraId="0C16452A" w14:textId="138BE146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F3442D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D1E4DA8" w14:textId="4C207CD5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r w:rsidR="00116A08" w:rsidRPr="00F3442D">
        <w:rPr>
          <w:rFonts w:ascii="Garamond" w:eastAsia="Times New Roman" w:hAnsi="Garamond" w:cs="Arial"/>
          <w:color w:val="000000" w:themeColor="text1"/>
          <w:lang w:eastAsia="ar-SA"/>
        </w:rPr>
        <w:t>uwzględnieniem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4DD817D5" w14:textId="2B3DA8B4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nie dotrzymuje terminów realizacji Umowy lub </w:t>
      </w:r>
      <w:r w:rsidR="00116A08">
        <w:rPr>
          <w:rFonts w:ascii="Garamond" w:eastAsia="Times New Roman" w:hAnsi="Garamond" w:cs="Arial"/>
          <w:color w:val="000000" w:themeColor="text1"/>
          <w:lang w:eastAsia="ar-SA"/>
        </w:rPr>
        <w:t>nienależycie wykonuje umowę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541D4801" w:rsidR="007A20D9" w:rsidRPr="00CD44AF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zastrzega możliwość niewykorzystania całości lub części wartości brutto Umowy,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a Wykonawca nie będzie miał z tego tytułu roszczeń.</w:t>
      </w:r>
      <w:r w:rsidR="005937D9">
        <w:rPr>
          <w:rFonts w:ascii="Garamond" w:eastAsia="Times New Roman" w:hAnsi="Garamond" w:cs="Arial"/>
          <w:color w:val="000000" w:themeColor="text1"/>
          <w:lang w:eastAsia="pl-PL"/>
        </w:rPr>
        <w:t xml:space="preserve"> W każdym przypadku odpowiedzialność Zamawiającego ograniczone jest do rzeczywistej szkody, z wyłączeniem utraconych korzyści.</w:t>
      </w:r>
    </w:p>
    <w:p w14:paraId="3134C663" w14:textId="77777777" w:rsidR="00063CB9" w:rsidRDefault="00063CB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9266503" w14:textId="7EC6F1BC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5A6DB79E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</w:t>
      </w:r>
      <w:r w:rsidR="001923F0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</w:t>
      </w:r>
      <w:r w:rsidR="00444628">
        <w:rPr>
          <w:rFonts w:ascii="Garamond" w:eastAsia="Times New Roman" w:hAnsi="Garamond" w:cs="Arial"/>
          <w:color w:val="000000" w:themeColor="text1"/>
          <w:lang w:eastAsia="ar-SA"/>
        </w:rPr>
        <w:t>rozwiąże niniejszą umowę z uwagi na niewykonywanie lub nienależyte wykonywanie umowy przez Wykonawcę, Zamawiający uprawniony jest do naliczenia kary umownej w w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ysokości </w:t>
      </w:r>
      <w:bookmarkStart w:id="4" w:name="_Hlk137740662"/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</w:p>
    <w:bookmarkEnd w:id="4"/>
    <w:p w14:paraId="409D19B8" w14:textId="62FFB770" w:rsidR="008B0DB8" w:rsidRPr="00E66A3C" w:rsidRDefault="007A20D9" w:rsidP="0070594D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 w:rsidRPr="00E66A3C">
        <w:rPr>
          <w:rFonts w:ascii="Garamond" w:eastAsia="Times New Roman" w:hAnsi="Garamond" w:cs="Arial"/>
          <w:color w:val="000000" w:themeColor="text1"/>
          <w:lang w:eastAsia="pl-PL"/>
        </w:rPr>
        <w:t>zwłokę w</w:t>
      </w:r>
      <w:r w:rsidR="009C6222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naprawie, o której mowa w §7 ust. 2 zdanie drugie, </w:t>
      </w:r>
      <w:r w:rsidR="00CD44AF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>Zamawiaj</w:t>
      </w:r>
      <w:r w:rsidR="00063CB9">
        <w:rPr>
          <w:rFonts w:ascii="Garamond" w:eastAsia="Times New Roman" w:hAnsi="Garamond" w:cs="Arial"/>
          <w:color w:val="000000" w:themeColor="text1"/>
          <w:lang w:eastAsia="pl-PL"/>
        </w:rPr>
        <w:t>ą</w:t>
      </w:r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cy może obciążyć Wykonawcę karą umowną w wysokości </w:t>
      </w:r>
      <w:r w:rsidR="008B0DB8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200,00 zł </w:t>
      </w:r>
      <w:r w:rsidRPr="00E66A3C">
        <w:rPr>
          <w:rFonts w:ascii="Garamond" w:eastAsia="Times New Roman" w:hAnsi="Garamond" w:cs="Arial"/>
          <w:color w:val="000000" w:themeColor="text1"/>
          <w:lang w:eastAsia="ar-SA"/>
        </w:rPr>
        <w:t>za każd</w:t>
      </w:r>
      <w:r w:rsidR="00497082" w:rsidRPr="00E66A3C">
        <w:rPr>
          <w:rFonts w:ascii="Garamond" w:eastAsia="Times New Roman" w:hAnsi="Garamond" w:cs="Arial"/>
          <w:color w:val="000000" w:themeColor="text1"/>
          <w:lang w:eastAsia="ar-SA"/>
        </w:rPr>
        <w:t>y dzień zwłoki</w:t>
      </w:r>
      <w:r w:rsidR="008B0DB8" w:rsidRPr="00E66A3C">
        <w:rPr>
          <w:rFonts w:ascii="Garamond" w:eastAsia="Times New Roman" w:hAnsi="Garamond" w:cs="Arial"/>
          <w:color w:val="000000" w:themeColor="text1"/>
          <w:lang w:eastAsia="ar-SA"/>
        </w:rPr>
        <w:t>, jednak maksymalnie nie więcej niż 5% ogólnej wartości Umowy netto określonej w § 6 ust. 1 Umowy za każdy przypadek</w:t>
      </w:r>
      <w:r w:rsidR="00E66A3C" w:rsidRPr="00E66A3C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66A3C">
        <w:rPr>
          <w:rFonts w:ascii="Garamond" w:eastAsia="Times New Roman" w:hAnsi="Garamond" w:cs="Arial"/>
          <w:color w:val="000000" w:themeColor="text1"/>
          <w:lang w:eastAsia="ar-SA"/>
        </w:rPr>
        <w:t>zgłoszenia reklamacyjnego.</w:t>
      </w:r>
    </w:p>
    <w:p w14:paraId="4008D751" w14:textId="3D100EC8" w:rsidR="007A20D9" w:rsidRPr="00AB6776" w:rsidRDefault="007A20D9" w:rsidP="00791425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 xml:space="preserve">obowiązujących w chwili stwierdzenia przez Zamawiającego niedopełnienia przez Wykonawcę wymogu zatrudniania Pracowników świadczących przedmiot Umowy na podstawie Umowy o pracę </w:t>
      </w:r>
      <w:r w:rsidR="00973CFA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br/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 xml:space="preserve">) oraz liczby miesięcy w okresie realizacji Umowy, w których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nie dopełniono przedmiotowego wymogu – za każdy stwierdzony przypadek.</w:t>
      </w:r>
    </w:p>
    <w:p w14:paraId="1CA72828" w14:textId="63E4E833" w:rsidR="00886DAC" w:rsidRPr="00886DAC" w:rsidRDefault="00886DAC" w:rsidP="00304435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0FC5FB9A" w:rsidR="00522618" w:rsidRPr="00E94412" w:rsidRDefault="00522618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063CB9">
        <w:rPr>
          <w:rFonts w:ascii="Garamond" w:eastAsia="MS Mincho" w:hAnsi="Garamond" w:cs="Arial"/>
          <w:color w:val="000000" w:themeColor="text1"/>
          <w:lang w:eastAsia="ar-SA"/>
        </w:rPr>
        <w:t>W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przypadku, o którym mowa powyżej niezależnie </w:t>
      </w:r>
      <w:r w:rsidR="00973CFA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od kar umownych pokryje różnicę w kosztach pomiędzy wartościami wynikającymi z Umowy </w:t>
      </w:r>
      <w:r w:rsidR="00973CFA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a faktycznymi kosztami poniesionymi przez Zamawiającego (wykonanie zastępcze).</w:t>
      </w:r>
    </w:p>
    <w:p w14:paraId="5C84DB7B" w14:textId="0662325F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E66A3C">
        <w:rPr>
          <w:rFonts w:ascii="Garamond" w:eastAsia="MS Mincho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39520F4C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973CFA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521ED3D5" w14:textId="77777777" w:rsidR="00063CB9" w:rsidRDefault="00063CB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3F5D1BC0" w14:textId="03B18014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1C21B3F9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973CFA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za skuteczne. </w:t>
      </w:r>
    </w:p>
    <w:p w14:paraId="586A196E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5402175F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973CFA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7D6A1652" w14:textId="6F476F0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973CFA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41571E6D" w14:textId="77777777" w:rsidR="00063CB9" w:rsidRDefault="00063CB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53AF380B" w14:textId="35B379DF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227B3F61" w:rsidR="007A20D9" w:rsidRPr="00E94412" w:rsidRDefault="00522618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6D3B2C00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213EBF2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</w:t>
      </w:r>
      <w:r w:rsidR="00973CFA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E94412">
      <w:pPr>
        <w:suppressAutoHyphens/>
        <w:spacing w:after="12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4C01870E" w14:textId="77777777" w:rsidR="00063CB9" w:rsidRDefault="00063CB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DD9F32A" w14:textId="77777777" w:rsidR="00973CFA" w:rsidRDefault="00973CFA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5E0328F" w14:textId="77777777" w:rsidR="00973CFA" w:rsidRDefault="00973CFA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16F8FFB5" w14:textId="46372133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1500790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973CFA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aby jak najpełniej wypełniały one cel gospodarczy postanowień zastąpionych.</w:t>
      </w:r>
    </w:p>
    <w:p w14:paraId="38C20C1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E94412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79425DF" w14:textId="197DA837" w:rsidR="00973CFA" w:rsidRDefault="00973CFA" w:rsidP="00973CFA">
      <w:pPr>
        <w:spacing w:after="120" w:line="240" w:lineRule="auto"/>
        <w:ind w:left="284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260FEF0" w14:textId="77777777" w:rsidR="00973CFA" w:rsidRDefault="00973CFA" w:rsidP="002015E8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04AB1569" w:rsidR="007A20D9" w:rsidRPr="002015E8" w:rsidRDefault="007A20D9" w:rsidP="00973CFA">
      <w:pPr>
        <w:spacing w:after="120" w:line="240" w:lineRule="auto"/>
        <w:ind w:firstLine="70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4CF777" w14:textId="77777777" w:rsidR="007A20D9" w:rsidRPr="00E94412" w:rsidRDefault="007A20D9" w:rsidP="00E94412">
      <w:pPr>
        <w:tabs>
          <w:tab w:val="left" w:pos="4402"/>
        </w:tabs>
        <w:spacing w:after="12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E94412" w:rsidRDefault="007A20D9" w:rsidP="00E94412">
      <w:pPr>
        <w:spacing w:after="12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955BD" w14:textId="77777777" w:rsidR="0099343E" w:rsidRDefault="0099343E">
      <w:pPr>
        <w:spacing w:after="0" w:line="240" w:lineRule="auto"/>
      </w:pPr>
      <w:r>
        <w:separator/>
      </w:r>
    </w:p>
  </w:endnote>
  <w:endnote w:type="continuationSeparator" w:id="0">
    <w:p w14:paraId="2F84B400" w14:textId="77777777" w:rsidR="0099343E" w:rsidRDefault="00993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07817" w14:textId="77777777" w:rsidR="0099343E" w:rsidRDefault="0099343E">
      <w:pPr>
        <w:spacing w:after="0" w:line="240" w:lineRule="auto"/>
      </w:pPr>
      <w:r>
        <w:separator/>
      </w:r>
    </w:p>
  </w:footnote>
  <w:footnote w:type="continuationSeparator" w:id="0">
    <w:p w14:paraId="26C56D85" w14:textId="77777777" w:rsidR="0099343E" w:rsidRDefault="00993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40FB0DBC" w:rsidR="004319D2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7A4AC221" w:rsidR="00480B25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42729641" w:rsidR="004319D2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E97843B8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0F8754D6"/>
    <w:multiLevelType w:val="hybridMultilevel"/>
    <w:tmpl w:val="A166629A"/>
    <w:lvl w:ilvl="0" w:tplc="65D4D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9477604"/>
    <w:multiLevelType w:val="hybridMultilevel"/>
    <w:tmpl w:val="CFD46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8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56331583">
    <w:abstractNumId w:val="26"/>
  </w:num>
  <w:num w:numId="2" w16cid:durableId="2092503017">
    <w:abstractNumId w:val="11"/>
  </w:num>
  <w:num w:numId="3" w16cid:durableId="1512600384">
    <w:abstractNumId w:val="18"/>
  </w:num>
  <w:num w:numId="4" w16cid:durableId="831991002">
    <w:abstractNumId w:val="5"/>
  </w:num>
  <w:num w:numId="5" w16cid:durableId="166480746">
    <w:abstractNumId w:val="22"/>
  </w:num>
  <w:num w:numId="6" w16cid:durableId="1779791762">
    <w:abstractNumId w:val="42"/>
  </w:num>
  <w:num w:numId="7" w16cid:durableId="457334419">
    <w:abstractNumId w:val="33"/>
  </w:num>
  <w:num w:numId="8" w16cid:durableId="696732008">
    <w:abstractNumId w:val="21"/>
  </w:num>
  <w:num w:numId="9" w16cid:durableId="1460567298">
    <w:abstractNumId w:val="37"/>
  </w:num>
  <w:num w:numId="10" w16cid:durableId="1597514901">
    <w:abstractNumId w:val="14"/>
  </w:num>
  <w:num w:numId="11" w16cid:durableId="152111603">
    <w:abstractNumId w:val="31"/>
  </w:num>
  <w:num w:numId="12" w16cid:durableId="1328747689">
    <w:abstractNumId w:val="9"/>
  </w:num>
  <w:num w:numId="13" w16cid:durableId="697195278">
    <w:abstractNumId w:val="12"/>
  </w:num>
  <w:num w:numId="14" w16cid:durableId="1210343657">
    <w:abstractNumId w:val="7"/>
  </w:num>
  <w:num w:numId="15" w16cid:durableId="1049374941">
    <w:abstractNumId w:val="0"/>
  </w:num>
  <w:num w:numId="16" w16cid:durableId="1628316320">
    <w:abstractNumId w:val="1"/>
  </w:num>
  <w:num w:numId="17" w16cid:durableId="1536577322">
    <w:abstractNumId w:val="23"/>
  </w:num>
  <w:num w:numId="18" w16cid:durableId="196235340">
    <w:abstractNumId w:val="25"/>
  </w:num>
  <w:num w:numId="19" w16cid:durableId="1745225875">
    <w:abstractNumId w:val="30"/>
  </w:num>
  <w:num w:numId="20" w16cid:durableId="1386687084">
    <w:abstractNumId w:val="35"/>
  </w:num>
  <w:num w:numId="21" w16cid:durableId="2025084681">
    <w:abstractNumId w:val="17"/>
  </w:num>
  <w:num w:numId="22" w16cid:durableId="1367753638">
    <w:abstractNumId w:val="4"/>
  </w:num>
  <w:num w:numId="23" w16cid:durableId="274366384">
    <w:abstractNumId w:val="6"/>
  </w:num>
  <w:num w:numId="24" w16cid:durableId="2050177998">
    <w:abstractNumId w:val="40"/>
  </w:num>
  <w:num w:numId="25" w16cid:durableId="681125357">
    <w:abstractNumId w:val="19"/>
  </w:num>
  <w:num w:numId="26" w16cid:durableId="1511992133">
    <w:abstractNumId w:val="34"/>
  </w:num>
  <w:num w:numId="27" w16cid:durableId="1827816532">
    <w:abstractNumId w:val="32"/>
  </w:num>
  <w:num w:numId="28" w16cid:durableId="771827720">
    <w:abstractNumId w:val="3"/>
  </w:num>
  <w:num w:numId="29" w16cid:durableId="1320617052">
    <w:abstractNumId w:val="41"/>
  </w:num>
  <w:num w:numId="30" w16cid:durableId="1350179856">
    <w:abstractNumId w:val="38"/>
  </w:num>
  <w:num w:numId="31" w16cid:durableId="557783239">
    <w:abstractNumId w:val="27"/>
  </w:num>
  <w:num w:numId="32" w16cid:durableId="1225723876">
    <w:abstractNumId w:val="20"/>
  </w:num>
  <w:num w:numId="33" w16cid:durableId="2005427029">
    <w:abstractNumId w:val="24"/>
  </w:num>
  <w:num w:numId="34" w16cid:durableId="256016339">
    <w:abstractNumId w:val="28"/>
  </w:num>
  <w:num w:numId="35" w16cid:durableId="954942736">
    <w:abstractNumId w:val="36"/>
  </w:num>
  <w:num w:numId="36" w16cid:durableId="793713938">
    <w:abstractNumId w:val="2"/>
  </w:num>
  <w:num w:numId="37" w16cid:durableId="1553425661">
    <w:abstractNumId w:val="10"/>
  </w:num>
  <w:num w:numId="38" w16cid:durableId="888149760">
    <w:abstractNumId w:val="15"/>
  </w:num>
  <w:num w:numId="39" w16cid:durableId="1162891401">
    <w:abstractNumId w:val="39"/>
  </w:num>
  <w:num w:numId="40" w16cid:durableId="1600872660">
    <w:abstractNumId w:val="13"/>
  </w:num>
  <w:num w:numId="41" w16cid:durableId="1621381220">
    <w:abstractNumId w:val="16"/>
  </w:num>
  <w:num w:numId="42" w16cid:durableId="1219434732">
    <w:abstractNumId w:val="29"/>
  </w:num>
  <w:num w:numId="43" w16cid:durableId="601495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2763F"/>
    <w:rsid w:val="00042B25"/>
    <w:rsid w:val="00053FFA"/>
    <w:rsid w:val="00057235"/>
    <w:rsid w:val="00063CB9"/>
    <w:rsid w:val="00082542"/>
    <w:rsid w:val="00087DBD"/>
    <w:rsid w:val="000B015C"/>
    <w:rsid w:val="000C0820"/>
    <w:rsid w:val="000E50F4"/>
    <w:rsid w:val="000E6CB7"/>
    <w:rsid w:val="000F26CE"/>
    <w:rsid w:val="000F7976"/>
    <w:rsid w:val="0011511D"/>
    <w:rsid w:val="00116A08"/>
    <w:rsid w:val="0014147B"/>
    <w:rsid w:val="00154B0E"/>
    <w:rsid w:val="00192260"/>
    <w:rsid w:val="001923F0"/>
    <w:rsid w:val="001B3EC1"/>
    <w:rsid w:val="001C1AAA"/>
    <w:rsid w:val="001C262F"/>
    <w:rsid w:val="001E1C90"/>
    <w:rsid w:val="002015E8"/>
    <w:rsid w:val="00204F4A"/>
    <w:rsid w:val="00227557"/>
    <w:rsid w:val="0024450F"/>
    <w:rsid w:val="002C117A"/>
    <w:rsid w:val="002F7869"/>
    <w:rsid w:val="00304435"/>
    <w:rsid w:val="0030590D"/>
    <w:rsid w:val="00325546"/>
    <w:rsid w:val="0033573A"/>
    <w:rsid w:val="00340FF1"/>
    <w:rsid w:val="00346B78"/>
    <w:rsid w:val="00350545"/>
    <w:rsid w:val="00362534"/>
    <w:rsid w:val="003B616C"/>
    <w:rsid w:val="003C58D6"/>
    <w:rsid w:val="003D15FB"/>
    <w:rsid w:val="003D1F21"/>
    <w:rsid w:val="003E1B39"/>
    <w:rsid w:val="003E50D0"/>
    <w:rsid w:val="004236B5"/>
    <w:rsid w:val="00444628"/>
    <w:rsid w:val="00460F3C"/>
    <w:rsid w:val="00472DD7"/>
    <w:rsid w:val="00497082"/>
    <w:rsid w:val="004B5F4C"/>
    <w:rsid w:val="0051651A"/>
    <w:rsid w:val="0052040A"/>
    <w:rsid w:val="00522618"/>
    <w:rsid w:val="00531F99"/>
    <w:rsid w:val="005757E0"/>
    <w:rsid w:val="00582744"/>
    <w:rsid w:val="005937D9"/>
    <w:rsid w:val="00596C0E"/>
    <w:rsid w:val="005C6A65"/>
    <w:rsid w:val="005D3FA7"/>
    <w:rsid w:val="005E16DC"/>
    <w:rsid w:val="005E1894"/>
    <w:rsid w:val="005E4B03"/>
    <w:rsid w:val="00615446"/>
    <w:rsid w:val="006344C5"/>
    <w:rsid w:val="00643BEC"/>
    <w:rsid w:val="00666A69"/>
    <w:rsid w:val="00696CAF"/>
    <w:rsid w:val="006A5CF3"/>
    <w:rsid w:val="006B043C"/>
    <w:rsid w:val="006E0351"/>
    <w:rsid w:val="006F2597"/>
    <w:rsid w:val="00737C68"/>
    <w:rsid w:val="00743293"/>
    <w:rsid w:val="00762D47"/>
    <w:rsid w:val="00787C84"/>
    <w:rsid w:val="007A20D9"/>
    <w:rsid w:val="007B2AE1"/>
    <w:rsid w:val="007C5ACB"/>
    <w:rsid w:val="007D0839"/>
    <w:rsid w:val="007D30E3"/>
    <w:rsid w:val="00821D04"/>
    <w:rsid w:val="008349E0"/>
    <w:rsid w:val="00834A69"/>
    <w:rsid w:val="00862127"/>
    <w:rsid w:val="00871E13"/>
    <w:rsid w:val="00881241"/>
    <w:rsid w:val="00886DAC"/>
    <w:rsid w:val="008B0DB8"/>
    <w:rsid w:val="008B6C37"/>
    <w:rsid w:val="009033A7"/>
    <w:rsid w:val="009048E9"/>
    <w:rsid w:val="00907F1E"/>
    <w:rsid w:val="00933005"/>
    <w:rsid w:val="00950DEB"/>
    <w:rsid w:val="00952E01"/>
    <w:rsid w:val="00973CFA"/>
    <w:rsid w:val="0099343E"/>
    <w:rsid w:val="009C6222"/>
    <w:rsid w:val="009D3002"/>
    <w:rsid w:val="009E283D"/>
    <w:rsid w:val="009F49C5"/>
    <w:rsid w:val="009F7A3D"/>
    <w:rsid w:val="00A10116"/>
    <w:rsid w:val="00A10FD2"/>
    <w:rsid w:val="00A14607"/>
    <w:rsid w:val="00A212DF"/>
    <w:rsid w:val="00A24BCD"/>
    <w:rsid w:val="00AB6776"/>
    <w:rsid w:val="00AD62B3"/>
    <w:rsid w:val="00AE714B"/>
    <w:rsid w:val="00AF0C3A"/>
    <w:rsid w:val="00B12760"/>
    <w:rsid w:val="00B37346"/>
    <w:rsid w:val="00B41AE9"/>
    <w:rsid w:val="00B44F7D"/>
    <w:rsid w:val="00B52734"/>
    <w:rsid w:val="00B61227"/>
    <w:rsid w:val="00BA2BA6"/>
    <w:rsid w:val="00BD56A9"/>
    <w:rsid w:val="00BF78E3"/>
    <w:rsid w:val="00C00B33"/>
    <w:rsid w:val="00C02DCF"/>
    <w:rsid w:val="00C40CCE"/>
    <w:rsid w:val="00C45433"/>
    <w:rsid w:val="00C66DDD"/>
    <w:rsid w:val="00CB2273"/>
    <w:rsid w:val="00CD271B"/>
    <w:rsid w:val="00CD44AF"/>
    <w:rsid w:val="00D05127"/>
    <w:rsid w:val="00D34417"/>
    <w:rsid w:val="00D35F12"/>
    <w:rsid w:val="00D46A62"/>
    <w:rsid w:val="00D57DA5"/>
    <w:rsid w:val="00D654A7"/>
    <w:rsid w:val="00D77581"/>
    <w:rsid w:val="00DE65F6"/>
    <w:rsid w:val="00E22B11"/>
    <w:rsid w:val="00E379E4"/>
    <w:rsid w:val="00E66A3C"/>
    <w:rsid w:val="00E75E19"/>
    <w:rsid w:val="00E87FA3"/>
    <w:rsid w:val="00E94412"/>
    <w:rsid w:val="00EE149D"/>
    <w:rsid w:val="00EF715E"/>
    <w:rsid w:val="00F15493"/>
    <w:rsid w:val="00F21999"/>
    <w:rsid w:val="00F3442D"/>
    <w:rsid w:val="00F34D75"/>
    <w:rsid w:val="00F35B34"/>
    <w:rsid w:val="00F87D4E"/>
    <w:rsid w:val="00FD13D2"/>
    <w:rsid w:val="00FD5CDD"/>
    <w:rsid w:val="00FE1CD4"/>
    <w:rsid w:val="00FE32B1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D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C40CC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40CCE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AD62B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D62B3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3962</Words>
  <Characters>23773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</cp:revision>
  <dcterms:created xsi:type="dcterms:W3CDTF">2023-06-16T09:18:00Z</dcterms:created>
  <dcterms:modified xsi:type="dcterms:W3CDTF">2023-06-16T09:21:00Z</dcterms:modified>
</cp:coreProperties>
</file>