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sz w:val="18"/>
          <w:szCs w:val="24"/>
          <w:lang w:eastAsia="pl-PL"/>
        </w:rPr>
        <w:t>2023/BZP 00266685/01</w:t>
      </w:r>
      <w:r w:rsidRPr="00E7008D">
        <w:rPr>
          <w:rFonts w:ascii="Arial Narrow" w:eastAsia="Times New Roman" w:hAnsi="Arial Narrow" w:cs="Times New Roman"/>
          <w:b/>
          <w:bCs/>
          <w:color w:val="4A4A4A"/>
          <w:sz w:val="20"/>
          <w:szCs w:val="27"/>
          <w:lang w:eastAsia="pl-PL"/>
        </w:rPr>
        <w:t xml:space="preserve"> </w:t>
      </w:r>
      <w:r>
        <w:rPr>
          <w:rFonts w:ascii="Arial Narrow" w:eastAsia="Times New Roman" w:hAnsi="Arial Narrow" w:cs="Times New Roman"/>
          <w:b/>
          <w:bCs/>
          <w:color w:val="4A4A4A"/>
          <w:sz w:val="20"/>
          <w:szCs w:val="27"/>
          <w:lang w:eastAsia="pl-PL"/>
        </w:rPr>
        <w:tab/>
      </w:r>
      <w:r>
        <w:rPr>
          <w:rFonts w:ascii="Arial Narrow" w:eastAsia="Times New Roman" w:hAnsi="Arial Narrow" w:cs="Times New Roman"/>
          <w:b/>
          <w:bCs/>
          <w:color w:val="4A4A4A"/>
          <w:sz w:val="20"/>
          <w:szCs w:val="27"/>
          <w:lang w:eastAsia="pl-PL"/>
        </w:rPr>
        <w:tab/>
      </w:r>
      <w:r>
        <w:rPr>
          <w:rFonts w:ascii="Arial Narrow" w:eastAsia="Times New Roman" w:hAnsi="Arial Narrow" w:cs="Times New Roman"/>
          <w:b/>
          <w:bCs/>
          <w:color w:val="4A4A4A"/>
          <w:sz w:val="20"/>
          <w:szCs w:val="27"/>
          <w:lang w:eastAsia="pl-PL"/>
        </w:rPr>
        <w:tab/>
      </w:r>
      <w:r>
        <w:rPr>
          <w:rFonts w:ascii="Arial Narrow" w:eastAsia="Times New Roman" w:hAnsi="Arial Narrow" w:cs="Times New Roman"/>
          <w:b/>
          <w:bCs/>
          <w:color w:val="4A4A4A"/>
          <w:sz w:val="20"/>
          <w:szCs w:val="27"/>
          <w:lang w:eastAsia="pl-PL"/>
        </w:rPr>
        <w:tab/>
      </w:r>
      <w:r>
        <w:rPr>
          <w:rFonts w:ascii="Arial Narrow" w:eastAsia="Times New Roman" w:hAnsi="Arial Narrow" w:cs="Times New Roman"/>
          <w:b/>
          <w:bCs/>
          <w:color w:val="4A4A4A"/>
          <w:sz w:val="20"/>
          <w:szCs w:val="27"/>
          <w:lang w:eastAsia="pl-PL"/>
        </w:rPr>
        <w:tab/>
      </w:r>
      <w:r>
        <w:rPr>
          <w:rFonts w:ascii="Arial Narrow" w:eastAsia="Times New Roman" w:hAnsi="Arial Narrow" w:cs="Times New Roman"/>
          <w:b/>
          <w:bCs/>
          <w:color w:val="4A4A4A"/>
          <w:sz w:val="20"/>
          <w:szCs w:val="27"/>
          <w:lang w:eastAsia="pl-PL"/>
        </w:rPr>
        <w:tab/>
      </w:r>
      <w:r w:rsidRPr="00E7008D">
        <w:rPr>
          <w:rFonts w:ascii="Arial Narrow" w:eastAsia="Times New Roman" w:hAnsi="Arial Narrow" w:cs="Times New Roman"/>
          <w:b/>
          <w:bCs/>
          <w:color w:val="4A4A4A"/>
          <w:sz w:val="20"/>
          <w:szCs w:val="27"/>
          <w:lang w:eastAsia="pl-PL"/>
        </w:rPr>
        <w:t>Ogłoszenie o zamówieniu z dnia 20.06.2023</w:t>
      </w:r>
    </w:p>
    <w:p w:rsidR="00E7008D" w:rsidRPr="00E7008D" w:rsidRDefault="00E7008D" w:rsidP="00E7008D">
      <w:pPr>
        <w:spacing w:after="0"/>
        <w:rPr>
          <w:rFonts w:ascii="Arial Narrow" w:eastAsia="Times New Roman" w:hAnsi="Arial Narrow" w:cs="Times New Roman"/>
          <w:sz w:val="18"/>
          <w:szCs w:val="24"/>
          <w:lang w:eastAsia="pl-PL"/>
        </w:rPr>
      </w:pPr>
    </w:p>
    <w:p w:rsidR="00E7008D" w:rsidRPr="00E7008D" w:rsidRDefault="00E7008D" w:rsidP="00E7008D">
      <w:pPr>
        <w:shd w:val="clear" w:color="auto" w:fill="FFFFFF"/>
        <w:spacing w:before="100" w:beforeAutospacing="1" w:after="0"/>
        <w:jc w:val="center"/>
        <w:outlineLvl w:val="0"/>
        <w:rPr>
          <w:rFonts w:ascii="Arial Narrow" w:eastAsia="Times New Roman" w:hAnsi="Arial Narrow" w:cs="Times New Roman"/>
          <w:color w:val="4A4A4A"/>
          <w:kern w:val="36"/>
          <w:sz w:val="28"/>
          <w:szCs w:val="28"/>
          <w:lang w:eastAsia="pl-PL"/>
        </w:rPr>
      </w:pPr>
      <w:r w:rsidRPr="00E7008D">
        <w:rPr>
          <w:rFonts w:ascii="Arial Narrow" w:eastAsia="Times New Roman" w:hAnsi="Arial Narrow" w:cs="Times New Roman"/>
          <w:color w:val="4A4A4A"/>
          <w:kern w:val="36"/>
          <w:sz w:val="28"/>
          <w:szCs w:val="28"/>
          <w:lang w:eastAsia="pl-PL"/>
        </w:rPr>
        <w:t>Ogłoszenie o zamówieniu</w:t>
      </w:r>
      <w:r w:rsidRPr="00E7008D">
        <w:rPr>
          <w:rFonts w:ascii="Arial Narrow" w:eastAsia="Times New Roman" w:hAnsi="Arial Narrow" w:cs="Times New Roman"/>
          <w:color w:val="4A4A4A"/>
          <w:kern w:val="36"/>
          <w:sz w:val="28"/>
          <w:szCs w:val="28"/>
          <w:lang w:eastAsia="pl-PL"/>
        </w:rPr>
        <w:br/>
        <w:t>Dostawy</w:t>
      </w:r>
      <w:r w:rsidRPr="00E7008D">
        <w:rPr>
          <w:rFonts w:ascii="Arial Narrow" w:eastAsia="Times New Roman" w:hAnsi="Arial Narrow" w:cs="Times New Roman"/>
          <w:color w:val="4A4A4A"/>
          <w:kern w:val="36"/>
          <w:sz w:val="28"/>
          <w:szCs w:val="28"/>
          <w:lang w:eastAsia="pl-PL"/>
        </w:rPr>
        <w:br/>
        <w:t>Sukcesywne dostawy sprzętu jednorazowego użytku dla Oddziału Klinicznego Urologii i Onkologii Urologicznej oraz Poradni Urologicznych</w:t>
      </w:r>
    </w:p>
    <w:p w:rsidR="00E7008D" w:rsidRPr="00E7008D" w:rsidRDefault="00E7008D" w:rsidP="00E7008D">
      <w:pPr>
        <w:shd w:val="clear" w:color="auto" w:fill="FFFFFF"/>
        <w:spacing w:before="100" w:beforeAutospacing="1" w:after="0"/>
        <w:outlineLvl w:val="1"/>
        <w:rPr>
          <w:rFonts w:ascii="Arial Narrow" w:eastAsia="Times New Roman" w:hAnsi="Arial Narrow" w:cs="Times New Roman"/>
          <w:color w:val="4A4A4A"/>
          <w:sz w:val="24"/>
          <w:szCs w:val="36"/>
          <w:lang w:eastAsia="pl-PL"/>
        </w:rPr>
      </w:pPr>
      <w:r w:rsidRPr="00E7008D">
        <w:rPr>
          <w:rFonts w:ascii="Arial Narrow" w:eastAsia="Times New Roman" w:hAnsi="Arial Narrow" w:cs="Times New Roman"/>
          <w:color w:val="4A4A4A"/>
          <w:sz w:val="24"/>
          <w:szCs w:val="36"/>
          <w:lang w:eastAsia="pl-PL"/>
        </w:rPr>
        <w:t>SEKCJA I - ZAMAWIAJĄCY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1.1.) Rola zamawiającego</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Postępowanie prowadzone jest samodzielnie przez zamawiającego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1.2.) Nazwa zamawiającego: </w:t>
      </w:r>
      <w:r w:rsidRPr="00E7008D">
        <w:rPr>
          <w:rFonts w:ascii="Arial Narrow" w:eastAsia="Times New Roman" w:hAnsi="Arial Narrow" w:cs="Times New Roman"/>
          <w:color w:val="000000"/>
          <w:sz w:val="20"/>
          <w:szCs w:val="27"/>
          <w:lang w:eastAsia="pl-PL"/>
        </w:rPr>
        <w:t>10 Wojskowy Szpital Kliniczny z Polikliniką Samodzielny Publiczny Zakład Opieki Zdrowotnej</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1.3.) Oddział zamawiającego: </w:t>
      </w:r>
      <w:r w:rsidRPr="00E7008D">
        <w:rPr>
          <w:rFonts w:ascii="Arial Narrow" w:eastAsia="Times New Roman" w:hAnsi="Arial Narrow" w:cs="Times New Roman"/>
          <w:color w:val="000000"/>
          <w:sz w:val="20"/>
          <w:szCs w:val="27"/>
          <w:lang w:eastAsia="pl-PL"/>
        </w:rPr>
        <w:t>Sekcja Zamówień Publicznych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1.4) Krajowy Numer Identyfikacyjny: </w:t>
      </w:r>
      <w:r w:rsidRPr="00E7008D">
        <w:rPr>
          <w:rFonts w:ascii="Arial Narrow" w:eastAsia="Times New Roman" w:hAnsi="Arial Narrow" w:cs="Times New Roman"/>
          <w:color w:val="000000"/>
          <w:sz w:val="20"/>
          <w:szCs w:val="27"/>
          <w:lang w:eastAsia="pl-PL"/>
        </w:rPr>
        <w:t>REGON 090538318</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1.5) Adres zamawiającego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1.5.1.) Ulica: </w:t>
      </w:r>
      <w:r w:rsidRPr="00E7008D">
        <w:rPr>
          <w:rFonts w:ascii="Arial Narrow" w:eastAsia="Times New Roman" w:hAnsi="Arial Narrow" w:cs="Times New Roman"/>
          <w:color w:val="000000"/>
          <w:sz w:val="20"/>
          <w:szCs w:val="27"/>
          <w:lang w:eastAsia="pl-PL"/>
        </w:rPr>
        <w:t>Powstańców Warszawy 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1.5.2.) Miejscowość: </w:t>
      </w:r>
      <w:r w:rsidRPr="00E7008D">
        <w:rPr>
          <w:rFonts w:ascii="Arial Narrow" w:eastAsia="Times New Roman" w:hAnsi="Arial Narrow" w:cs="Times New Roman"/>
          <w:color w:val="000000"/>
          <w:sz w:val="20"/>
          <w:szCs w:val="27"/>
          <w:lang w:eastAsia="pl-PL"/>
        </w:rPr>
        <w:t>Bydgoszcz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1.5.3.) Kod pocztowy: </w:t>
      </w:r>
      <w:r w:rsidRPr="00E7008D">
        <w:rPr>
          <w:rFonts w:ascii="Arial Narrow" w:eastAsia="Times New Roman" w:hAnsi="Arial Narrow" w:cs="Times New Roman"/>
          <w:color w:val="000000"/>
          <w:sz w:val="20"/>
          <w:szCs w:val="27"/>
          <w:lang w:eastAsia="pl-PL"/>
        </w:rPr>
        <w:t>85-681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1.5.4.) Województwo: </w:t>
      </w:r>
      <w:r w:rsidRPr="00E7008D">
        <w:rPr>
          <w:rFonts w:ascii="Arial Narrow" w:eastAsia="Times New Roman" w:hAnsi="Arial Narrow" w:cs="Times New Roman"/>
          <w:color w:val="000000"/>
          <w:sz w:val="20"/>
          <w:szCs w:val="27"/>
          <w:lang w:eastAsia="pl-PL"/>
        </w:rPr>
        <w:t>kujawsko-pomorskie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1.5.5.) Kraj: </w:t>
      </w:r>
      <w:r w:rsidRPr="00E7008D">
        <w:rPr>
          <w:rFonts w:ascii="Arial Narrow" w:eastAsia="Times New Roman" w:hAnsi="Arial Narrow" w:cs="Times New Roman"/>
          <w:color w:val="000000"/>
          <w:sz w:val="20"/>
          <w:szCs w:val="27"/>
          <w:lang w:eastAsia="pl-PL"/>
        </w:rPr>
        <w:t>Polska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1.5.6.) Lokalizacja NUTS 3: </w:t>
      </w:r>
      <w:r w:rsidRPr="00E7008D">
        <w:rPr>
          <w:rFonts w:ascii="Arial Narrow" w:eastAsia="Times New Roman" w:hAnsi="Arial Narrow" w:cs="Times New Roman"/>
          <w:color w:val="000000"/>
          <w:sz w:val="20"/>
          <w:szCs w:val="27"/>
          <w:lang w:eastAsia="pl-PL"/>
        </w:rPr>
        <w:t>PL613 - Bydgosko-toruński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1.5.7.) Numer telefonu: </w:t>
      </w:r>
      <w:r w:rsidRPr="00E7008D">
        <w:rPr>
          <w:rFonts w:ascii="Arial Narrow" w:eastAsia="Times New Roman" w:hAnsi="Arial Narrow" w:cs="Times New Roman"/>
          <w:color w:val="000000"/>
          <w:sz w:val="20"/>
          <w:szCs w:val="27"/>
          <w:lang w:eastAsia="pl-PL"/>
        </w:rPr>
        <w:t>261 417 449</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1.5.9.) Adres poczty elektronicznej: </w:t>
      </w:r>
      <w:r w:rsidRPr="00E7008D">
        <w:rPr>
          <w:rFonts w:ascii="Arial Narrow" w:eastAsia="Times New Roman" w:hAnsi="Arial Narrow" w:cs="Times New Roman"/>
          <w:color w:val="000000"/>
          <w:sz w:val="20"/>
          <w:szCs w:val="27"/>
          <w:lang w:eastAsia="pl-PL"/>
        </w:rPr>
        <w:t>barbara.choroszynska@10wsk.mil.pl</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1.5.10.) Adres strony internetowej zamawiającego: </w:t>
      </w:r>
      <w:r w:rsidRPr="00E7008D">
        <w:rPr>
          <w:rFonts w:ascii="Arial Narrow" w:eastAsia="Times New Roman" w:hAnsi="Arial Narrow" w:cs="Times New Roman"/>
          <w:color w:val="000000"/>
          <w:sz w:val="20"/>
          <w:szCs w:val="27"/>
          <w:lang w:eastAsia="pl-PL"/>
        </w:rPr>
        <w:t>www.10wsk.mil.pl</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1.6.) Rodzaj zamawiającego: </w:t>
      </w:r>
      <w:r w:rsidRPr="00E7008D">
        <w:rPr>
          <w:rFonts w:ascii="Arial Narrow" w:eastAsia="Times New Roman" w:hAnsi="Arial Narrow" w:cs="Times New Roman"/>
          <w:color w:val="000000"/>
          <w:sz w:val="20"/>
          <w:szCs w:val="27"/>
          <w:lang w:eastAsia="pl-PL"/>
        </w:rPr>
        <w:t>Zamawiający publiczny - jednostka sektora finansów publicznych - samodzielny publiczny zakład opieki zdrowotnej</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1.7.) Przedmiot działalności zamawiającego: </w:t>
      </w:r>
      <w:r w:rsidRPr="00E7008D">
        <w:rPr>
          <w:rFonts w:ascii="Arial Narrow" w:eastAsia="Times New Roman" w:hAnsi="Arial Narrow" w:cs="Times New Roman"/>
          <w:color w:val="000000"/>
          <w:sz w:val="20"/>
          <w:szCs w:val="27"/>
          <w:lang w:eastAsia="pl-PL"/>
        </w:rPr>
        <w:t>Zdrowie</w:t>
      </w:r>
    </w:p>
    <w:p w:rsidR="00E7008D" w:rsidRPr="00E7008D" w:rsidRDefault="00E7008D" w:rsidP="00E7008D">
      <w:pPr>
        <w:shd w:val="clear" w:color="auto" w:fill="FFFFFF"/>
        <w:spacing w:before="100" w:beforeAutospacing="1" w:after="0"/>
        <w:outlineLvl w:val="1"/>
        <w:rPr>
          <w:rFonts w:ascii="Arial Narrow" w:eastAsia="Times New Roman" w:hAnsi="Arial Narrow" w:cs="Times New Roman"/>
          <w:color w:val="4A4A4A"/>
          <w:sz w:val="24"/>
          <w:szCs w:val="36"/>
          <w:lang w:eastAsia="pl-PL"/>
        </w:rPr>
      </w:pPr>
      <w:r w:rsidRPr="00E7008D">
        <w:rPr>
          <w:rFonts w:ascii="Arial Narrow" w:eastAsia="Times New Roman" w:hAnsi="Arial Narrow" w:cs="Times New Roman"/>
          <w:color w:val="4A4A4A"/>
          <w:sz w:val="24"/>
          <w:szCs w:val="36"/>
          <w:lang w:eastAsia="pl-PL"/>
        </w:rPr>
        <w:t>SEKCJA II – INFORMACJE PODSTAWOWE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2.1.) Ogłoszenie dotyczy:</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Zamówienia publicznego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2.2.) Ogłoszenie dotyczy usług społecznych i innych szczególnych usług: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2.3.) Nazwa zamówienia albo umowy ramowej:</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Sukcesywne dostawy sprzętu jednorazowego użytku dla Oddziału Klinicznego Urologii i Onkologii Urologicznej oraz Poradni Urologicznych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2.4.) Identyfikator postępowania: </w:t>
      </w:r>
      <w:r w:rsidRPr="00E7008D">
        <w:rPr>
          <w:rFonts w:ascii="Arial Narrow" w:eastAsia="Times New Roman" w:hAnsi="Arial Narrow" w:cs="Times New Roman"/>
          <w:color w:val="000000"/>
          <w:sz w:val="20"/>
          <w:szCs w:val="27"/>
          <w:lang w:eastAsia="pl-PL"/>
        </w:rPr>
        <w:t>ocds-148610-e08f765c-0f2c-11ee-9355-06954b8c6cb9</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2.5.) Numer ogłoszenia: </w:t>
      </w:r>
      <w:r w:rsidRPr="00E7008D">
        <w:rPr>
          <w:rFonts w:ascii="Arial Narrow" w:eastAsia="Times New Roman" w:hAnsi="Arial Narrow" w:cs="Times New Roman"/>
          <w:color w:val="000000"/>
          <w:sz w:val="20"/>
          <w:szCs w:val="27"/>
          <w:lang w:eastAsia="pl-PL"/>
        </w:rPr>
        <w:t>2023/BZP 00266685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2.6.) Wersja ogłoszenia: </w:t>
      </w:r>
      <w:r w:rsidRPr="00E7008D">
        <w:rPr>
          <w:rFonts w:ascii="Arial Narrow" w:eastAsia="Times New Roman" w:hAnsi="Arial Narrow" w:cs="Times New Roman"/>
          <w:color w:val="000000"/>
          <w:sz w:val="20"/>
          <w:szCs w:val="27"/>
          <w:lang w:eastAsia="pl-PL"/>
        </w:rPr>
        <w:t>01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2.7.) Data ogłoszenia: </w:t>
      </w:r>
      <w:r w:rsidRPr="00E7008D">
        <w:rPr>
          <w:rFonts w:ascii="Arial Narrow" w:eastAsia="Times New Roman" w:hAnsi="Arial Narrow" w:cs="Times New Roman"/>
          <w:color w:val="000000"/>
          <w:sz w:val="20"/>
          <w:szCs w:val="27"/>
          <w:lang w:eastAsia="pl-PL"/>
        </w:rPr>
        <w:t>2023-06-20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2.8.) Zamówienie albo umowa ramowa zostały ujęte w planie postępowań: </w:t>
      </w:r>
      <w:r w:rsidRPr="00E7008D">
        <w:rPr>
          <w:rFonts w:ascii="Arial Narrow" w:eastAsia="Times New Roman" w:hAnsi="Arial Narrow" w:cs="Times New Roman"/>
          <w:color w:val="000000"/>
          <w:sz w:val="20"/>
          <w:szCs w:val="27"/>
          <w:lang w:eastAsia="pl-PL"/>
        </w:rPr>
        <w:t>Tak</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2.9.) Numer planu postępowań w BZP: </w:t>
      </w:r>
      <w:r w:rsidRPr="00E7008D">
        <w:rPr>
          <w:rFonts w:ascii="Arial Narrow" w:eastAsia="Times New Roman" w:hAnsi="Arial Narrow" w:cs="Times New Roman"/>
          <w:color w:val="000000"/>
          <w:sz w:val="20"/>
          <w:szCs w:val="27"/>
          <w:lang w:eastAsia="pl-PL"/>
        </w:rPr>
        <w:t>2023/BZP 00041667/04/P</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2.10.) Identyfikator pozycji planu postępowań:</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1.2.33 Sprzęt jednorazowy dla Urologii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2.11.) O udzielenie zamówienia mogą ubiegać się wyłącznie wykonawcy, o których mowa w art. 94 ustawy: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2.14.) Czy zamówienie albo umowa ramowa dotyczy projektu lub programu współfinansowanego ze środków Unii Europejskiej: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2.16.) Tryb udzielenia zamówienia wraz z podstawą prawną</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Zamówienie udzielane jest w trybie podstawowym na podstawie: art. 275 pkt 1 ustawy</w:t>
      </w:r>
    </w:p>
    <w:p w:rsidR="00E7008D" w:rsidRPr="00E7008D" w:rsidRDefault="00E7008D" w:rsidP="00E7008D">
      <w:pPr>
        <w:shd w:val="clear" w:color="auto" w:fill="FFFFFF"/>
        <w:spacing w:before="100" w:beforeAutospacing="1" w:after="0"/>
        <w:outlineLvl w:val="1"/>
        <w:rPr>
          <w:rFonts w:ascii="Arial Narrow" w:eastAsia="Times New Roman" w:hAnsi="Arial Narrow" w:cs="Times New Roman"/>
          <w:color w:val="4A4A4A"/>
          <w:sz w:val="24"/>
          <w:szCs w:val="36"/>
          <w:lang w:eastAsia="pl-PL"/>
        </w:rPr>
      </w:pPr>
      <w:r w:rsidRPr="00E7008D">
        <w:rPr>
          <w:rFonts w:ascii="Arial Narrow" w:eastAsia="Times New Roman" w:hAnsi="Arial Narrow" w:cs="Times New Roman"/>
          <w:color w:val="4A4A4A"/>
          <w:sz w:val="24"/>
          <w:szCs w:val="36"/>
          <w:lang w:eastAsia="pl-PL"/>
        </w:rPr>
        <w:t>SEKCJA III – UDOSTĘPNIANIE DOKUMENTÓW ZAMÓWIENIA I KOMUNIKACJA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3.1.) Adres strony internetowej prowadzonego postępowania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www.10wsk.mil.pl</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lastRenderedPageBreak/>
        <w:t>3.2.) Zamawiający zastrzega dostęp do dokumentów zamówienia: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3.4.) Wykonawcy zobowiązani są do składania ofert, wniosków o dopuszczenie do udziału w postępowaniu, oświadczeń oraz innych dokumentów wyłącznie przy użyciu środków komunikacji elektronicznej: </w:t>
      </w:r>
      <w:r w:rsidRPr="00E7008D">
        <w:rPr>
          <w:rFonts w:ascii="Arial Narrow" w:eastAsia="Times New Roman" w:hAnsi="Arial Narrow" w:cs="Times New Roman"/>
          <w:color w:val="000000"/>
          <w:sz w:val="20"/>
          <w:szCs w:val="27"/>
          <w:lang w:eastAsia="pl-PL"/>
        </w:rPr>
        <w:t>Tak</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3.5.) Informacje o środkach komunikacji elektronicznej, przy użyciu których zamawiający będzie komunikował się z wykonawcami - adres strony internetowej: </w:t>
      </w:r>
      <w:r w:rsidRPr="00E7008D">
        <w:rPr>
          <w:rFonts w:ascii="Arial Narrow" w:eastAsia="Times New Roman" w:hAnsi="Arial Narrow" w:cs="Times New Roman"/>
          <w:color w:val="000000"/>
          <w:sz w:val="20"/>
          <w:szCs w:val="27"/>
          <w:lang w:eastAsia="pl-PL"/>
        </w:rPr>
        <w:t>https://e-propublico.pl</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3.6.) Wymagania techniczne i organizacyjne dotyczące korespondencji elektronicznej: </w:t>
      </w:r>
      <w:r w:rsidRPr="00E7008D">
        <w:rPr>
          <w:rFonts w:ascii="Arial Narrow" w:eastAsia="Times New Roman" w:hAnsi="Arial Narrow" w:cs="Times New Roman"/>
          <w:color w:val="000000"/>
          <w:sz w:val="20"/>
          <w:szCs w:val="27"/>
          <w:lang w:eastAsia="pl-PL"/>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E7008D">
        <w:rPr>
          <w:rFonts w:ascii="Arial Narrow" w:eastAsia="Times New Roman" w:hAnsi="Arial Narrow" w:cs="Times New Roman"/>
          <w:color w:val="000000"/>
          <w:sz w:val="20"/>
          <w:szCs w:val="27"/>
          <w:lang w:eastAsia="pl-PL"/>
        </w:rPr>
        <w:t>Firefox</w:t>
      </w:r>
      <w:proofErr w:type="spellEnd"/>
      <w:r w:rsidRPr="00E7008D">
        <w:rPr>
          <w:rFonts w:ascii="Arial Narrow" w:eastAsia="Times New Roman" w:hAnsi="Arial Narrow" w:cs="Times New Roman"/>
          <w:color w:val="000000"/>
          <w:sz w:val="20"/>
          <w:szCs w:val="27"/>
          <w:lang w:eastAsia="pl-PL"/>
        </w:rPr>
        <w:t xml:space="preserve">, Google Chrome, Opera); włączona obsługa JavaScript oraz </w:t>
      </w:r>
      <w:proofErr w:type="spellStart"/>
      <w:r w:rsidRPr="00E7008D">
        <w:rPr>
          <w:rFonts w:ascii="Arial Narrow" w:eastAsia="Times New Roman" w:hAnsi="Arial Narrow" w:cs="Times New Roman"/>
          <w:color w:val="000000"/>
          <w:sz w:val="20"/>
          <w:szCs w:val="27"/>
          <w:lang w:eastAsia="pl-PL"/>
        </w:rPr>
        <w:t>Cookies</w:t>
      </w:r>
      <w:proofErr w:type="spellEnd"/>
      <w:r w:rsidRPr="00E7008D">
        <w:rPr>
          <w:rFonts w:ascii="Arial Narrow" w:eastAsia="Times New Roman" w:hAnsi="Arial Narrow" w:cs="Times New Roman"/>
          <w:color w:val="000000"/>
          <w:sz w:val="20"/>
          <w:szCs w:val="27"/>
          <w:lang w:eastAsia="pl-PL"/>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E7008D">
        <w:rPr>
          <w:rFonts w:ascii="Arial Narrow" w:eastAsia="Times New Roman" w:hAnsi="Arial Narrow" w:cs="Times New Roman"/>
          <w:color w:val="000000"/>
          <w:sz w:val="20"/>
          <w:szCs w:val="27"/>
          <w:lang w:eastAsia="pl-PL"/>
        </w:rPr>
        <w:t>hh:mm:ss</w:t>
      </w:r>
      <w:proofErr w:type="spellEnd"/>
      <w:r w:rsidRPr="00E7008D">
        <w:rPr>
          <w:rFonts w:ascii="Arial Narrow" w:eastAsia="Times New Roman" w:hAnsi="Arial Narrow" w:cs="Times New Roman"/>
          <w:color w:val="000000"/>
          <w:sz w:val="20"/>
          <w:szCs w:val="27"/>
          <w:lang w:eastAsia="pl-PL"/>
        </w:rPr>
        <w:t>), widoczne przy wysłanym dokumencie w kolumnie "Data przesłania"; o terminie przesłania decyduje czas pełnego przeprocesowania transakcji pliku na Platformie.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3.8.) Zamawiający wymaga sporządzenia i przedstawienia ofert przy użyciu narzędzi elektronicznego modelowania danych budowlanych lub innych podobnych narzędzi, które nie są ogólnie dostępne: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3.12.) Oferta - katalog elektroniczny: </w:t>
      </w:r>
      <w:r w:rsidRPr="00E7008D">
        <w:rPr>
          <w:rFonts w:ascii="Arial Narrow" w:eastAsia="Times New Roman" w:hAnsi="Arial Narrow" w:cs="Times New Roman"/>
          <w:color w:val="000000"/>
          <w:sz w:val="20"/>
          <w:szCs w:val="27"/>
          <w:lang w:eastAsia="pl-PL"/>
        </w:rPr>
        <w:t>Nie dotyczy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3.14.) Języki, w jakich mogą być sporządzane dokumenty składane w postępowaniu:</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polski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3.15.) RODO (obowiązek informacyjny): </w:t>
      </w:r>
      <w:r w:rsidRPr="00E7008D">
        <w:rPr>
          <w:rFonts w:ascii="Arial Narrow" w:eastAsia="Times New Roman" w:hAnsi="Arial Narrow" w:cs="Times New Roman"/>
          <w:color w:val="000000"/>
          <w:sz w:val="20"/>
          <w:szCs w:val="27"/>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E7008D">
        <w:rPr>
          <w:rFonts w:ascii="Arial Narrow" w:eastAsia="Times New Roman" w:hAnsi="Arial Narrow" w:cs="Times New Roman"/>
          <w:color w:val="000000"/>
          <w:sz w:val="20"/>
          <w:szCs w:val="27"/>
          <w:lang w:eastAsia="pl-PL"/>
        </w:rPr>
        <w:t>Dz.Urz</w:t>
      </w:r>
      <w:proofErr w:type="spellEnd"/>
      <w:r w:rsidRPr="00E7008D">
        <w:rPr>
          <w:rFonts w:ascii="Arial Narrow" w:eastAsia="Times New Roman" w:hAnsi="Arial Narrow" w:cs="Times New Roman"/>
          <w:color w:val="000000"/>
          <w:sz w:val="20"/>
          <w:szCs w:val="27"/>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E7008D">
        <w:rPr>
          <w:rFonts w:ascii="Arial Narrow" w:eastAsia="Times New Roman" w:hAnsi="Arial Narrow" w:cs="Times New Roman"/>
          <w:color w:val="000000"/>
          <w:sz w:val="20"/>
          <w:szCs w:val="27"/>
          <w:lang w:eastAsia="pl-PL"/>
        </w:rPr>
        <w:t>Pzp</w:t>
      </w:r>
      <w:proofErr w:type="spellEnd"/>
      <w:r w:rsidRPr="00E7008D">
        <w:rPr>
          <w:rFonts w:ascii="Arial Narrow" w:eastAsia="Times New Roman" w:hAnsi="Arial Narrow" w:cs="Times New Roman"/>
          <w:color w:val="000000"/>
          <w:sz w:val="20"/>
          <w:szCs w:val="27"/>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E7008D" w:rsidRPr="00E7008D" w:rsidRDefault="00E7008D" w:rsidP="00E7008D">
      <w:pPr>
        <w:shd w:val="clear" w:color="auto" w:fill="FFFFFF"/>
        <w:spacing w:after="0"/>
        <w:jc w:val="both"/>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3.16.) RODO (ograniczenia stosowania): </w:t>
      </w:r>
      <w:r w:rsidRPr="00E7008D">
        <w:rPr>
          <w:rFonts w:ascii="Arial Narrow" w:eastAsia="Times New Roman" w:hAnsi="Arial Narrow" w:cs="Times New Roman"/>
          <w:color w:val="000000"/>
          <w:sz w:val="20"/>
          <w:szCs w:val="27"/>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E7008D">
        <w:rPr>
          <w:rFonts w:ascii="Arial Narrow" w:eastAsia="Times New Roman" w:hAnsi="Arial Narrow" w:cs="Times New Roman"/>
          <w:color w:val="000000"/>
          <w:sz w:val="20"/>
          <w:szCs w:val="27"/>
          <w:lang w:eastAsia="pl-PL"/>
        </w:rPr>
        <w:t>Pzp</w:t>
      </w:r>
      <w:proofErr w:type="spellEnd"/>
      <w:r w:rsidRPr="00E7008D">
        <w:rPr>
          <w:rFonts w:ascii="Arial Narrow" w:eastAsia="Times New Roman" w:hAnsi="Arial Narrow" w:cs="Times New Roman"/>
          <w:color w:val="000000"/>
          <w:sz w:val="20"/>
          <w:szCs w:val="27"/>
          <w:lang w:eastAsia="pl-PL"/>
        </w:rPr>
        <w:t xml:space="preserve">, do upływu terminu na ich wniesienie; udostępnianie protokołu i </w:t>
      </w:r>
      <w:r w:rsidRPr="00E7008D">
        <w:rPr>
          <w:rFonts w:ascii="Arial Narrow" w:eastAsia="Times New Roman" w:hAnsi="Arial Narrow" w:cs="Times New Roman"/>
          <w:color w:val="000000"/>
          <w:sz w:val="20"/>
          <w:szCs w:val="27"/>
          <w:lang w:eastAsia="pl-PL"/>
        </w:rPr>
        <w:lastRenderedPageBreak/>
        <w:t>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E7008D" w:rsidRPr="00E7008D" w:rsidRDefault="00E7008D" w:rsidP="00E7008D">
      <w:pPr>
        <w:shd w:val="clear" w:color="auto" w:fill="FFFFFF"/>
        <w:spacing w:before="100" w:beforeAutospacing="1" w:after="0"/>
        <w:outlineLvl w:val="1"/>
        <w:rPr>
          <w:rFonts w:ascii="Arial Narrow" w:eastAsia="Times New Roman" w:hAnsi="Arial Narrow" w:cs="Times New Roman"/>
          <w:color w:val="4A4A4A"/>
          <w:sz w:val="24"/>
          <w:szCs w:val="36"/>
          <w:lang w:eastAsia="pl-PL"/>
        </w:rPr>
      </w:pPr>
      <w:r w:rsidRPr="00E7008D">
        <w:rPr>
          <w:rFonts w:ascii="Arial Narrow" w:eastAsia="Times New Roman" w:hAnsi="Arial Narrow" w:cs="Times New Roman"/>
          <w:color w:val="4A4A4A"/>
          <w:sz w:val="24"/>
          <w:szCs w:val="36"/>
          <w:lang w:eastAsia="pl-PL"/>
        </w:rPr>
        <w:t>SEKCJA IV – PRZEDMIOT ZAMÓWIENIA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4.1.) Informacje ogólne odnoszące się do przedmiotu zamówienia.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4.1.1.) Przed wszczęciem postępowania przeprowadzono konsultacje rynkowe: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4.1.2.) Numer referencyjny: </w:t>
      </w:r>
      <w:r w:rsidRPr="00E7008D">
        <w:rPr>
          <w:rFonts w:ascii="Arial Narrow" w:eastAsia="Times New Roman" w:hAnsi="Arial Narrow" w:cs="Times New Roman"/>
          <w:color w:val="000000"/>
          <w:sz w:val="20"/>
          <w:szCs w:val="27"/>
          <w:lang w:eastAsia="pl-PL"/>
        </w:rPr>
        <w:t>66/2023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4.1.3.) Rodzaj zamówienia: </w:t>
      </w:r>
      <w:r w:rsidRPr="00E7008D">
        <w:rPr>
          <w:rFonts w:ascii="Arial Narrow" w:eastAsia="Times New Roman" w:hAnsi="Arial Narrow" w:cs="Times New Roman"/>
          <w:color w:val="000000"/>
          <w:sz w:val="20"/>
          <w:szCs w:val="27"/>
          <w:lang w:eastAsia="pl-PL"/>
        </w:rPr>
        <w:t>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4.1.4.) Zamawiający udziela zamówienia w częściach, z których każda stanowi przedmiot odrębnego postępowania: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4.1.8.) Możliwe jest składanie ofert częściowych: </w:t>
      </w:r>
      <w:r w:rsidRPr="00E7008D">
        <w:rPr>
          <w:rFonts w:ascii="Arial Narrow" w:eastAsia="Times New Roman" w:hAnsi="Arial Narrow" w:cs="Times New Roman"/>
          <w:color w:val="000000"/>
          <w:sz w:val="20"/>
          <w:szCs w:val="27"/>
          <w:lang w:eastAsia="pl-PL"/>
        </w:rPr>
        <w:t>Tak</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4.1.9.) Liczba części: </w:t>
      </w:r>
      <w:r w:rsidRPr="00E7008D">
        <w:rPr>
          <w:rFonts w:ascii="Arial Narrow" w:eastAsia="Times New Roman" w:hAnsi="Arial Narrow" w:cs="Times New Roman"/>
          <w:color w:val="000000"/>
          <w:sz w:val="20"/>
          <w:szCs w:val="27"/>
          <w:lang w:eastAsia="pl-PL"/>
        </w:rPr>
        <w:t>14</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4.1.10.) Ofertę można składać na wszystkie części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4.1.11.) Zamawiający ogranicza liczbę części zamówienia, którą można udzielić jednemu wykonawcy: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4.1.13.) Zamawiający uwzględnia aspekty społeczne, środowiskowe lub etykiety w opisie przedmiotu zamówienia: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 Informacje szczegółowe odnoszące się do przedmiotu zamówienia:</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Zadnie nr 1 - 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33141200-2 - Cewniki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lastRenderedPageBreak/>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Zadnie nr 2 - 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33141200-2 - Cewniki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Zadanie nr 3 - 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33141200-2 - Cewniki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lastRenderedPageBreak/>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4</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Zadanie nr 4 - 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33125000-2 - Urządzenia do badań urologicznych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Zadanie nr 5 - 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33125000-2 - Urządzenia do badań urologicznych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lastRenderedPageBreak/>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6</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Zadanie nr 6 - 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33125000-2 - Urządzenia do badań urologicznych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uzupełnienia banku</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7</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Zadanie nr 7 - 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33125000-2 - Urządzenia do badań urologicznych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lastRenderedPageBreak/>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uzupełnienia banku</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8</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Zadanie nr 8 - 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33125000-2 - Urządzenia do badań urologicznych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9</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Zadanie nr 9 - 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33125000-2 - Urządzenia do badań urologicznych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lastRenderedPageBreak/>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10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Zadanie nr 10 - 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33125000-2 - Urządzenia do badań urologicznych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11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lastRenderedPageBreak/>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Jednorazowy pistolet do biopsji stercza z bezpiecznikiem spustu 18G/20 i 25cm dł.</w:t>
      </w:r>
      <w:r w:rsidRPr="00E7008D">
        <w:rPr>
          <w:rFonts w:ascii="Arial Narrow" w:eastAsia="Times New Roman" w:hAnsi="Arial Narrow" w:cs="Times New Roman"/>
          <w:color w:val="4A4A4A"/>
          <w:sz w:val="18"/>
          <w:szCs w:val="24"/>
          <w:lang w:eastAsia="pl-PL"/>
        </w:rPr>
        <w:br/>
        <w:t>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33125000-2 - Urządzenia do badań urologicznych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12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Igły do biopsji stercza do pistoletu PROMAG ULTRA 18G/20 i 25cm dł.</w:t>
      </w:r>
      <w:r w:rsidRPr="00E7008D">
        <w:rPr>
          <w:rFonts w:ascii="Arial Narrow" w:eastAsia="Times New Roman" w:hAnsi="Arial Narrow" w:cs="Times New Roman"/>
          <w:color w:val="4A4A4A"/>
          <w:sz w:val="18"/>
          <w:szCs w:val="24"/>
          <w:lang w:eastAsia="pl-PL"/>
        </w:rPr>
        <w:br/>
        <w:t>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33125000-2 - Urządzenia do badań urologicznych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lastRenderedPageBreak/>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13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Igły do punkcji nerki. Końcówka typu Chiba widoczna w USG 20G/20cmdł. 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33125000-2 - Urządzenia do badań urologicznych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Część 14</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4.2.2.) Krótki opis przedmiotu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Zadanie 14 - zgodnie z formularzem cenowym i zapisami SWZ</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4.2.6.) Główny kod CPV: </w:t>
      </w:r>
      <w:r w:rsidRPr="00E7008D">
        <w:rPr>
          <w:rFonts w:ascii="Arial Narrow" w:eastAsia="Times New Roman" w:hAnsi="Arial Narrow" w:cs="Times New Roman"/>
          <w:color w:val="000000"/>
          <w:sz w:val="20"/>
          <w:szCs w:val="27"/>
          <w:lang w:eastAsia="pl-PL"/>
        </w:rPr>
        <w:t>33125000-2 - Urządzenia do badań urologicznych</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4.2.8.) Zamówienie obejmuje opcje: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4.2.10.) Okres realizacji zamówienia albo umowy ramowej: </w:t>
      </w:r>
      <w:r w:rsidRPr="00E7008D">
        <w:rPr>
          <w:rFonts w:ascii="Arial Narrow" w:eastAsia="Times New Roman" w:hAnsi="Arial Narrow" w:cs="Times New Roman"/>
          <w:color w:val="000000"/>
          <w:sz w:val="20"/>
          <w:szCs w:val="27"/>
          <w:lang w:eastAsia="pl-PL"/>
        </w:rPr>
        <w:t>12 miesiące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4.2.11.) Zamawiający przewiduje wznowienia: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4.2.13.) Zamawiający przewiduje udzielenie dotychczasowemu wykonawcy zamówień na podobne usługi lub roboty budowlane: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 Kryteria oceny ofert:</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4.3.2.) Sposób określania wagi kryteriów oceny ofert: </w:t>
      </w:r>
      <w:r w:rsidRPr="00E7008D">
        <w:rPr>
          <w:rFonts w:ascii="Arial Narrow" w:eastAsia="Times New Roman" w:hAnsi="Arial Narrow" w:cs="Times New Roman"/>
          <w:color w:val="000000"/>
          <w:sz w:val="20"/>
          <w:szCs w:val="27"/>
          <w:lang w:eastAsia="pl-PL"/>
        </w:rPr>
        <w:t>Procentowo</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4.3.3.) Stosowane kryteria oceny ofert: </w:t>
      </w:r>
      <w:r w:rsidRPr="00E7008D">
        <w:rPr>
          <w:rFonts w:ascii="Arial Narrow" w:eastAsia="Times New Roman" w:hAnsi="Arial Narrow" w:cs="Times New Roman"/>
          <w:color w:val="000000"/>
          <w:sz w:val="20"/>
          <w:szCs w:val="27"/>
          <w:lang w:eastAsia="pl-PL"/>
        </w:rPr>
        <w:t>Kryterium ceny oraz kryteria jakościowe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1</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Cena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60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2</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dostawy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25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Kryterium 3</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lastRenderedPageBreak/>
        <w:t>4.3.4.) Rodzaj kryterium: </w:t>
      </w:r>
      <w:r w:rsidRPr="00E7008D">
        <w:rPr>
          <w:rFonts w:ascii="Arial Narrow" w:eastAsia="Times New Roman" w:hAnsi="Arial Narrow" w:cs="Times New Roman"/>
          <w:color w:val="000000"/>
          <w:sz w:val="20"/>
          <w:szCs w:val="27"/>
          <w:lang w:eastAsia="pl-PL"/>
        </w:rPr>
        <w:t>serwis posprzedażny, pomoc techniczna, warunki dostawy takich jak termin, sposób lub czas dostawy, oraz okresu realizacji.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4.3.5.) Nazwa kryterium: </w:t>
      </w:r>
      <w:r w:rsidRPr="00E7008D">
        <w:rPr>
          <w:rFonts w:ascii="Arial Narrow" w:eastAsia="Times New Roman" w:hAnsi="Arial Narrow" w:cs="Times New Roman"/>
          <w:color w:val="000000"/>
          <w:sz w:val="20"/>
          <w:szCs w:val="27"/>
          <w:lang w:eastAsia="pl-PL"/>
        </w:rPr>
        <w:t>Termin płatności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4.3.6.) Waga: </w:t>
      </w:r>
      <w:r w:rsidRPr="00E7008D">
        <w:rPr>
          <w:rFonts w:ascii="Arial Narrow" w:eastAsia="Times New Roman" w:hAnsi="Arial Narrow" w:cs="Times New Roman"/>
          <w:color w:val="000000"/>
          <w:sz w:val="20"/>
          <w:szCs w:val="27"/>
          <w:lang w:eastAsia="pl-PL"/>
        </w:rPr>
        <w:t>15</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4.3.10.) Zamawiający określa aspekty społeczne, środowiskowe lub innowacyjne, żąda etykiet lub stosuje rachunek kosztów cyklu życia w odniesieniu do kryterium oceny ofert: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1"/>
        <w:rPr>
          <w:rFonts w:ascii="Arial Narrow" w:eastAsia="Times New Roman" w:hAnsi="Arial Narrow" w:cs="Times New Roman"/>
          <w:color w:val="4A4A4A"/>
          <w:sz w:val="24"/>
          <w:szCs w:val="36"/>
          <w:lang w:eastAsia="pl-PL"/>
        </w:rPr>
      </w:pPr>
      <w:r w:rsidRPr="00E7008D">
        <w:rPr>
          <w:rFonts w:ascii="Arial Narrow" w:eastAsia="Times New Roman" w:hAnsi="Arial Narrow" w:cs="Times New Roman"/>
          <w:color w:val="4A4A4A"/>
          <w:sz w:val="24"/>
          <w:szCs w:val="36"/>
          <w:lang w:eastAsia="pl-PL"/>
        </w:rPr>
        <w:t>SEKCJA V - KWALIFIKACJA WYKONAWCÓW</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5.1.) Zamawiający przewiduje fakultatywne podstawy wykluczenia: </w:t>
      </w:r>
      <w:r w:rsidRPr="00E7008D">
        <w:rPr>
          <w:rFonts w:ascii="Arial Narrow" w:eastAsia="Times New Roman" w:hAnsi="Arial Narrow" w:cs="Times New Roman"/>
          <w:color w:val="000000"/>
          <w:sz w:val="20"/>
          <w:szCs w:val="27"/>
          <w:lang w:eastAsia="pl-PL"/>
        </w:rPr>
        <w:t>Tak</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5.2.) Fakultatywne podstawy wykluczenia: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Art. 109 ust. 1 pkt 1</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Art. 109 ust. 1 pkt 4</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5.3.) Warunki udziału w postępowaniu: </w:t>
      </w:r>
      <w:r w:rsidRPr="00E7008D">
        <w:rPr>
          <w:rFonts w:ascii="Arial Narrow" w:eastAsia="Times New Roman" w:hAnsi="Arial Narrow" w:cs="Times New Roman"/>
          <w:color w:val="000000"/>
          <w:sz w:val="20"/>
          <w:szCs w:val="27"/>
          <w:lang w:eastAsia="pl-PL"/>
        </w:rPr>
        <w:t>Tak</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5.4.) Nazwa i opis warunków udziału w postępowaniu.</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Zdolność techniczna lub zawodowa</w:t>
      </w:r>
      <w:r w:rsidRPr="00E7008D">
        <w:rPr>
          <w:rFonts w:ascii="Arial Narrow" w:eastAsia="Times New Roman" w:hAnsi="Arial Narrow" w:cs="Times New Roman"/>
          <w:color w:val="4A4A4A"/>
          <w:sz w:val="18"/>
          <w:szCs w:val="24"/>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E7008D">
        <w:rPr>
          <w:rFonts w:ascii="Arial Narrow" w:eastAsia="Times New Roman" w:hAnsi="Arial Narrow" w:cs="Times New Roman"/>
          <w:color w:val="4A4A4A"/>
          <w:sz w:val="18"/>
          <w:szCs w:val="24"/>
          <w:lang w:eastAsia="pl-PL"/>
        </w:rPr>
        <w:br/>
        <w:t xml:space="preserve">Na potwierdzenie spełniania warunków udziału w postępowaniu należy przedłożyć wykaz min. 2 dostaw (załącznik nr 5 do SWZ) odpowiadających przedmiotowi zamówienia wraz z dokumentami wskazanymi w pkt. 9.2 </w:t>
      </w:r>
      <w:proofErr w:type="spellStart"/>
      <w:r w:rsidRPr="00E7008D">
        <w:rPr>
          <w:rFonts w:ascii="Arial Narrow" w:eastAsia="Times New Roman" w:hAnsi="Arial Narrow" w:cs="Times New Roman"/>
          <w:color w:val="4A4A4A"/>
          <w:sz w:val="18"/>
          <w:szCs w:val="24"/>
          <w:lang w:eastAsia="pl-PL"/>
        </w:rPr>
        <w:t>ppkt</w:t>
      </w:r>
      <w:proofErr w:type="spellEnd"/>
      <w:r w:rsidRPr="00E7008D">
        <w:rPr>
          <w:rFonts w:ascii="Arial Narrow" w:eastAsia="Times New Roman" w:hAnsi="Arial Narrow" w:cs="Times New Roman"/>
          <w:color w:val="4A4A4A"/>
          <w:sz w:val="18"/>
          <w:szCs w:val="24"/>
          <w:lang w:eastAsia="pl-PL"/>
        </w:rPr>
        <w:t>. 1 SWZ, z jednoczesnym wskazaniem, którego zadania te dokumenty dotyczą.</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5.5.) Zamawiający wymaga złożenia oświadczenia, o którym mowa w art.125 ust. 1 ustawy: </w:t>
      </w:r>
      <w:r w:rsidRPr="00E7008D">
        <w:rPr>
          <w:rFonts w:ascii="Arial Narrow" w:eastAsia="Times New Roman" w:hAnsi="Arial Narrow" w:cs="Times New Roman"/>
          <w:color w:val="000000"/>
          <w:sz w:val="20"/>
          <w:szCs w:val="27"/>
          <w:lang w:eastAsia="pl-PL"/>
        </w:rPr>
        <w:t>Tak</w:t>
      </w:r>
    </w:p>
    <w:p w:rsidR="00E7008D" w:rsidRPr="00E7008D" w:rsidRDefault="00E7008D" w:rsidP="00E7008D">
      <w:pPr>
        <w:shd w:val="clear" w:color="auto" w:fill="FFFFFF"/>
        <w:spacing w:after="0"/>
        <w:jc w:val="both"/>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5.6.) Wykaz podmiotowych środków dowodowych na potwierdzenie niepodlegania wykluczeniu: </w:t>
      </w:r>
      <w:r w:rsidRPr="00E7008D">
        <w:rPr>
          <w:rFonts w:ascii="Arial Narrow" w:eastAsia="Times New Roman" w:hAnsi="Arial Narrow" w:cs="Times New Roman"/>
          <w:color w:val="000000"/>
          <w:sz w:val="20"/>
          <w:szCs w:val="27"/>
          <w:lang w:eastAsia="pl-PL"/>
        </w:rPr>
        <w:t xml:space="preserve">Oświadczenie wykonawcy o aktualności informacji zawartych w oświadczeniu o którym mowa w art. 125 ust. 1 ustawy </w:t>
      </w:r>
      <w:proofErr w:type="spellStart"/>
      <w:r w:rsidRPr="00E7008D">
        <w:rPr>
          <w:rFonts w:ascii="Arial Narrow" w:eastAsia="Times New Roman" w:hAnsi="Arial Narrow" w:cs="Times New Roman"/>
          <w:color w:val="000000"/>
          <w:sz w:val="20"/>
          <w:szCs w:val="27"/>
          <w:lang w:eastAsia="pl-PL"/>
        </w:rPr>
        <w:t>Pzp</w:t>
      </w:r>
      <w:proofErr w:type="spellEnd"/>
      <w:r w:rsidRPr="00E7008D">
        <w:rPr>
          <w:rFonts w:ascii="Arial Narrow" w:eastAsia="Times New Roman" w:hAnsi="Arial Narrow" w:cs="Times New Roman"/>
          <w:color w:val="000000"/>
          <w:sz w:val="20"/>
          <w:szCs w:val="27"/>
          <w:lang w:eastAsia="pl-PL"/>
        </w:rPr>
        <w:t xml:space="preserve">, w zakresie podstaw wykluczenia z postępowania wskazanych przez Zamawiającego.; Oświadczenie Wykonawcy, w zakresie art. 108 ust. 1 pkt 5 ustawy </w:t>
      </w:r>
      <w:proofErr w:type="spellStart"/>
      <w:r w:rsidRPr="00E7008D">
        <w:rPr>
          <w:rFonts w:ascii="Arial Narrow" w:eastAsia="Times New Roman" w:hAnsi="Arial Narrow" w:cs="Times New Roman"/>
          <w:color w:val="000000"/>
          <w:sz w:val="20"/>
          <w:szCs w:val="27"/>
          <w:lang w:eastAsia="pl-PL"/>
        </w:rPr>
        <w:t>Pzp</w:t>
      </w:r>
      <w:proofErr w:type="spellEnd"/>
      <w:r w:rsidRPr="00E7008D">
        <w:rPr>
          <w:rFonts w:ascii="Arial Narrow" w:eastAsia="Times New Roman" w:hAnsi="Arial Narrow" w:cs="Times New Roman"/>
          <w:color w:val="000000"/>
          <w:sz w:val="20"/>
          <w:szCs w:val="27"/>
          <w:lang w:eastAsia="pl-PL"/>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E7008D">
        <w:rPr>
          <w:rFonts w:ascii="Arial Narrow" w:eastAsia="Times New Roman" w:hAnsi="Arial Narrow" w:cs="Times New Roman"/>
          <w:color w:val="000000"/>
          <w:sz w:val="20"/>
          <w:szCs w:val="27"/>
          <w:lang w:eastAsia="pl-PL"/>
        </w:rPr>
        <w:t>Pzp</w:t>
      </w:r>
      <w:proofErr w:type="spellEnd"/>
      <w:r w:rsidRPr="00E7008D">
        <w:rPr>
          <w:rFonts w:ascii="Arial Narrow" w:eastAsia="Times New Roman" w:hAnsi="Arial Narrow" w:cs="Times New Roman"/>
          <w:color w:val="000000"/>
          <w:sz w:val="20"/>
          <w:szCs w:val="27"/>
          <w:lang w:eastAsia="pl-PL"/>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E7008D">
        <w:rPr>
          <w:rFonts w:ascii="Arial Narrow" w:eastAsia="Times New Roman" w:hAnsi="Arial Narrow" w:cs="Times New Roman"/>
          <w:color w:val="000000"/>
          <w:sz w:val="20"/>
          <w:szCs w:val="27"/>
          <w:lang w:eastAsia="pl-PL"/>
        </w:rPr>
        <w:t>Pzp</w:t>
      </w:r>
      <w:proofErr w:type="spellEnd"/>
      <w:r w:rsidRPr="00E7008D">
        <w:rPr>
          <w:rFonts w:ascii="Arial Narrow" w:eastAsia="Times New Roman" w:hAnsi="Arial Narrow" w:cs="Times New Roman"/>
          <w:color w:val="000000"/>
          <w:sz w:val="20"/>
          <w:szCs w:val="27"/>
          <w:lang w:eastAsia="pl-PL"/>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E7008D">
        <w:rPr>
          <w:rFonts w:ascii="Arial Narrow" w:eastAsia="Times New Roman" w:hAnsi="Arial Narrow" w:cs="Times New Roman"/>
          <w:color w:val="000000"/>
          <w:sz w:val="20"/>
          <w:szCs w:val="27"/>
          <w:lang w:eastAsia="pl-PL"/>
        </w:rPr>
        <w:t>Pzp</w:t>
      </w:r>
      <w:proofErr w:type="spellEnd"/>
      <w:r w:rsidRPr="00E7008D">
        <w:rPr>
          <w:rFonts w:ascii="Arial Narrow" w:eastAsia="Times New Roman" w:hAnsi="Arial Narrow" w:cs="Times New Roman"/>
          <w:color w:val="000000"/>
          <w:sz w:val="20"/>
          <w:szCs w:val="27"/>
          <w:lang w:eastAsia="pl-PL"/>
        </w:rPr>
        <w:t>, sporządzone nie wcześniej niż 3 miesiące przed jej złożeniem, jeżeli odrębne przepisy wymagają wpisu do rejestru lub ewidencji.;</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5.7.) Wykaz podmiotowych środków dowodowych na potwierdzenie spełniania warunków udziału w postępowaniu: </w:t>
      </w:r>
      <w:r w:rsidRPr="00E7008D">
        <w:rPr>
          <w:rFonts w:ascii="Arial Narrow" w:eastAsia="Times New Roman" w:hAnsi="Arial Narrow" w:cs="Times New Roman"/>
          <w:color w:val="000000"/>
          <w:sz w:val="20"/>
          <w:szCs w:val="27"/>
          <w:lang w:eastAsia="pl-PL"/>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t>
      </w:r>
      <w:r w:rsidRPr="00E7008D">
        <w:rPr>
          <w:rFonts w:ascii="Arial Narrow" w:eastAsia="Times New Roman" w:hAnsi="Arial Narrow" w:cs="Times New Roman"/>
          <w:color w:val="000000"/>
          <w:sz w:val="20"/>
          <w:szCs w:val="27"/>
          <w:lang w:eastAsia="pl-PL"/>
        </w:rPr>
        <w:lastRenderedPageBreak/>
        <w:t>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E7008D">
        <w:rPr>
          <w:rFonts w:ascii="Arial Narrow" w:eastAsia="Times New Roman" w:hAnsi="Arial Narrow" w:cs="Times New Roman"/>
          <w:color w:val="000000"/>
          <w:sz w:val="20"/>
          <w:szCs w:val="27"/>
          <w:lang w:eastAsia="pl-PL"/>
        </w:rPr>
        <w:br/>
      </w:r>
      <w:r w:rsidRPr="00E7008D">
        <w:rPr>
          <w:rFonts w:ascii="Arial Narrow" w:eastAsia="Times New Roman" w:hAnsi="Arial Narrow" w:cs="Times New Roman"/>
          <w:color w:val="000000"/>
          <w:sz w:val="20"/>
          <w:szCs w:val="27"/>
          <w:lang w:eastAsia="pl-PL"/>
        </w:rPr>
        <w:br/>
        <w:t xml:space="preserve">Na potwierdzenie spełniania warunków udziału w postępowaniu należy przedłożyć wykaz min. 2 dostaw (załącznik nr 5 SWZ) odpowiadających przedmiotowi zamówienia wraz z dokumentami wskazanymi w pkt. 9.2 </w:t>
      </w:r>
      <w:proofErr w:type="spellStart"/>
      <w:r w:rsidRPr="00E7008D">
        <w:rPr>
          <w:rFonts w:ascii="Arial Narrow" w:eastAsia="Times New Roman" w:hAnsi="Arial Narrow" w:cs="Times New Roman"/>
          <w:color w:val="000000"/>
          <w:sz w:val="20"/>
          <w:szCs w:val="27"/>
          <w:lang w:eastAsia="pl-PL"/>
        </w:rPr>
        <w:t>ppkt</w:t>
      </w:r>
      <w:proofErr w:type="spellEnd"/>
      <w:r w:rsidRPr="00E7008D">
        <w:rPr>
          <w:rFonts w:ascii="Arial Narrow" w:eastAsia="Times New Roman" w:hAnsi="Arial Narrow" w:cs="Times New Roman"/>
          <w:color w:val="000000"/>
          <w:sz w:val="20"/>
          <w:szCs w:val="27"/>
          <w:lang w:eastAsia="pl-PL"/>
        </w:rPr>
        <w:t>. 1 SWZ, z jednoczesnym wskazaniem, którego zadania te dokumenty dotyczą, z zastrzeżeniem, że co najmniej jedna ze wskazanych dostaw będzie wynosiła wartość brutto:</w:t>
      </w:r>
      <w:r w:rsidRPr="00E7008D">
        <w:rPr>
          <w:rFonts w:ascii="Arial Narrow" w:eastAsia="Times New Roman" w:hAnsi="Arial Narrow" w:cs="Times New Roman"/>
          <w:color w:val="000000"/>
          <w:sz w:val="20"/>
          <w:szCs w:val="27"/>
          <w:lang w:eastAsia="pl-PL"/>
        </w:rPr>
        <w:br/>
        <w:t>- dla zadania nr 1: min. - 16 000,00 zł</w:t>
      </w:r>
      <w:r w:rsidRPr="00E7008D">
        <w:rPr>
          <w:rFonts w:ascii="Arial Narrow" w:eastAsia="Times New Roman" w:hAnsi="Arial Narrow" w:cs="Times New Roman"/>
          <w:color w:val="000000"/>
          <w:sz w:val="20"/>
          <w:szCs w:val="27"/>
          <w:lang w:eastAsia="pl-PL"/>
        </w:rPr>
        <w:br/>
        <w:t>- dla zadania nr 2: min. - 12 000,00 zł</w:t>
      </w:r>
      <w:r w:rsidRPr="00E7008D">
        <w:rPr>
          <w:rFonts w:ascii="Arial Narrow" w:eastAsia="Times New Roman" w:hAnsi="Arial Narrow" w:cs="Times New Roman"/>
          <w:color w:val="000000"/>
          <w:sz w:val="20"/>
          <w:szCs w:val="27"/>
          <w:lang w:eastAsia="pl-PL"/>
        </w:rPr>
        <w:br/>
        <w:t>- dla zadania nr 3: min. - 20 000,00 zł</w:t>
      </w:r>
      <w:r w:rsidRPr="00E7008D">
        <w:rPr>
          <w:rFonts w:ascii="Arial Narrow" w:eastAsia="Times New Roman" w:hAnsi="Arial Narrow" w:cs="Times New Roman"/>
          <w:color w:val="000000"/>
          <w:sz w:val="20"/>
          <w:szCs w:val="27"/>
          <w:lang w:eastAsia="pl-PL"/>
        </w:rPr>
        <w:br/>
        <w:t>- dla zadania nr 4: min. - 18 000,00 zł</w:t>
      </w:r>
      <w:r w:rsidRPr="00E7008D">
        <w:rPr>
          <w:rFonts w:ascii="Arial Narrow" w:eastAsia="Times New Roman" w:hAnsi="Arial Narrow" w:cs="Times New Roman"/>
          <w:color w:val="000000"/>
          <w:sz w:val="20"/>
          <w:szCs w:val="27"/>
          <w:lang w:eastAsia="pl-PL"/>
        </w:rPr>
        <w:br/>
        <w:t>- dla zadania nr 5: min. - 10 000,00 zł</w:t>
      </w:r>
      <w:r w:rsidRPr="00E7008D">
        <w:rPr>
          <w:rFonts w:ascii="Arial Narrow" w:eastAsia="Times New Roman" w:hAnsi="Arial Narrow" w:cs="Times New Roman"/>
          <w:color w:val="000000"/>
          <w:sz w:val="20"/>
          <w:szCs w:val="27"/>
          <w:lang w:eastAsia="pl-PL"/>
        </w:rPr>
        <w:br/>
        <w:t>- dla zadania nr 6: min. - 80 000,00zł</w:t>
      </w:r>
      <w:r w:rsidRPr="00E7008D">
        <w:rPr>
          <w:rFonts w:ascii="Arial Narrow" w:eastAsia="Times New Roman" w:hAnsi="Arial Narrow" w:cs="Times New Roman"/>
          <w:color w:val="000000"/>
          <w:sz w:val="20"/>
          <w:szCs w:val="27"/>
          <w:lang w:eastAsia="pl-PL"/>
        </w:rPr>
        <w:br/>
        <w:t>- dla zadania nr 7: min. - 18 000,00 zł</w:t>
      </w:r>
      <w:r w:rsidRPr="00E7008D">
        <w:rPr>
          <w:rFonts w:ascii="Arial Narrow" w:eastAsia="Times New Roman" w:hAnsi="Arial Narrow" w:cs="Times New Roman"/>
          <w:color w:val="000000"/>
          <w:sz w:val="20"/>
          <w:szCs w:val="27"/>
          <w:lang w:eastAsia="pl-PL"/>
        </w:rPr>
        <w:br/>
        <w:t>- dla zadania nr 8: min. - 1200,00 zł</w:t>
      </w:r>
      <w:r w:rsidRPr="00E7008D">
        <w:rPr>
          <w:rFonts w:ascii="Arial Narrow" w:eastAsia="Times New Roman" w:hAnsi="Arial Narrow" w:cs="Times New Roman"/>
          <w:color w:val="000000"/>
          <w:sz w:val="20"/>
          <w:szCs w:val="27"/>
          <w:lang w:eastAsia="pl-PL"/>
        </w:rPr>
        <w:br/>
        <w:t>- dla zadania nr 9: min. 5 000,00 zł</w:t>
      </w:r>
      <w:r w:rsidRPr="00E7008D">
        <w:rPr>
          <w:rFonts w:ascii="Arial Narrow" w:eastAsia="Times New Roman" w:hAnsi="Arial Narrow" w:cs="Times New Roman"/>
          <w:color w:val="000000"/>
          <w:sz w:val="20"/>
          <w:szCs w:val="27"/>
          <w:lang w:eastAsia="pl-PL"/>
        </w:rPr>
        <w:br/>
        <w:t>- dla zadania nr 10: min. - 12 000,00 zł</w:t>
      </w:r>
      <w:r w:rsidRPr="00E7008D">
        <w:rPr>
          <w:rFonts w:ascii="Arial Narrow" w:eastAsia="Times New Roman" w:hAnsi="Arial Narrow" w:cs="Times New Roman"/>
          <w:color w:val="000000"/>
          <w:sz w:val="20"/>
          <w:szCs w:val="27"/>
          <w:lang w:eastAsia="pl-PL"/>
        </w:rPr>
        <w:br/>
        <w:t>- dla zadania nr 11: min. - 1 500,00 zł</w:t>
      </w:r>
      <w:r w:rsidRPr="00E7008D">
        <w:rPr>
          <w:rFonts w:ascii="Arial Narrow" w:eastAsia="Times New Roman" w:hAnsi="Arial Narrow" w:cs="Times New Roman"/>
          <w:color w:val="000000"/>
          <w:sz w:val="20"/>
          <w:szCs w:val="27"/>
          <w:lang w:eastAsia="pl-PL"/>
        </w:rPr>
        <w:br/>
        <w:t>- dla zadania nr 12: min. 4 000,00 zł</w:t>
      </w:r>
      <w:r w:rsidRPr="00E7008D">
        <w:rPr>
          <w:rFonts w:ascii="Arial Narrow" w:eastAsia="Times New Roman" w:hAnsi="Arial Narrow" w:cs="Times New Roman"/>
          <w:color w:val="000000"/>
          <w:sz w:val="20"/>
          <w:szCs w:val="27"/>
          <w:lang w:eastAsia="pl-PL"/>
        </w:rPr>
        <w:br/>
        <w:t>- dla zadania nr 13: min. 3 000,00 zł</w:t>
      </w:r>
      <w:r w:rsidRPr="00E7008D">
        <w:rPr>
          <w:rFonts w:ascii="Arial Narrow" w:eastAsia="Times New Roman" w:hAnsi="Arial Narrow" w:cs="Times New Roman"/>
          <w:color w:val="000000"/>
          <w:sz w:val="20"/>
          <w:szCs w:val="27"/>
          <w:lang w:eastAsia="pl-PL"/>
        </w:rPr>
        <w:br/>
        <w:t>- dla zadania nr 14: min. 1 500,00 zł</w:t>
      </w:r>
      <w:r w:rsidRPr="00E7008D">
        <w:rPr>
          <w:rFonts w:ascii="Arial Narrow" w:eastAsia="Times New Roman" w:hAnsi="Arial Narrow" w:cs="Times New Roman"/>
          <w:color w:val="000000"/>
          <w:sz w:val="20"/>
          <w:szCs w:val="27"/>
          <w:lang w:eastAsia="pl-PL"/>
        </w:rPr>
        <w:br/>
        <w:t>Zamawiający uzna za spełnienie warunku wykazanie min. dwóch dostaw, z których co najmniej jedna będzie wynosić min. sumę wartości wymaganej dla zadania lub zadań, w których wykonawca składa ofertę. .;</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5.8.) Wykaz przedmiotowych środków dowodowych:</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 xml:space="preserve">Materiały informacyjne w postaci katalogów, folderów lub opisów produktu zamówienia dla wszystkich pozycji we wszystkich zadaniach.; Oświadczenie Wykonawcy o posiadaniu wymaganych przepisami prawa </w:t>
      </w:r>
      <w:proofErr w:type="spellStart"/>
      <w:r w:rsidRPr="00E7008D">
        <w:rPr>
          <w:rFonts w:ascii="Arial Narrow" w:eastAsia="Times New Roman" w:hAnsi="Arial Narrow" w:cs="Times New Roman"/>
          <w:color w:val="4A4A4A"/>
          <w:sz w:val="18"/>
          <w:szCs w:val="24"/>
          <w:lang w:eastAsia="pl-PL"/>
        </w:rPr>
        <w:t>dopuszczeń</w:t>
      </w:r>
      <w:proofErr w:type="spellEnd"/>
      <w:r w:rsidRPr="00E7008D">
        <w:rPr>
          <w:rFonts w:ascii="Arial Narrow" w:eastAsia="Times New Roman" w:hAnsi="Arial Narrow" w:cs="Times New Roman"/>
          <w:color w:val="4A4A4A"/>
          <w:sz w:val="18"/>
          <w:szCs w:val="24"/>
          <w:lang w:eastAsia="pl-PL"/>
        </w:rPr>
        <w:t xml:space="preserve"> do obrotu (zgłoszenie, powiadomienie) na oferowany asortyment dla wszystkich pozycji i zadań.</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5.9.) Zamawiający przewiduje uzupełnienie przedmiotowych środków dowodowych: </w:t>
      </w:r>
      <w:r w:rsidRPr="00E7008D">
        <w:rPr>
          <w:rFonts w:ascii="Arial Narrow" w:eastAsia="Times New Roman" w:hAnsi="Arial Narrow" w:cs="Times New Roman"/>
          <w:color w:val="000000"/>
          <w:sz w:val="20"/>
          <w:szCs w:val="27"/>
          <w:lang w:eastAsia="pl-PL"/>
        </w:rPr>
        <w:t>Tak</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5.10.) Przedmiotowe środki dowodowe podlegające uzupełnieniu po złożeniu oferty:</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 xml:space="preserve">Materiały informacyjne w postaci katalogów, folderów lub opisów produktu zamówienia dla wszystkich pozycji we wszystkich zadaniach.; Oświadczenie Wykonawcy o posiadaniu wymaganych przepisami prawa </w:t>
      </w:r>
      <w:proofErr w:type="spellStart"/>
      <w:r w:rsidRPr="00E7008D">
        <w:rPr>
          <w:rFonts w:ascii="Arial Narrow" w:eastAsia="Times New Roman" w:hAnsi="Arial Narrow" w:cs="Times New Roman"/>
          <w:color w:val="4A4A4A"/>
          <w:sz w:val="18"/>
          <w:szCs w:val="24"/>
          <w:lang w:eastAsia="pl-PL"/>
        </w:rPr>
        <w:t>dopuszczeń</w:t>
      </w:r>
      <w:proofErr w:type="spellEnd"/>
      <w:r w:rsidRPr="00E7008D">
        <w:rPr>
          <w:rFonts w:ascii="Arial Narrow" w:eastAsia="Times New Roman" w:hAnsi="Arial Narrow" w:cs="Times New Roman"/>
          <w:color w:val="4A4A4A"/>
          <w:sz w:val="18"/>
          <w:szCs w:val="24"/>
          <w:lang w:eastAsia="pl-PL"/>
        </w:rPr>
        <w:t xml:space="preserve"> do obrotu (zgłoszenie, powiadomienie) na oferowany asortyment dla wszystkich pozycji i zadań.;</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5.11.) Wykaz innych wymaganych oświadczeń lub dokumentów:</w:t>
      </w:r>
    </w:p>
    <w:p w:rsidR="00E7008D" w:rsidRPr="00E7008D" w:rsidRDefault="00E7008D" w:rsidP="00E7008D">
      <w:pPr>
        <w:shd w:val="clear" w:color="auto" w:fill="FFFFFF"/>
        <w:spacing w:after="0"/>
        <w:jc w:val="both"/>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E7008D" w:rsidRPr="00E7008D" w:rsidRDefault="00E7008D" w:rsidP="00E7008D">
      <w:pPr>
        <w:shd w:val="clear" w:color="auto" w:fill="FFFFFF"/>
        <w:spacing w:before="100" w:beforeAutospacing="1" w:after="0"/>
        <w:outlineLvl w:val="1"/>
        <w:rPr>
          <w:rFonts w:ascii="Arial Narrow" w:eastAsia="Times New Roman" w:hAnsi="Arial Narrow" w:cs="Times New Roman"/>
          <w:color w:val="4A4A4A"/>
          <w:sz w:val="24"/>
          <w:szCs w:val="36"/>
          <w:lang w:eastAsia="pl-PL"/>
        </w:rPr>
      </w:pPr>
      <w:r w:rsidRPr="00E7008D">
        <w:rPr>
          <w:rFonts w:ascii="Arial Narrow" w:eastAsia="Times New Roman" w:hAnsi="Arial Narrow" w:cs="Times New Roman"/>
          <w:color w:val="4A4A4A"/>
          <w:sz w:val="24"/>
          <w:szCs w:val="36"/>
          <w:lang w:eastAsia="pl-PL"/>
        </w:rPr>
        <w:t>SEKCJA VI - WARUNKI ZAMÓWIENIA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6.1.) Zamawiający wymaga albo dopuszcza oferty wariantowe: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6.3.) Zamawiający przewiduje aukcję elektroniczną: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6.4.) Zamawiający wymaga wadium: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6.5.) Zamawiający wymaga zabezpieczenia należytego wykonania umowy: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lastRenderedPageBreak/>
        <w:t>6.6.) Wymagania dotyczące składania oferty przez wykonawców wspólnie ubiegających się o udzielenie zamówienia: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Pr>
          <w:rFonts w:ascii="Arial Narrow" w:eastAsia="Times New Roman" w:hAnsi="Arial Narrow" w:cs="Times New Roman"/>
          <w:color w:val="4A4A4A"/>
          <w:sz w:val="18"/>
          <w:szCs w:val="24"/>
          <w:lang w:eastAsia="pl-PL"/>
        </w:rPr>
        <w:t xml:space="preserve"> </w:t>
      </w:r>
      <w:r w:rsidRPr="00E7008D">
        <w:rPr>
          <w:rFonts w:ascii="Arial Narrow" w:eastAsia="Times New Roman" w:hAnsi="Arial Narrow" w:cs="Times New Roman"/>
          <w:color w:val="4A4A4A"/>
          <w:sz w:val="18"/>
          <w:szCs w:val="24"/>
          <w:lang w:eastAsia="pl-PL"/>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E7008D">
        <w:rPr>
          <w:rFonts w:ascii="Arial Narrow" w:eastAsia="Times New Roman" w:hAnsi="Arial Narrow" w:cs="Times New Roman"/>
          <w:color w:val="4A4A4A"/>
          <w:sz w:val="18"/>
          <w:szCs w:val="24"/>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6.7.) Zamawiający przewiduje unieważnienie postępowania, jeśli środki publiczne, które zamierzał przeznaczyć na sfinansowanie całości lub części zamówienia nie zostały przyznane: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1"/>
        <w:rPr>
          <w:rFonts w:ascii="Arial Narrow" w:eastAsia="Times New Roman" w:hAnsi="Arial Narrow" w:cs="Times New Roman"/>
          <w:color w:val="4A4A4A"/>
          <w:sz w:val="24"/>
          <w:szCs w:val="36"/>
          <w:lang w:eastAsia="pl-PL"/>
        </w:rPr>
      </w:pPr>
      <w:r w:rsidRPr="00E7008D">
        <w:rPr>
          <w:rFonts w:ascii="Arial Narrow" w:eastAsia="Times New Roman" w:hAnsi="Arial Narrow" w:cs="Times New Roman"/>
          <w:color w:val="4A4A4A"/>
          <w:sz w:val="24"/>
          <w:szCs w:val="36"/>
          <w:lang w:eastAsia="pl-PL"/>
        </w:rPr>
        <w:t>SEKCJA VII - PROJEKTOWANE POSTANOWIENIA UMOWY</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7.1.) Zamawiający przewiduje udzielenia zaliczek: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7.3.) Zamawiający przewiduje zmiany umowy: </w:t>
      </w:r>
      <w:r w:rsidRPr="00E7008D">
        <w:rPr>
          <w:rFonts w:ascii="Arial Narrow" w:eastAsia="Times New Roman" w:hAnsi="Arial Narrow" w:cs="Times New Roman"/>
          <w:color w:val="000000"/>
          <w:sz w:val="20"/>
          <w:szCs w:val="27"/>
          <w:lang w:eastAsia="pl-PL"/>
        </w:rPr>
        <w:t>Tak</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7.4.) Rodzaj i zakres zmian umowy oraz warunki ich wprowadzenia:</w:t>
      </w:r>
    </w:p>
    <w:p w:rsidR="00E7008D" w:rsidRPr="00E7008D" w:rsidRDefault="00E7008D" w:rsidP="00E7008D">
      <w:pPr>
        <w:shd w:val="clear" w:color="auto" w:fill="FFFFFF"/>
        <w:spacing w:after="0"/>
        <w:rPr>
          <w:rFonts w:ascii="Arial Narrow" w:eastAsia="Times New Roman" w:hAnsi="Arial Narrow" w:cs="Times New Roman"/>
          <w:color w:val="4A4A4A"/>
          <w:sz w:val="18"/>
          <w:szCs w:val="24"/>
          <w:lang w:eastAsia="pl-PL"/>
        </w:rPr>
      </w:pPr>
      <w:r w:rsidRPr="00E7008D">
        <w:rPr>
          <w:rFonts w:ascii="Arial Narrow" w:eastAsia="Times New Roman" w:hAnsi="Arial Narrow" w:cs="Times New Roman"/>
          <w:color w:val="4A4A4A"/>
          <w:sz w:val="18"/>
          <w:szCs w:val="24"/>
          <w:lang w:eastAsia="pl-PL"/>
        </w:rPr>
        <w:t>1. Zmiany umowy są dopuszczalne bez ograniczeń w zakresie dozwolonym przez art. 455 ust. 1 pkt. 2-4 i ust. 2 ustawy Prawo Zamówień Publicznych. Zmiana umowy w stosunku do treści oferty, na podstawie której dokonano wyboru Wykonawcy jest możliwa, w szczególności:</w:t>
      </w:r>
      <w:r w:rsidRPr="00E7008D">
        <w:rPr>
          <w:rFonts w:ascii="Arial Narrow" w:eastAsia="Times New Roman" w:hAnsi="Arial Narrow" w:cs="Times New Roman"/>
          <w:color w:val="4A4A4A"/>
          <w:sz w:val="18"/>
          <w:szCs w:val="24"/>
          <w:lang w:eastAsia="pl-PL"/>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E7008D">
        <w:rPr>
          <w:rFonts w:ascii="Arial Narrow" w:eastAsia="Times New Roman" w:hAnsi="Arial Narrow" w:cs="Times New Roman"/>
          <w:color w:val="4A4A4A"/>
          <w:sz w:val="18"/>
          <w:szCs w:val="24"/>
          <w:lang w:eastAsia="pl-PL"/>
        </w:rPr>
        <w:br/>
        <w:t>2) w przypadku zmiany kodu towaru udokumentowaną przez producenta, a pozostają bez wpływu na cechy przedmiotu zamówienia zawarte w specyfikacji istotnych warunków zamówienia.</w:t>
      </w:r>
      <w:r w:rsidRPr="00E7008D">
        <w:rPr>
          <w:rFonts w:ascii="Arial Narrow" w:eastAsia="Times New Roman" w:hAnsi="Arial Narrow" w:cs="Times New Roman"/>
          <w:color w:val="4A4A4A"/>
          <w:sz w:val="18"/>
          <w:szCs w:val="24"/>
          <w:lang w:eastAsia="pl-PL"/>
        </w:rPr>
        <w:br/>
        <w:t>3) gdy w okresie obowiązywania umowy Zamawiający nie zdoła zakupić przewidzianej ilości asortymentu będącego przedmiotem umowy,</w:t>
      </w:r>
      <w:r w:rsidRPr="00E7008D">
        <w:rPr>
          <w:rFonts w:ascii="Arial Narrow" w:eastAsia="Times New Roman" w:hAnsi="Arial Narrow" w:cs="Times New Roman"/>
          <w:color w:val="4A4A4A"/>
          <w:sz w:val="18"/>
          <w:szCs w:val="24"/>
          <w:lang w:eastAsia="pl-PL"/>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7.5.) Zamawiający uwzględnił aspekty społeczne, środowiskowe, innowacyjne lub etykiety związane z realizacją zamówienia: </w:t>
      </w:r>
      <w:r w:rsidRPr="00E7008D">
        <w:rPr>
          <w:rFonts w:ascii="Arial Narrow" w:eastAsia="Times New Roman" w:hAnsi="Arial Narrow" w:cs="Times New Roman"/>
          <w:color w:val="000000"/>
          <w:sz w:val="20"/>
          <w:szCs w:val="27"/>
          <w:lang w:eastAsia="pl-PL"/>
        </w:rPr>
        <w:t>Nie</w:t>
      </w:r>
    </w:p>
    <w:p w:rsidR="00E7008D" w:rsidRPr="00E7008D" w:rsidRDefault="00E7008D" w:rsidP="00E7008D">
      <w:pPr>
        <w:shd w:val="clear" w:color="auto" w:fill="FFFFFF"/>
        <w:spacing w:before="100" w:beforeAutospacing="1" w:after="0"/>
        <w:outlineLvl w:val="1"/>
        <w:rPr>
          <w:rFonts w:ascii="Arial Narrow" w:eastAsia="Times New Roman" w:hAnsi="Arial Narrow" w:cs="Times New Roman"/>
          <w:color w:val="4A4A4A"/>
          <w:sz w:val="24"/>
          <w:szCs w:val="36"/>
          <w:lang w:eastAsia="pl-PL"/>
        </w:rPr>
      </w:pPr>
      <w:r w:rsidRPr="00E7008D">
        <w:rPr>
          <w:rFonts w:ascii="Arial Narrow" w:eastAsia="Times New Roman" w:hAnsi="Arial Narrow" w:cs="Times New Roman"/>
          <w:color w:val="4A4A4A"/>
          <w:sz w:val="24"/>
          <w:szCs w:val="36"/>
          <w:lang w:eastAsia="pl-PL"/>
        </w:rPr>
        <w:t>SEKCJA VIII – PROCEDURA</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8.1.) Termin składania ofert: </w:t>
      </w:r>
      <w:r w:rsidRPr="00E7008D">
        <w:rPr>
          <w:rFonts w:ascii="Arial Narrow" w:eastAsia="Times New Roman" w:hAnsi="Arial Narrow" w:cs="Times New Roman"/>
          <w:color w:val="000000"/>
          <w:sz w:val="20"/>
          <w:szCs w:val="27"/>
          <w:lang w:eastAsia="pl-PL"/>
        </w:rPr>
        <w:t>2023-06-29 08:00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8.2.) Miejsce składania ofert: </w:t>
      </w:r>
      <w:r w:rsidRPr="00E7008D">
        <w:rPr>
          <w:rFonts w:ascii="Arial Narrow" w:eastAsia="Times New Roman" w:hAnsi="Arial Narrow" w:cs="Times New Roman"/>
          <w:color w:val="000000"/>
          <w:sz w:val="20"/>
          <w:szCs w:val="27"/>
          <w:lang w:eastAsia="pl-PL"/>
        </w:rPr>
        <w:t>Drogą elektroniczną za pośrednictwem: https://e-propublico.pl</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8.3.) Termin otwarcia ofert: </w:t>
      </w:r>
      <w:r w:rsidRPr="00E7008D">
        <w:rPr>
          <w:rFonts w:ascii="Arial Narrow" w:eastAsia="Times New Roman" w:hAnsi="Arial Narrow" w:cs="Times New Roman"/>
          <w:color w:val="000000"/>
          <w:sz w:val="20"/>
          <w:szCs w:val="27"/>
          <w:lang w:eastAsia="pl-PL"/>
        </w:rPr>
        <w:t>2023-06-29 08:30</w:t>
      </w:r>
    </w:p>
    <w:p w:rsidR="00E7008D" w:rsidRPr="00E7008D" w:rsidRDefault="00E7008D" w:rsidP="00E7008D">
      <w:pPr>
        <w:shd w:val="clear" w:color="auto" w:fill="FFFFFF"/>
        <w:spacing w:after="0"/>
        <w:outlineLvl w:val="2"/>
        <w:rPr>
          <w:rFonts w:ascii="Arial Narrow" w:eastAsia="Times New Roman" w:hAnsi="Arial Narrow" w:cs="Times New Roman"/>
          <w:b/>
          <w:bCs/>
          <w:color w:val="4A4A4A"/>
          <w:sz w:val="20"/>
          <w:szCs w:val="27"/>
          <w:lang w:eastAsia="pl-PL"/>
        </w:rPr>
      </w:pPr>
      <w:r w:rsidRPr="00E7008D">
        <w:rPr>
          <w:rFonts w:ascii="Arial Narrow" w:eastAsia="Times New Roman" w:hAnsi="Arial Narrow" w:cs="Times New Roman"/>
          <w:b/>
          <w:bCs/>
          <w:color w:val="4A4A4A"/>
          <w:sz w:val="20"/>
          <w:szCs w:val="27"/>
          <w:lang w:eastAsia="pl-PL"/>
        </w:rPr>
        <w:t>8.4.) Termin związania ofertą: </w:t>
      </w:r>
      <w:r w:rsidRPr="00E7008D">
        <w:rPr>
          <w:rFonts w:ascii="Arial Narrow" w:eastAsia="Times New Roman" w:hAnsi="Arial Narrow" w:cs="Times New Roman"/>
          <w:color w:val="000000"/>
          <w:sz w:val="20"/>
          <w:szCs w:val="27"/>
          <w:lang w:eastAsia="pl-PL"/>
        </w:rPr>
        <w:t>do 2023-07-28</w:t>
      </w:r>
    </w:p>
    <w:p w:rsidR="007B7C5B" w:rsidRDefault="007B7C5B" w:rsidP="00E7008D">
      <w:pPr>
        <w:spacing w:after="0"/>
        <w:rPr>
          <w:rFonts w:ascii="Arial Narrow" w:hAnsi="Arial Narrow" w:cs="Times New Roman"/>
          <w:sz w:val="16"/>
        </w:rPr>
      </w:pPr>
      <w:bookmarkStart w:id="0" w:name="_GoBack"/>
      <w:bookmarkEnd w:id="0"/>
    </w:p>
    <w:p w:rsidR="006D09A7" w:rsidRDefault="006D09A7" w:rsidP="00E7008D">
      <w:pPr>
        <w:spacing w:after="0"/>
        <w:rPr>
          <w:rFonts w:ascii="Arial Narrow" w:hAnsi="Arial Narrow" w:cs="Times New Roman"/>
          <w:sz w:val="16"/>
        </w:rPr>
      </w:pPr>
    </w:p>
    <w:p w:rsidR="006D09A7" w:rsidRDefault="006D09A7" w:rsidP="006D09A7">
      <w:pPr>
        <w:spacing w:after="0" w:line="240" w:lineRule="auto"/>
        <w:rPr>
          <w:rFonts w:ascii="Arial Narrow" w:hAnsi="Arial Narrow"/>
          <w:sz w:val="18"/>
          <w:szCs w:val="18"/>
        </w:rPr>
      </w:pPr>
    </w:p>
    <w:p w:rsidR="006D09A7" w:rsidRDefault="006D09A7" w:rsidP="006D09A7">
      <w:pPr>
        <w:spacing w:after="0" w:line="240" w:lineRule="auto"/>
        <w:rPr>
          <w:rFonts w:ascii="Arial Narrow" w:hAnsi="Arial Narrow"/>
          <w:sz w:val="18"/>
          <w:szCs w:val="18"/>
        </w:rPr>
      </w:pPr>
    </w:p>
    <w:p w:rsidR="006D09A7" w:rsidRDefault="006D09A7" w:rsidP="006D09A7">
      <w:pPr>
        <w:spacing w:after="0" w:line="240" w:lineRule="auto"/>
        <w:rPr>
          <w:rFonts w:ascii="Arial Narrow" w:hAnsi="Arial Narrow"/>
          <w:sz w:val="18"/>
          <w:szCs w:val="18"/>
        </w:rPr>
      </w:pPr>
    </w:p>
    <w:p w:rsidR="006D09A7" w:rsidRDefault="006D09A7" w:rsidP="006D09A7">
      <w:pPr>
        <w:spacing w:after="0" w:line="240" w:lineRule="auto"/>
        <w:rPr>
          <w:rFonts w:ascii="Arial Narrow" w:hAnsi="Arial Narrow"/>
          <w:sz w:val="18"/>
          <w:szCs w:val="18"/>
        </w:rPr>
      </w:pPr>
    </w:p>
    <w:p w:rsidR="006D09A7" w:rsidRDefault="006D09A7" w:rsidP="006D09A7">
      <w:pPr>
        <w:spacing w:after="0" w:line="240" w:lineRule="auto"/>
        <w:rPr>
          <w:rFonts w:ascii="Arial Narrow" w:hAnsi="Arial Narrow"/>
          <w:sz w:val="18"/>
          <w:szCs w:val="18"/>
        </w:rPr>
      </w:pPr>
    </w:p>
    <w:p w:rsidR="006D09A7" w:rsidRDefault="006D09A7" w:rsidP="006D09A7">
      <w:pPr>
        <w:spacing w:after="0" w:line="240" w:lineRule="auto"/>
        <w:rPr>
          <w:rFonts w:ascii="Arial Narrow" w:hAnsi="Arial Narrow"/>
          <w:sz w:val="18"/>
          <w:szCs w:val="18"/>
        </w:rPr>
      </w:pPr>
    </w:p>
    <w:p w:rsidR="006D09A7" w:rsidRDefault="006D09A7" w:rsidP="006D09A7">
      <w:pPr>
        <w:spacing w:after="0" w:line="240" w:lineRule="auto"/>
        <w:rPr>
          <w:rFonts w:ascii="Arial Narrow" w:hAnsi="Arial Narrow"/>
          <w:sz w:val="18"/>
          <w:szCs w:val="18"/>
        </w:rPr>
      </w:pPr>
    </w:p>
    <w:p w:rsidR="006D09A7" w:rsidRDefault="006D09A7" w:rsidP="006D09A7">
      <w:pPr>
        <w:spacing w:after="0" w:line="240" w:lineRule="auto"/>
        <w:rPr>
          <w:rFonts w:ascii="Arial Narrow" w:hAnsi="Arial Narrow"/>
          <w:sz w:val="18"/>
          <w:szCs w:val="18"/>
        </w:rPr>
      </w:pPr>
    </w:p>
    <w:p w:rsidR="006D09A7" w:rsidRDefault="006D09A7" w:rsidP="006D09A7">
      <w:pPr>
        <w:spacing w:after="0" w:line="240" w:lineRule="auto"/>
        <w:rPr>
          <w:rFonts w:ascii="Arial Narrow" w:hAnsi="Arial Narrow"/>
          <w:sz w:val="18"/>
          <w:szCs w:val="18"/>
        </w:rPr>
      </w:pPr>
    </w:p>
    <w:p w:rsidR="006D09A7" w:rsidRDefault="006D09A7" w:rsidP="006D09A7">
      <w:pPr>
        <w:spacing w:after="0" w:line="240" w:lineRule="auto"/>
        <w:rPr>
          <w:rFonts w:ascii="Arial Narrow" w:hAnsi="Arial Narrow"/>
          <w:sz w:val="18"/>
          <w:szCs w:val="18"/>
        </w:rPr>
      </w:pPr>
    </w:p>
    <w:p w:rsidR="006D09A7" w:rsidRDefault="006D09A7" w:rsidP="006D09A7">
      <w:pPr>
        <w:spacing w:after="0" w:line="240" w:lineRule="auto"/>
        <w:rPr>
          <w:rFonts w:ascii="Arial Narrow" w:hAnsi="Arial Narrow"/>
          <w:sz w:val="18"/>
          <w:szCs w:val="18"/>
        </w:rPr>
      </w:pPr>
    </w:p>
    <w:p w:rsidR="006D09A7" w:rsidRDefault="006D09A7" w:rsidP="006D09A7">
      <w:pPr>
        <w:spacing w:after="0" w:line="240" w:lineRule="auto"/>
        <w:rPr>
          <w:rFonts w:ascii="Arial Narrow" w:hAnsi="Arial Narrow"/>
          <w:sz w:val="18"/>
          <w:szCs w:val="18"/>
        </w:rPr>
      </w:pPr>
    </w:p>
    <w:p w:rsidR="006D09A7" w:rsidRDefault="006D09A7" w:rsidP="006D09A7">
      <w:pPr>
        <w:spacing w:after="0" w:line="240" w:lineRule="auto"/>
        <w:rPr>
          <w:rFonts w:ascii="Arial Narrow" w:hAnsi="Arial Narrow"/>
          <w:sz w:val="18"/>
          <w:szCs w:val="18"/>
        </w:rPr>
      </w:pPr>
    </w:p>
    <w:p w:rsidR="006D09A7" w:rsidRPr="00B9724A" w:rsidRDefault="006D09A7" w:rsidP="006D09A7">
      <w:pPr>
        <w:spacing w:after="0" w:line="240" w:lineRule="auto"/>
        <w:rPr>
          <w:rFonts w:ascii="Arial Narrow" w:hAnsi="Arial Narrow"/>
          <w:sz w:val="18"/>
          <w:szCs w:val="18"/>
        </w:rPr>
      </w:pPr>
      <w:r>
        <w:rPr>
          <w:rFonts w:ascii="Arial Narrow" w:hAnsi="Arial Narrow"/>
          <w:sz w:val="18"/>
          <w:szCs w:val="18"/>
        </w:rPr>
        <w:t>Wykonano w 2</w:t>
      </w:r>
      <w:r w:rsidRPr="00B9724A">
        <w:rPr>
          <w:rFonts w:ascii="Arial Narrow" w:hAnsi="Arial Narrow"/>
          <w:sz w:val="18"/>
          <w:szCs w:val="18"/>
        </w:rPr>
        <w:t xml:space="preserve"> egz. na </w:t>
      </w:r>
      <w:r>
        <w:rPr>
          <w:rFonts w:ascii="Arial Narrow" w:hAnsi="Arial Narrow"/>
          <w:sz w:val="18"/>
          <w:szCs w:val="18"/>
        </w:rPr>
        <w:t>7</w:t>
      </w:r>
      <w:r w:rsidRPr="00B9724A">
        <w:rPr>
          <w:rFonts w:ascii="Arial Narrow" w:hAnsi="Arial Narrow"/>
          <w:sz w:val="18"/>
          <w:szCs w:val="18"/>
        </w:rPr>
        <w:t xml:space="preserve"> ark.</w:t>
      </w:r>
    </w:p>
    <w:p w:rsidR="006D09A7" w:rsidRDefault="006D09A7" w:rsidP="006D09A7">
      <w:pPr>
        <w:spacing w:after="0" w:line="240" w:lineRule="auto"/>
        <w:rPr>
          <w:rFonts w:ascii="Arial Narrow" w:hAnsi="Arial Narrow"/>
          <w:sz w:val="18"/>
          <w:szCs w:val="18"/>
        </w:rPr>
      </w:pPr>
      <w:r w:rsidRPr="00B9724A">
        <w:rPr>
          <w:rFonts w:ascii="Arial Narrow" w:hAnsi="Arial Narrow"/>
          <w:sz w:val="18"/>
          <w:szCs w:val="18"/>
        </w:rPr>
        <w:t xml:space="preserve">Egz. 1 – </w:t>
      </w:r>
      <w:r w:rsidRPr="006D09A7">
        <w:rPr>
          <w:rFonts w:ascii="Arial Narrow" w:hAnsi="Arial Narrow"/>
          <w:sz w:val="18"/>
          <w:szCs w:val="18"/>
        </w:rPr>
        <w:t>biuro przepustek</w:t>
      </w:r>
    </w:p>
    <w:p w:rsidR="006D09A7" w:rsidRPr="00B9724A" w:rsidRDefault="006D09A7" w:rsidP="006D09A7">
      <w:pPr>
        <w:spacing w:after="0" w:line="240" w:lineRule="auto"/>
        <w:rPr>
          <w:rFonts w:ascii="Arial Narrow" w:hAnsi="Arial Narrow"/>
          <w:sz w:val="18"/>
          <w:szCs w:val="18"/>
        </w:rPr>
      </w:pPr>
      <w:r>
        <w:rPr>
          <w:rFonts w:ascii="Arial Narrow" w:hAnsi="Arial Narrow"/>
          <w:sz w:val="18"/>
          <w:szCs w:val="18"/>
        </w:rPr>
        <w:t xml:space="preserve">Egz. 2 </w:t>
      </w:r>
      <w:r w:rsidRPr="006D09A7">
        <w:rPr>
          <w:rFonts w:ascii="Arial Narrow" w:hAnsi="Arial Narrow"/>
          <w:sz w:val="18"/>
          <w:szCs w:val="18"/>
        </w:rPr>
        <w:t>– hol szpitala</w:t>
      </w:r>
    </w:p>
    <w:p w:rsidR="006D09A7" w:rsidRPr="00B9724A" w:rsidRDefault="006D09A7" w:rsidP="006D09A7">
      <w:pPr>
        <w:spacing w:after="0" w:line="240" w:lineRule="auto"/>
        <w:rPr>
          <w:rFonts w:ascii="Arial Narrow" w:hAnsi="Arial Narrow"/>
          <w:sz w:val="18"/>
          <w:szCs w:val="18"/>
        </w:rPr>
      </w:pPr>
      <w:r w:rsidRPr="00B9724A">
        <w:rPr>
          <w:rFonts w:ascii="Arial Narrow" w:hAnsi="Arial Narrow"/>
          <w:sz w:val="18"/>
          <w:szCs w:val="18"/>
        </w:rPr>
        <w:t xml:space="preserve">Wyk. B. </w:t>
      </w:r>
      <w:proofErr w:type="spellStart"/>
      <w:r w:rsidRPr="00B9724A">
        <w:rPr>
          <w:rFonts w:ascii="Arial Narrow" w:hAnsi="Arial Narrow"/>
          <w:sz w:val="18"/>
          <w:szCs w:val="18"/>
        </w:rPr>
        <w:t>Choroszyńska</w:t>
      </w:r>
      <w:proofErr w:type="spellEnd"/>
      <w:r w:rsidRPr="00B9724A">
        <w:rPr>
          <w:rFonts w:ascii="Arial Narrow" w:hAnsi="Arial Narrow"/>
          <w:sz w:val="18"/>
          <w:szCs w:val="18"/>
        </w:rPr>
        <w:t xml:space="preserve"> – tel. 261 417 449</w:t>
      </w:r>
    </w:p>
    <w:p w:rsidR="006D09A7" w:rsidRDefault="006D09A7" w:rsidP="006D09A7">
      <w:pPr>
        <w:spacing w:after="0" w:line="240" w:lineRule="auto"/>
        <w:rPr>
          <w:rFonts w:ascii="Arial Narrow" w:hAnsi="Arial Narrow"/>
          <w:sz w:val="18"/>
          <w:szCs w:val="18"/>
        </w:rPr>
      </w:pPr>
      <w:r w:rsidRPr="00B9724A">
        <w:rPr>
          <w:rFonts w:ascii="Arial Narrow" w:hAnsi="Arial Narrow"/>
          <w:sz w:val="18"/>
          <w:szCs w:val="18"/>
        </w:rPr>
        <w:t xml:space="preserve">data: </w:t>
      </w:r>
      <w:r>
        <w:rPr>
          <w:rFonts w:ascii="Arial Narrow" w:hAnsi="Arial Narrow"/>
          <w:sz w:val="18"/>
          <w:szCs w:val="18"/>
        </w:rPr>
        <w:t xml:space="preserve">20.06.2023 </w:t>
      </w:r>
      <w:r w:rsidRPr="00B9724A">
        <w:rPr>
          <w:rFonts w:ascii="Arial Narrow" w:hAnsi="Arial Narrow"/>
          <w:sz w:val="18"/>
          <w:szCs w:val="18"/>
        </w:rPr>
        <w:t xml:space="preserve"> r.</w:t>
      </w:r>
    </w:p>
    <w:p w:rsidR="006D09A7" w:rsidRPr="00E7008D" w:rsidRDefault="006D09A7" w:rsidP="00E7008D">
      <w:pPr>
        <w:spacing w:after="0"/>
        <w:rPr>
          <w:rFonts w:ascii="Arial Narrow" w:hAnsi="Arial Narrow" w:cs="Times New Roman"/>
          <w:sz w:val="16"/>
        </w:rPr>
      </w:pPr>
    </w:p>
    <w:sectPr w:rsidR="006D09A7" w:rsidRPr="00E7008D" w:rsidSect="006D09A7">
      <w:footerReference w:type="default" r:id="rId8"/>
      <w:pgSz w:w="11906" w:h="16838"/>
      <w:pgMar w:top="1417" w:right="1417" w:bottom="1135" w:left="1417" w:header="708" w:footer="40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25B" w:rsidRDefault="00E4525B" w:rsidP="006D09A7">
      <w:pPr>
        <w:spacing w:after="0" w:line="240" w:lineRule="auto"/>
      </w:pPr>
      <w:r>
        <w:separator/>
      </w:r>
    </w:p>
  </w:endnote>
  <w:endnote w:type="continuationSeparator" w:id="0">
    <w:p w:rsidR="00E4525B" w:rsidRDefault="00E4525B" w:rsidP="006D0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9A7" w:rsidRDefault="006D09A7">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6E2E60BA" wp14:editId="0441AF11">
              <wp:simplePos x="0" y="0"/>
              <wp:positionH relativeFrom="page">
                <wp:posOffset>6844352</wp:posOffset>
              </wp:positionH>
              <wp:positionV relativeFrom="page">
                <wp:posOffset>10010633</wp:posOffset>
              </wp:positionV>
              <wp:extent cx="313899" cy="214800"/>
              <wp:effectExtent l="0" t="0" r="0" b="0"/>
              <wp:wrapNone/>
              <wp:docPr id="49" name="Pole tekstowe 49"/>
              <wp:cNvGraphicFramePr/>
              <a:graphic xmlns:a="http://schemas.openxmlformats.org/drawingml/2006/main">
                <a:graphicData uri="http://schemas.microsoft.com/office/word/2010/wordprocessingShape">
                  <wps:wsp>
                    <wps:cNvSpPr txBox="1"/>
                    <wps:spPr>
                      <a:xfrm>
                        <a:off x="0" y="0"/>
                        <a:ext cx="313899" cy="21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D09A7" w:rsidRPr="006D09A7" w:rsidRDefault="006D09A7">
                          <w:pPr>
                            <w:spacing w:after="0"/>
                            <w:jc w:val="center"/>
                            <w:rPr>
                              <w:rFonts w:ascii="Arial Narrow" w:hAnsi="Arial Narrow"/>
                              <w:color w:val="0F243E" w:themeColor="text2" w:themeShade="80"/>
                              <w:sz w:val="18"/>
                              <w:szCs w:val="18"/>
                            </w:rPr>
                          </w:pPr>
                          <w:r w:rsidRPr="006D09A7">
                            <w:rPr>
                              <w:rFonts w:ascii="Arial Narrow" w:hAnsi="Arial Narrow"/>
                              <w:color w:val="0F243E" w:themeColor="text2" w:themeShade="80"/>
                              <w:sz w:val="18"/>
                              <w:szCs w:val="18"/>
                            </w:rPr>
                            <w:fldChar w:fldCharType="begin"/>
                          </w:r>
                          <w:r w:rsidRPr="006D09A7">
                            <w:rPr>
                              <w:rFonts w:ascii="Arial Narrow" w:hAnsi="Arial Narrow"/>
                              <w:color w:val="0F243E" w:themeColor="text2" w:themeShade="80"/>
                              <w:sz w:val="18"/>
                              <w:szCs w:val="18"/>
                            </w:rPr>
                            <w:instrText>PAGE  \* Arabic  \* MERGEFORMAT</w:instrText>
                          </w:r>
                          <w:r w:rsidRPr="006D09A7">
                            <w:rPr>
                              <w:rFonts w:ascii="Arial Narrow" w:hAnsi="Arial Narrow"/>
                              <w:color w:val="0F243E" w:themeColor="text2" w:themeShade="80"/>
                              <w:sz w:val="18"/>
                              <w:szCs w:val="18"/>
                            </w:rPr>
                            <w:fldChar w:fldCharType="separate"/>
                          </w:r>
                          <w:r>
                            <w:rPr>
                              <w:rFonts w:ascii="Arial Narrow" w:hAnsi="Arial Narrow"/>
                              <w:noProof/>
                              <w:color w:val="0F243E" w:themeColor="text2" w:themeShade="80"/>
                              <w:sz w:val="18"/>
                              <w:szCs w:val="18"/>
                            </w:rPr>
                            <w:t>13</w:t>
                          </w:r>
                          <w:r w:rsidRPr="006D09A7">
                            <w:rPr>
                              <w:rFonts w:ascii="Arial Narrow" w:hAnsi="Arial Narrow"/>
                              <w:color w:val="0F243E" w:themeColor="text2" w:themeShade="80"/>
                              <w:sz w:val="18"/>
                              <w:szCs w:val="18"/>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49" o:spid="_x0000_s1026" type="#_x0000_t202" style="position:absolute;margin-left:538.95pt;margin-top:788.25pt;width:24.7pt;height:16.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" fillcolor="white [3201]" stroked="f" strokeweight=".5pt">
              <v:textbox inset="0,,0">
                <w:txbxContent>
                  <w:p w:rsidR="006D09A7" w:rsidRPr="006D09A7" w:rsidRDefault="006D09A7">
                    <w:pPr>
                      <w:spacing w:after="0"/>
                      <w:jc w:val="center"/>
                      <w:rPr>
                        <w:rFonts w:ascii="Arial Narrow" w:hAnsi="Arial Narrow"/>
                        <w:color w:val="0F243E" w:themeColor="text2" w:themeShade="80"/>
                        <w:sz w:val="18"/>
                        <w:szCs w:val="18"/>
                      </w:rPr>
                    </w:pPr>
                    <w:r w:rsidRPr="006D09A7">
                      <w:rPr>
                        <w:rFonts w:ascii="Arial Narrow" w:hAnsi="Arial Narrow"/>
                        <w:color w:val="0F243E" w:themeColor="text2" w:themeShade="80"/>
                        <w:sz w:val="18"/>
                        <w:szCs w:val="18"/>
                      </w:rPr>
                      <w:fldChar w:fldCharType="begin"/>
                    </w:r>
                    <w:r w:rsidRPr="006D09A7">
                      <w:rPr>
                        <w:rFonts w:ascii="Arial Narrow" w:hAnsi="Arial Narrow"/>
                        <w:color w:val="0F243E" w:themeColor="text2" w:themeShade="80"/>
                        <w:sz w:val="18"/>
                        <w:szCs w:val="18"/>
                      </w:rPr>
                      <w:instrText>PAGE  \* Arabic  \* MERGEFORMAT</w:instrText>
                    </w:r>
                    <w:r w:rsidRPr="006D09A7">
                      <w:rPr>
                        <w:rFonts w:ascii="Arial Narrow" w:hAnsi="Arial Narrow"/>
                        <w:color w:val="0F243E" w:themeColor="text2" w:themeShade="80"/>
                        <w:sz w:val="18"/>
                        <w:szCs w:val="18"/>
                      </w:rPr>
                      <w:fldChar w:fldCharType="separate"/>
                    </w:r>
                    <w:r>
                      <w:rPr>
                        <w:rFonts w:ascii="Arial Narrow" w:hAnsi="Arial Narrow"/>
                        <w:noProof/>
                        <w:color w:val="0F243E" w:themeColor="text2" w:themeShade="80"/>
                        <w:sz w:val="18"/>
                        <w:szCs w:val="18"/>
                      </w:rPr>
                      <w:t>13</w:t>
                    </w:r>
                    <w:r w:rsidRPr="006D09A7">
                      <w:rPr>
                        <w:rFonts w:ascii="Arial Narrow" w:hAnsi="Arial Narrow"/>
                        <w:color w:val="0F243E" w:themeColor="text2" w:themeShade="80"/>
                        <w:sz w:val="18"/>
                        <w:szCs w:val="18"/>
                      </w:rPr>
                      <w:fldChar w:fldCharType="end"/>
                    </w:r>
                  </w:p>
                </w:txbxContent>
              </v:textbox>
              <w10:wrap anchorx="page" anchory="page"/>
            </v:shape>
          </w:pict>
        </mc:Fallback>
      </mc:AlternateContent>
    </w:r>
  </w:p>
  <w:p w:rsidR="006D09A7" w:rsidRDefault="006D09A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25B" w:rsidRDefault="00E4525B" w:rsidP="006D09A7">
      <w:pPr>
        <w:spacing w:after="0" w:line="240" w:lineRule="auto"/>
      </w:pPr>
      <w:r>
        <w:separator/>
      </w:r>
    </w:p>
  </w:footnote>
  <w:footnote w:type="continuationSeparator" w:id="0">
    <w:p w:rsidR="00E4525B" w:rsidRDefault="00E4525B" w:rsidP="006D09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008D"/>
    <w:rsid w:val="006D09A7"/>
    <w:rsid w:val="007B7C5B"/>
    <w:rsid w:val="00E4525B"/>
    <w:rsid w:val="00E51600"/>
    <w:rsid w:val="00E700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E700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E7008D"/>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E7008D"/>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7008D"/>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E7008D"/>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E7008D"/>
    <w:rPr>
      <w:rFonts w:ascii="Times New Roman" w:eastAsia="Times New Roman" w:hAnsi="Times New Roman" w:cs="Times New Roman"/>
      <w:b/>
      <w:bCs/>
      <w:sz w:val="27"/>
      <w:szCs w:val="27"/>
      <w:lang w:eastAsia="pl-PL"/>
    </w:rPr>
  </w:style>
  <w:style w:type="paragraph" w:customStyle="1" w:styleId="mb-0">
    <w:name w:val="mb-0"/>
    <w:basedOn w:val="Normalny"/>
    <w:rsid w:val="00E7008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E7008D"/>
  </w:style>
  <w:style w:type="paragraph" w:styleId="Nagwek">
    <w:name w:val="header"/>
    <w:basedOn w:val="Normalny"/>
    <w:link w:val="NagwekZnak"/>
    <w:uiPriority w:val="99"/>
    <w:unhideWhenUsed/>
    <w:rsid w:val="006D09A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D09A7"/>
  </w:style>
  <w:style w:type="paragraph" w:styleId="Stopka">
    <w:name w:val="footer"/>
    <w:basedOn w:val="Normalny"/>
    <w:link w:val="StopkaZnak"/>
    <w:uiPriority w:val="99"/>
    <w:unhideWhenUsed/>
    <w:rsid w:val="006D09A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09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E700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E7008D"/>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E7008D"/>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7008D"/>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E7008D"/>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E7008D"/>
    <w:rPr>
      <w:rFonts w:ascii="Times New Roman" w:eastAsia="Times New Roman" w:hAnsi="Times New Roman" w:cs="Times New Roman"/>
      <w:b/>
      <w:bCs/>
      <w:sz w:val="27"/>
      <w:szCs w:val="27"/>
      <w:lang w:eastAsia="pl-PL"/>
    </w:rPr>
  </w:style>
  <w:style w:type="paragraph" w:customStyle="1" w:styleId="mb-0">
    <w:name w:val="mb-0"/>
    <w:basedOn w:val="Normalny"/>
    <w:rsid w:val="00E7008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E7008D"/>
  </w:style>
  <w:style w:type="paragraph" w:styleId="Nagwek">
    <w:name w:val="header"/>
    <w:basedOn w:val="Normalny"/>
    <w:link w:val="NagwekZnak"/>
    <w:uiPriority w:val="99"/>
    <w:unhideWhenUsed/>
    <w:rsid w:val="006D09A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D09A7"/>
  </w:style>
  <w:style w:type="paragraph" w:styleId="Stopka">
    <w:name w:val="footer"/>
    <w:basedOn w:val="Normalny"/>
    <w:link w:val="StopkaZnak"/>
    <w:uiPriority w:val="99"/>
    <w:unhideWhenUsed/>
    <w:rsid w:val="006D09A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D09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197848">
      <w:bodyDiv w:val="1"/>
      <w:marLeft w:val="0"/>
      <w:marRight w:val="0"/>
      <w:marTop w:val="0"/>
      <w:marBottom w:val="0"/>
      <w:divBdr>
        <w:top w:val="none" w:sz="0" w:space="0" w:color="auto"/>
        <w:left w:val="none" w:sz="0" w:space="0" w:color="auto"/>
        <w:bottom w:val="none" w:sz="0" w:space="0" w:color="auto"/>
        <w:right w:val="none" w:sz="0" w:space="0" w:color="auto"/>
      </w:divBdr>
      <w:divsChild>
        <w:div w:id="267545296">
          <w:marLeft w:val="0"/>
          <w:marRight w:val="0"/>
          <w:marTop w:val="0"/>
          <w:marBottom w:val="0"/>
          <w:divBdr>
            <w:top w:val="none" w:sz="0" w:space="0" w:color="auto"/>
            <w:left w:val="none" w:sz="0" w:space="0" w:color="auto"/>
            <w:bottom w:val="none" w:sz="0" w:space="0" w:color="auto"/>
            <w:right w:val="none" w:sz="0" w:space="0" w:color="auto"/>
          </w:divBdr>
          <w:divsChild>
            <w:div w:id="1724867174">
              <w:marLeft w:val="0"/>
              <w:marRight w:val="0"/>
              <w:marTop w:val="0"/>
              <w:marBottom w:val="0"/>
              <w:divBdr>
                <w:top w:val="none" w:sz="0" w:space="0" w:color="auto"/>
                <w:left w:val="none" w:sz="0" w:space="0" w:color="auto"/>
                <w:bottom w:val="none" w:sz="0" w:space="0" w:color="auto"/>
                <w:right w:val="none" w:sz="0" w:space="0" w:color="auto"/>
              </w:divBdr>
              <w:divsChild>
                <w:div w:id="1861890561">
                  <w:marLeft w:val="0"/>
                  <w:marRight w:val="0"/>
                  <w:marTop w:val="0"/>
                  <w:marBottom w:val="0"/>
                  <w:divBdr>
                    <w:top w:val="none" w:sz="0" w:space="0" w:color="auto"/>
                    <w:left w:val="none" w:sz="0" w:space="0" w:color="auto"/>
                    <w:bottom w:val="none" w:sz="0" w:space="0" w:color="auto"/>
                    <w:right w:val="none" w:sz="0" w:space="0" w:color="auto"/>
                  </w:divBdr>
                  <w:divsChild>
                    <w:div w:id="185140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205028">
          <w:marLeft w:val="0"/>
          <w:marRight w:val="0"/>
          <w:marTop w:val="0"/>
          <w:marBottom w:val="0"/>
          <w:divBdr>
            <w:top w:val="none" w:sz="0" w:space="0" w:color="auto"/>
            <w:left w:val="none" w:sz="0" w:space="0" w:color="auto"/>
            <w:bottom w:val="none" w:sz="0" w:space="0" w:color="auto"/>
            <w:right w:val="none" w:sz="0" w:space="0" w:color="auto"/>
          </w:divBdr>
          <w:divsChild>
            <w:div w:id="1718971897">
              <w:marLeft w:val="0"/>
              <w:marRight w:val="0"/>
              <w:marTop w:val="0"/>
              <w:marBottom w:val="0"/>
              <w:divBdr>
                <w:top w:val="none" w:sz="0" w:space="0" w:color="auto"/>
                <w:left w:val="none" w:sz="0" w:space="0" w:color="auto"/>
                <w:bottom w:val="none" w:sz="0" w:space="0" w:color="auto"/>
                <w:right w:val="none" w:sz="0" w:space="0" w:color="auto"/>
              </w:divBdr>
              <w:divsChild>
                <w:div w:id="1370187101">
                  <w:marLeft w:val="0"/>
                  <w:marRight w:val="0"/>
                  <w:marTop w:val="0"/>
                  <w:marBottom w:val="0"/>
                  <w:divBdr>
                    <w:top w:val="none" w:sz="0" w:space="0" w:color="auto"/>
                    <w:left w:val="none" w:sz="0" w:space="0" w:color="auto"/>
                    <w:bottom w:val="none" w:sz="0" w:space="0" w:color="auto"/>
                    <w:right w:val="none" w:sz="0" w:space="0" w:color="auto"/>
                  </w:divBdr>
                  <w:divsChild>
                    <w:div w:id="1860848585">
                      <w:marLeft w:val="0"/>
                      <w:marRight w:val="0"/>
                      <w:marTop w:val="0"/>
                      <w:marBottom w:val="0"/>
                      <w:divBdr>
                        <w:top w:val="none" w:sz="0" w:space="0" w:color="auto"/>
                        <w:left w:val="none" w:sz="0" w:space="0" w:color="auto"/>
                        <w:bottom w:val="none" w:sz="0" w:space="0" w:color="auto"/>
                        <w:right w:val="none" w:sz="0" w:space="0" w:color="auto"/>
                      </w:divBdr>
                      <w:divsChild>
                        <w:div w:id="1137339669">
                          <w:marLeft w:val="0"/>
                          <w:marRight w:val="0"/>
                          <w:marTop w:val="600"/>
                          <w:marBottom w:val="0"/>
                          <w:divBdr>
                            <w:top w:val="none" w:sz="0" w:space="0" w:color="auto"/>
                            <w:left w:val="none" w:sz="0" w:space="0" w:color="auto"/>
                            <w:bottom w:val="none" w:sz="0" w:space="0" w:color="auto"/>
                            <w:right w:val="none" w:sz="0" w:space="0" w:color="auto"/>
                          </w:divBdr>
                        </w:div>
                      </w:divsChild>
                    </w:div>
                    <w:div w:id="1496719985">
                      <w:marLeft w:val="0"/>
                      <w:marRight w:val="0"/>
                      <w:marTop w:val="0"/>
                      <w:marBottom w:val="0"/>
                      <w:divBdr>
                        <w:top w:val="none" w:sz="0" w:space="0" w:color="auto"/>
                        <w:left w:val="none" w:sz="0" w:space="0" w:color="auto"/>
                        <w:bottom w:val="none" w:sz="0" w:space="0" w:color="auto"/>
                        <w:right w:val="none" w:sz="0" w:space="0" w:color="auto"/>
                      </w:divBdr>
                      <w:divsChild>
                        <w:div w:id="1800343278">
                          <w:marLeft w:val="0"/>
                          <w:marRight w:val="0"/>
                          <w:marTop w:val="0"/>
                          <w:marBottom w:val="0"/>
                          <w:divBdr>
                            <w:top w:val="none" w:sz="0" w:space="0" w:color="auto"/>
                            <w:left w:val="none" w:sz="0" w:space="0" w:color="auto"/>
                            <w:bottom w:val="none" w:sz="0" w:space="0" w:color="auto"/>
                            <w:right w:val="none" w:sz="0" w:space="0" w:color="auto"/>
                          </w:divBdr>
                          <w:divsChild>
                            <w:div w:id="1908805298">
                              <w:marLeft w:val="-225"/>
                              <w:marRight w:val="-225"/>
                              <w:marTop w:val="0"/>
                              <w:marBottom w:val="0"/>
                              <w:divBdr>
                                <w:top w:val="none" w:sz="0" w:space="0" w:color="auto"/>
                                <w:left w:val="none" w:sz="0" w:space="0" w:color="auto"/>
                                <w:bottom w:val="none" w:sz="0" w:space="0" w:color="auto"/>
                                <w:right w:val="none" w:sz="0" w:space="0" w:color="auto"/>
                              </w:divBdr>
                              <w:divsChild>
                                <w:div w:id="2095544598">
                                  <w:marLeft w:val="0"/>
                                  <w:marRight w:val="0"/>
                                  <w:marTop w:val="0"/>
                                  <w:marBottom w:val="0"/>
                                  <w:divBdr>
                                    <w:top w:val="none" w:sz="0" w:space="0" w:color="auto"/>
                                    <w:left w:val="none" w:sz="0" w:space="0" w:color="auto"/>
                                    <w:bottom w:val="none" w:sz="0" w:space="0" w:color="auto"/>
                                    <w:right w:val="none" w:sz="0" w:space="0" w:color="auto"/>
                                  </w:divBdr>
                                </w:div>
                              </w:divsChild>
                            </w:div>
                            <w:div w:id="487138816">
                              <w:marLeft w:val="-225"/>
                              <w:marRight w:val="-225"/>
                              <w:marTop w:val="0"/>
                              <w:marBottom w:val="0"/>
                              <w:divBdr>
                                <w:top w:val="none" w:sz="0" w:space="0" w:color="auto"/>
                                <w:left w:val="none" w:sz="0" w:space="0" w:color="auto"/>
                                <w:bottom w:val="none" w:sz="0" w:space="0" w:color="auto"/>
                                <w:right w:val="none" w:sz="0" w:space="0" w:color="auto"/>
                              </w:divBdr>
                              <w:divsChild>
                                <w:div w:id="125666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46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304429">
      <w:bodyDiv w:val="1"/>
      <w:marLeft w:val="0"/>
      <w:marRight w:val="0"/>
      <w:marTop w:val="0"/>
      <w:marBottom w:val="0"/>
      <w:divBdr>
        <w:top w:val="none" w:sz="0" w:space="0" w:color="auto"/>
        <w:left w:val="none" w:sz="0" w:space="0" w:color="auto"/>
        <w:bottom w:val="none" w:sz="0" w:space="0" w:color="auto"/>
        <w:right w:val="none" w:sz="0" w:space="0" w:color="auto"/>
      </w:divBdr>
      <w:divsChild>
        <w:div w:id="405537935">
          <w:marLeft w:val="-225"/>
          <w:marRight w:val="-225"/>
          <w:marTop w:val="0"/>
          <w:marBottom w:val="0"/>
          <w:divBdr>
            <w:top w:val="none" w:sz="0" w:space="0" w:color="auto"/>
            <w:left w:val="none" w:sz="0" w:space="0" w:color="auto"/>
            <w:bottom w:val="none" w:sz="0" w:space="0" w:color="auto"/>
            <w:right w:val="none" w:sz="0" w:space="0" w:color="auto"/>
          </w:divBdr>
          <w:divsChild>
            <w:div w:id="762409242">
              <w:marLeft w:val="0"/>
              <w:marRight w:val="0"/>
              <w:marTop w:val="0"/>
              <w:marBottom w:val="0"/>
              <w:divBdr>
                <w:top w:val="none" w:sz="0" w:space="0" w:color="auto"/>
                <w:left w:val="none" w:sz="0" w:space="0" w:color="auto"/>
                <w:bottom w:val="none" w:sz="0" w:space="0" w:color="auto"/>
                <w:right w:val="none" w:sz="0" w:space="0" w:color="auto"/>
              </w:divBdr>
            </w:div>
          </w:divsChild>
        </w:div>
        <w:div w:id="1739549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82A7E-BB7B-47BC-9295-AC3B8F2F6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5946</Words>
  <Characters>35678</Characters>
  <Application>Microsoft Office Word</Application>
  <DocSecurity>0</DocSecurity>
  <Lines>297</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User2</cp:lastModifiedBy>
  <cp:revision>2</cp:revision>
  <cp:lastPrinted>2023-06-20T08:28:00Z</cp:lastPrinted>
  <dcterms:created xsi:type="dcterms:W3CDTF">2023-06-20T08:19:00Z</dcterms:created>
  <dcterms:modified xsi:type="dcterms:W3CDTF">2023-06-20T08:28:00Z</dcterms:modified>
</cp:coreProperties>
</file>