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21967" w14:textId="59C05F96" w:rsidR="002B6386" w:rsidRPr="002B6386" w:rsidRDefault="00E816AF" w:rsidP="002B638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2 - </w:t>
      </w:r>
      <w:bookmarkStart w:id="0" w:name="_GoBack"/>
      <w:bookmarkEnd w:id="0"/>
      <w:r w:rsidR="002B6386" w:rsidRPr="002B6386">
        <w:rPr>
          <w:rFonts w:ascii="Times New Roman" w:hAnsi="Times New Roman" w:cs="Times New Roman"/>
        </w:rPr>
        <w:t>Opis przedmiotu zamówienia</w:t>
      </w:r>
    </w:p>
    <w:p w14:paraId="637546D6" w14:textId="77777777" w:rsidR="002B6386" w:rsidRPr="002B6386" w:rsidRDefault="002B6386" w:rsidP="002B6386">
      <w:pPr>
        <w:jc w:val="center"/>
        <w:rPr>
          <w:rFonts w:ascii="Times New Roman" w:hAnsi="Times New Roman" w:cs="Times New Roman"/>
        </w:rPr>
      </w:pPr>
    </w:p>
    <w:p w14:paraId="252B6614" w14:textId="77777777" w:rsidR="002B6386" w:rsidRDefault="002B6386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 xml:space="preserve">Przedmiotem zamówienia jest przeprowadzenie szkolenia z zakresu obsługi aplikacji Microsoft Excel dla </w:t>
      </w:r>
      <w:r w:rsidR="009E4BC3">
        <w:rPr>
          <w:rFonts w:ascii="Times New Roman" w:hAnsi="Times New Roman" w:cs="Times New Roman"/>
        </w:rPr>
        <w:t xml:space="preserve">około </w:t>
      </w:r>
      <w:r w:rsidRPr="002B6386">
        <w:rPr>
          <w:rFonts w:ascii="Times New Roman" w:hAnsi="Times New Roman" w:cs="Times New Roman"/>
        </w:rPr>
        <w:t>450 pracowników administ</w:t>
      </w:r>
      <w:r>
        <w:rPr>
          <w:rFonts w:ascii="Times New Roman" w:hAnsi="Times New Roman" w:cs="Times New Roman"/>
        </w:rPr>
        <w:t xml:space="preserve">racyjnych Uniwersytetu im. Adama </w:t>
      </w:r>
      <w:r w:rsidRPr="002B6386">
        <w:rPr>
          <w:rFonts w:ascii="Times New Roman" w:hAnsi="Times New Roman" w:cs="Times New Roman"/>
        </w:rPr>
        <w:t>Mickiewicza w Poznaniu na trzech poziomach zaawansowania: początkującym,</w:t>
      </w:r>
      <w:r>
        <w:rPr>
          <w:rFonts w:ascii="Times New Roman" w:hAnsi="Times New Roman" w:cs="Times New Roman"/>
        </w:rPr>
        <w:t xml:space="preserve"> </w:t>
      </w:r>
      <w:r w:rsidRPr="002B6386">
        <w:rPr>
          <w:rFonts w:ascii="Times New Roman" w:hAnsi="Times New Roman" w:cs="Times New Roman"/>
        </w:rPr>
        <w:t>średniozaawansowanym i zaawansowanym.</w:t>
      </w:r>
    </w:p>
    <w:p w14:paraId="0CF7CD42" w14:textId="77777777" w:rsidR="002B6386" w:rsidRDefault="002B6386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Celem szkolenia jest poszerzenie wiedzy oraz doskon</w:t>
      </w:r>
      <w:r>
        <w:rPr>
          <w:rFonts w:ascii="Times New Roman" w:hAnsi="Times New Roman" w:cs="Times New Roman"/>
        </w:rPr>
        <w:t xml:space="preserve">alenie umiejętności praktycznego </w:t>
      </w:r>
      <w:r w:rsidRPr="002B6386">
        <w:rPr>
          <w:rFonts w:ascii="Times New Roman" w:hAnsi="Times New Roman" w:cs="Times New Roman"/>
        </w:rPr>
        <w:t>wykorzystania narzędzia w pracy zawodowej.</w:t>
      </w:r>
    </w:p>
    <w:p w14:paraId="198A151A" w14:textId="77777777" w:rsidR="002B6386" w:rsidRDefault="002B6386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Zakłada się, że szkolenie prowadzone będzie w formie zdalnej.</w:t>
      </w:r>
    </w:p>
    <w:p w14:paraId="61583BCB" w14:textId="180C95CE" w:rsidR="009E4BC3" w:rsidRDefault="002B6386" w:rsidP="009E4BC3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Planowany termin szkolenia – Zamówienie będzie realizowane od dnia zawarcia przez</w:t>
      </w:r>
      <w:r>
        <w:rPr>
          <w:rFonts w:ascii="Times New Roman" w:hAnsi="Times New Roman" w:cs="Times New Roman"/>
        </w:rPr>
        <w:t xml:space="preserve"> </w:t>
      </w:r>
      <w:r w:rsidRPr="002B6386">
        <w:rPr>
          <w:rFonts w:ascii="Times New Roman" w:hAnsi="Times New Roman" w:cs="Times New Roman"/>
        </w:rPr>
        <w:t xml:space="preserve">strony umowy do 31.10.2023 roku (szczegółowe terminy zostaną </w:t>
      </w:r>
      <w:r w:rsidR="00E816AF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9E4BC3">
        <w:rPr>
          <w:rFonts w:ascii="Times New Roman" w:hAnsi="Times New Roman" w:cs="Times New Roman"/>
        </w:rPr>
        <w:t>po</w:t>
      </w:r>
      <w:r w:rsidRPr="002B6386">
        <w:rPr>
          <w:rFonts w:ascii="Times New Roman" w:hAnsi="Times New Roman" w:cs="Times New Roman"/>
        </w:rPr>
        <w:t xml:space="preserve"> zawarci</w:t>
      </w:r>
      <w:r w:rsidR="009E4BC3">
        <w:rPr>
          <w:rFonts w:ascii="Times New Roman" w:hAnsi="Times New Roman" w:cs="Times New Roman"/>
        </w:rPr>
        <w:t>u</w:t>
      </w:r>
      <w:r w:rsidRPr="002B6386">
        <w:rPr>
          <w:rFonts w:ascii="Times New Roman" w:hAnsi="Times New Roman" w:cs="Times New Roman"/>
        </w:rPr>
        <w:t xml:space="preserve"> umowy).</w:t>
      </w:r>
    </w:p>
    <w:p w14:paraId="10FAC12D" w14:textId="77777777" w:rsidR="009E4BC3" w:rsidRDefault="002B6386" w:rsidP="009E4BC3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9E4BC3">
        <w:rPr>
          <w:rFonts w:ascii="Times New Roman" w:hAnsi="Times New Roman" w:cs="Times New Roman"/>
        </w:rPr>
        <w:t xml:space="preserve">Wykonawca </w:t>
      </w:r>
      <w:r w:rsidR="009E4BC3" w:rsidRPr="009E4BC3">
        <w:rPr>
          <w:rFonts w:ascii="Times New Roman" w:hAnsi="Times New Roman" w:cs="Times New Roman"/>
        </w:rPr>
        <w:t>przeprowadzi poszczególne cykle szkoleń w terminie 5 dni od zgłoszenia przez zamawiającego</w:t>
      </w:r>
      <w:r w:rsidRPr="009E4BC3">
        <w:rPr>
          <w:rFonts w:ascii="Times New Roman" w:hAnsi="Times New Roman" w:cs="Times New Roman"/>
        </w:rPr>
        <w:t>.</w:t>
      </w:r>
    </w:p>
    <w:p w14:paraId="7ED19A6F" w14:textId="77777777" w:rsidR="002B6386" w:rsidRPr="009E4BC3" w:rsidRDefault="002B6386" w:rsidP="009E4BC3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9E4BC3">
        <w:rPr>
          <w:rFonts w:ascii="Times New Roman" w:hAnsi="Times New Roman" w:cs="Times New Roman"/>
        </w:rPr>
        <w:t>Czas trwania szkolenia: 2-dniowy cykl szkoleniowy po 8 godzin szkoleniowych każdego dnia (1 godzina szkoleniowa = 45 minut), odbywające się w tygodniu roboczym tj. od poniedziałku do piątku, w grupach maks. 20-osobowych, w przedziale czasowym 8.00-16.00.</w:t>
      </w:r>
      <w:r w:rsidR="009E4BC3" w:rsidRPr="009E4BC3">
        <w:rPr>
          <w:rFonts w:ascii="Times New Roman" w:hAnsi="Times New Roman" w:cs="Times New Roman"/>
        </w:rPr>
        <w:t xml:space="preserve"> Zamawiający przewiduje 23 cykle szkoleniowe  </w:t>
      </w:r>
      <w:r w:rsidR="009E4BC3">
        <w:rPr>
          <w:rFonts w:ascii="Times New Roman" w:hAnsi="Times New Roman" w:cs="Times New Roman"/>
        </w:rPr>
        <w:t>w okresie trwania umowy, przy czym ostateczna ilość zamówionych usług będzie zależała od rzeczywistych potrzeb Zamawiającego. Zamawiający wskazuje jednak, że zrealizuje minimum 70% wartości zawartej umowy.</w:t>
      </w:r>
    </w:p>
    <w:p w14:paraId="4A1E9247" w14:textId="77777777" w:rsidR="002B6386" w:rsidRDefault="002B6386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Ostatecznie podział na grupy i poziom zaawansowania Wykonawca zaproponuje</w:t>
      </w:r>
      <w:r>
        <w:rPr>
          <w:rFonts w:ascii="Times New Roman" w:hAnsi="Times New Roman" w:cs="Times New Roman"/>
        </w:rPr>
        <w:t xml:space="preserve"> </w:t>
      </w:r>
      <w:r w:rsidRPr="002B6386">
        <w:rPr>
          <w:rFonts w:ascii="Times New Roman" w:hAnsi="Times New Roman" w:cs="Times New Roman"/>
        </w:rPr>
        <w:t>Zamawiającemu po uprzednim przeprowadzonym teście poziomującym każdego</w:t>
      </w:r>
      <w:r>
        <w:rPr>
          <w:rFonts w:ascii="Times New Roman" w:hAnsi="Times New Roman" w:cs="Times New Roman"/>
        </w:rPr>
        <w:t xml:space="preserve"> </w:t>
      </w:r>
      <w:r w:rsidRPr="002B6386">
        <w:rPr>
          <w:rFonts w:ascii="Times New Roman" w:hAnsi="Times New Roman" w:cs="Times New Roman"/>
        </w:rPr>
        <w:t>uczestnika.</w:t>
      </w:r>
    </w:p>
    <w:p w14:paraId="11DE94AC" w14:textId="77777777" w:rsidR="002B6386" w:rsidRPr="002B6386" w:rsidRDefault="009E4BC3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szkolenia</w:t>
      </w:r>
      <w:r w:rsidR="002B6386" w:rsidRPr="002B6386">
        <w:rPr>
          <w:rFonts w:ascii="Times New Roman" w:hAnsi="Times New Roman" w:cs="Times New Roman"/>
        </w:rPr>
        <w:t xml:space="preserve"> </w:t>
      </w:r>
      <w:r w:rsidRPr="002B6386">
        <w:rPr>
          <w:rFonts w:ascii="Times New Roman" w:hAnsi="Times New Roman" w:cs="Times New Roman"/>
        </w:rPr>
        <w:t>obejm</w:t>
      </w:r>
      <w:r>
        <w:rPr>
          <w:rFonts w:ascii="Times New Roman" w:hAnsi="Times New Roman" w:cs="Times New Roman"/>
        </w:rPr>
        <w:t xml:space="preserve">ować będzie </w:t>
      </w:r>
      <w:r w:rsidR="002B6386" w:rsidRPr="002B6386">
        <w:rPr>
          <w:rFonts w:ascii="Times New Roman" w:hAnsi="Times New Roman" w:cs="Times New Roman"/>
        </w:rPr>
        <w:t xml:space="preserve"> w szczególności</w:t>
      </w:r>
      <w:r w:rsidR="002B6386">
        <w:rPr>
          <w:rFonts w:ascii="Times New Roman" w:hAnsi="Times New Roman" w:cs="Times New Roman"/>
        </w:rPr>
        <w:t xml:space="preserve"> </w:t>
      </w:r>
      <w:r w:rsidR="002B6386" w:rsidRPr="002B6386">
        <w:rPr>
          <w:rFonts w:ascii="Times New Roman" w:hAnsi="Times New Roman" w:cs="Times New Roman"/>
        </w:rPr>
        <w:t>minimalne zagadnienia jak poniżej:</w:t>
      </w:r>
    </w:p>
    <w:p w14:paraId="22FA4D06" w14:textId="77777777" w:rsidR="002B6386" w:rsidRPr="002B6386" w:rsidRDefault="002B6386" w:rsidP="009E4BC3">
      <w:pPr>
        <w:pStyle w:val="Akapitzlist"/>
        <w:numPr>
          <w:ilvl w:val="0"/>
          <w:numId w:val="2"/>
        </w:numPr>
        <w:spacing w:before="240"/>
        <w:ind w:left="714" w:hanging="357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Poziom początkujący:</w:t>
      </w:r>
    </w:p>
    <w:p w14:paraId="77699E0B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wprowadzanie danych</w:t>
      </w:r>
    </w:p>
    <w:p w14:paraId="29E0F50C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podstawowa praca z danymi</w:t>
      </w:r>
    </w:p>
    <w:p w14:paraId="36259A50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praca z wieloma arkuszami</w:t>
      </w:r>
    </w:p>
    <w:p w14:paraId="5B9DB771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filtrowanie i sortowanie dużych list</w:t>
      </w:r>
    </w:p>
    <w:p w14:paraId="4C9355B9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wstęp do tabel przestawnych</w:t>
      </w:r>
    </w:p>
    <w:p w14:paraId="4B4C74B8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pisanie prostych funkcji</w:t>
      </w:r>
    </w:p>
    <w:p w14:paraId="4F26A0DE" w14:textId="77777777" w:rsidR="00AB062E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ustawienia drukowania</w:t>
      </w:r>
    </w:p>
    <w:p w14:paraId="17F63F50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wizualizacja informacji w formie graficznej.</w:t>
      </w:r>
    </w:p>
    <w:p w14:paraId="5CE7B1A8" w14:textId="77777777" w:rsidR="002B6386" w:rsidRPr="002B6386" w:rsidRDefault="002B6386" w:rsidP="002B638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Poziom średniozaawansowany:</w:t>
      </w:r>
    </w:p>
    <w:p w14:paraId="3F9772D1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typ danych a format danych</w:t>
      </w:r>
    </w:p>
    <w:p w14:paraId="301C8E46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weryfikacja poprawności i naprawa danych</w:t>
      </w:r>
    </w:p>
    <w:p w14:paraId="528ADECF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analiza danych przy pomocy tabel przestawnych</w:t>
      </w:r>
    </w:p>
    <w:p w14:paraId="34927AB3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funkcje logiczne oraz funkcje do wyszukiwania i porównywania danych</w:t>
      </w:r>
    </w:p>
    <w:p w14:paraId="7279F426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prezentacja obliczeń i wyników</w:t>
      </w:r>
    </w:p>
    <w:p w14:paraId="4B984ED0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formatowanie warunkowe</w:t>
      </w:r>
    </w:p>
    <w:p w14:paraId="2D1468E4" w14:textId="77777777" w:rsidR="002B6386" w:rsidRPr="002B6386" w:rsidRDefault="002B6386" w:rsidP="002B6386">
      <w:p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funkcje do pracy z tekstem.</w:t>
      </w:r>
    </w:p>
    <w:p w14:paraId="0308B8D1" w14:textId="77777777" w:rsidR="002B6386" w:rsidRPr="002B6386" w:rsidRDefault="002B6386" w:rsidP="002B638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Poziom zaawansowany:</w:t>
      </w:r>
    </w:p>
    <w:p w14:paraId="00A6D012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2B6386">
        <w:rPr>
          <w:rFonts w:ascii="Times New Roman" w:hAnsi="Times New Roman" w:cs="Times New Roman"/>
        </w:rPr>
        <w:t xml:space="preserve"> zaawansowane operacje w tabelach przestawnych</w:t>
      </w:r>
    </w:p>
    <w:p w14:paraId="1A88E11D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importowanie danych</w:t>
      </w:r>
    </w:p>
    <w:p w14:paraId="1030E435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tworzenie rozbudowanych formuł</w:t>
      </w:r>
    </w:p>
    <w:p w14:paraId="3EAF8154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zaawansowana prezentacja danych</w:t>
      </w:r>
    </w:p>
    <w:p w14:paraId="6E0148C3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makropolecenia</w:t>
      </w:r>
    </w:p>
    <w:p w14:paraId="42515DAC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praca z makramami</w:t>
      </w:r>
    </w:p>
    <w:p w14:paraId="46835AA3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możliwości dodatku Power Query</w:t>
      </w:r>
    </w:p>
    <w:p w14:paraId="3839002C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tworzenie raportów</w:t>
      </w:r>
    </w:p>
    <w:p w14:paraId="7DC87378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formuły tablicowe.</w:t>
      </w:r>
    </w:p>
    <w:p w14:paraId="0E02BA7B" w14:textId="77777777" w:rsidR="002B6386" w:rsidRPr="002B6386" w:rsidRDefault="002B6386" w:rsidP="002B638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Każdy uczestnik szkolenia otrzyma:</w:t>
      </w:r>
    </w:p>
    <w:p w14:paraId="19B8CC24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Materiały i ćwiczenia w wersji elektronicznej</w:t>
      </w:r>
      <w:r w:rsidR="009E4BC3">
        <w:rPr>
          <w:rFonts w:ascii="Times New Roman" w:hAnsi="Times New Roman" w:cs="Times New Roman"/>
        </w:rPr>
        <w:t xml:space="preserve">. Materiały zawierać będą następujące oznaczenie: </w:t>
      </w:r>
      <w:r w:rsidR="009E4BC3" w:rsidRPr="009E4BC3">
        <w:rPr>
          <w:rFonts w:ascii="Times New Roman" w:hAnsi="Times New Roman" w:cs="Times New Roman"/>
        </w:rPr>
        <w:t>„Szkolenie współfinansowane ze środków Europejskiego Funduszu Społecznego w ramach projektu „UNIWERSYTET JUTRA II – zintegrowany program rozwoju Uniwersytetu im. Adama Mickiewicza w Poznaniu”</w:t>
      </w:r>
    </w:p>
    <w:p w14:paraId="617C312E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Wsparcie po szkoleniu - pomoc za pośrednictwem po</w:t>
      </w:r>
      <w:r>
        <w:rPr>
          <w:rFonts w:ascii="Times New Roman" w:hAnsi="Times New Roman" w:cs="Times New Roman"/>
        </w:rPr>
        <w:t xml:space="preserve">czty elektronicznej przez okres </w:t>
      </w:r>
      <w:r w:rsidRPr="002B6386">
        <w:rPr>
          <w:rFonts w:ascii="Times New Roman" w:hAnsi="Times New Roman" w:cs="Times New Roman"/>
        </w:rPr>
        <w:t>6 miesięcy po szkoleniu w postaci odpowiedzi</w:t>
      </w:r>
      <w:r>
        <w:rPr>
          <w:rFonts w:ascii="Times New Roman" w:hAnsi="Times New Roman" w:cs="Times New Roman"/>
        </w:rPr>
        <w:t xml:space="preserve"> w formie pisemnej lub w formie </w:t>
      </w:r>
      <w:r w:rsidRPr="002B6386">
        <w:rPr>
          <w:rFonts w:ascii="Times New Roman" w:hAnsi="Times New Roman" w:cs="Times New Roman"/>
        </w:rPr>
        <w:t>filmów video pokazujących rozwiązanie problemu</w:t>
      </w:r>
    </w:p>
    <w:p w14:paraId="7477A313" w14:textId="77777777" w:rsidR="002B6386" w:rsidRPr="002B6386" w:rsidRDefault="002B6386" w:rsidP="002B6386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B6386">
        <w:rPr>
          <w:rFonts w:ascii="Times New Roman" w:hAnsi="Times New Roman" w:cs="Times New Roman"/>
        </w:rPr>
        <w:t xml:space="preserve"> Dyplom/Certyfikat potwierdzający ukończenie szkolenia.</w:t>
      </w:r>
    </w:p>
    <w:p w14:paraId="2CB8094A" w14:textId="77777777" w:rsidR="002B6386" w:rsidRPr="002B6386" w:rsidRDefault="002B6386" w:rsidP="00445412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</w:rPr>
      </w:pPr>
      <w:r w:rsidRPr="002B6386">
        <w:rPr>
          <w:rFonts w:ascii="Times New Roman" w:hAnsi="Times New Roman" w:cs="Times New Roman"/>
        </w:rPr>
        <w:t>Szkolenie ma charakter usługi kształcenia zawodow</w:t>
      </w:r>
      <w:r>
        <w:rPr>
          <w:rFonts w:ascii="Times New Roman" w:hAnsi="Times New Roman" w:cs="Times New Roman"/>
        </w:rPr>
        <w:t xml:space="preserve">ego i jest w całości finansowane </w:t>
      </w:r>
      <w:r w:rsidRPr="002B6386">
        <w:rPr>
          <w:rFonts w:ascii="Times New Roman" w:hAnsi="Times New Roman" w:cs="Times New Roman"/>
        </w:rPr>
        <w:t>ze środków publicznych (podstawa zwolnienia z podatku</w:t>
      </w:r>
    </w:p>
    <w:sectPr w:rsidR="002B6386" w:rsidRPr="002B6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A7D06" w16cid:durableId="283EA3C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841A0"/>
    <w:multiLevelType w:val="hybridMultilevel"/>
    <w:tmpl w:val="FC5C0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5691E"/>
    <w:multiLevelType w:val="hybridMultilevel"/>
    <w:tmpl w:val="01742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716FB"/>
    <w:multiLevelType w:val="hybridMultilevel"/>
    <w:tmpl w:val="138416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F6"/>
    <w:rsid w:val="002B6386"/>
    <w:rsid w:val="00444FFF"/>
    <w:rsid w:val="00445412"/>
    <w:rsid w:val="0072550E"/>
    <w:rsid w:val="008451F6"/>
    <w:rsid w:val="009B541C"/>
    <w:rsid w:val="009E4BC3"/>
    <w:rsid w:val="00A644D5"/>
    <w:rsid w:val="00AB062E"/>
    <w:rsid w:val="00B8249E"/>
    <w:rsid w:val="00E8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6E985"/>
  <w15:chartTrackingRefBased/>
  <w15:docId w15:val="{1D24F293-CD3B-47AE-9964-E9EAEE47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638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44F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4F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4F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4F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4FF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4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2023-06-26T07:17:00Z</dcterms:created>
  <dcterms:modified xsi:type="dcterms:W3CDTF">2023-06-28T10:11:00Z</dcterms:modified>
</cp:coreProperties>
</file>