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5DF1" w:rsidRPr="00790E5E" w:rsidRDefault="005C0055" w:rsidP="005F0576">
      <w:pPr>
        <w:spacing w:after="240"/>
        <w:jc w:val="right"/>
        <w:rPr>
          <w:rFonts w:asciiTheme="minorHAnsi" w:hAnsiTheme="minorHAnsi" w:cs="Arial"/>
          <w:sz w:val="22"/>
          <w:szCs w:val="22"/>
        </w:rPr>
      </w:pPr>
      <w:r w:rsidRPr="00790E5E">
        <w:rPr>
          <w:rFonts w:asciiTheme="minorHAnsi" w:hAnsiTheme="minorHAnsi" w:cs="Arial"/>
          <w:sz w:val="22"/>
          <w:szCs w:val="22"/>
        </w:rPr>
        <w:t>Poznań</w:t>
      </w:r>
      <w:r w:rsidR="006A5DF1" w:rsidRPr="00790E5E">
        <w:rPr>
          <w:rFonts w:asciiTheme="minorHAnsi" w:hAnsiTheme="minorHAnsi" w:cs="Arial"/>
          <w:sz w:val="22"/>
          <w:szCs w:val="22"/>
        </w:rPr>
        <w:t xml:space="preserve"> dnia: </w:t>
      </w:r>
      <w:r w:rsidRPr="00790E5E">
        <w:rPr>
          <w:rFonts w:asciiTheme="minorHAnsi" w:hAnsiTheme="minorHAnsi" w:cs="Arial"/>
          <w:sz w:val="22"/>
          <w:szCs w:val="22"/>
        </w:rPr>
        <w:t>2023-06-30</w:t>
      </w:r>
    </w:p>
    <w:p w:rsidR="0029606A" w:rsidRPr="00790E5E" w:rsidRDefault="0029606A" w:rsidP="00790E5E">
      <w:pPr>
        <w:spacing w:after="240"/>
        <w:jc w:val="both"/>
        <w:rPr>
          <w:rFonts w:asciiTheme="minorHAnsi" w:hAnsiTheme="minorHAnsi" w:cs="Arial"/>
          <w:sz w:val="22"/>
          <w:szCs w:val="22"/>
        </w:rPr>
      </w:pPr>
    </w:p>
    <w:p w:rsidR="005C0055" w:rsidRPr="00790E5E" w:rsidRDefault="005C0055" w:rsidP="00790E5E">
      <w:pPr>
        <w:jc w:val="both"/>
        <w:rPr>
          <w:rFonts w:asciiTheme="minorHAnsi" w:hAnsiTheme="minorHAnsi" w:cs="Arial"/>
          <w:b/>
          <w:bCs/>
          <w:sz w:val="22"/>
          <w:szCs w:val="22"/>
        </w:rPr>
      </w:pPr>
      <w:r w:rsidRPr="00790E5E">
        <w:rPr>
          <w:rFonts w:asciiTheme="minorHAnsi" w:hAnsiTheme="minorHAnsi" w:cs="Arial"/>
          <w:b/>
          <w:bCs/>
          <w:sz w:val="22"/>
          <w:szCs w:val="22"/>
        </w:rPr>
        <w:t>Szpital Wojewódzki w Poznaniu</w:t>
      </w:r>
    </w:p>
    <w:p w:rsidR="006A5DF1" w:rsidRPr="00790E5E" w:rsidRDefault="005C0055" w:rsidP="00790E5E">
      <w:pPr>
        <w:jc w:val="both"/>
        <w:rPr>
          <w:rFonts w:asciiTheme="minorHAnsi" w:hAnsiTheme="minorHAnsi" w:cs="Arial"/>
          <w:b/>
          <w:bCs/>
          <w:sz w:val="22"/>
          <w:szCs w:val="22"/>
        </w:rPr>
      </w:pPr>
      <w:r w:rsidRPr="00790E5E">
        <w:rPr>
          <w:rFonts w:asciiTheme="minorHAnsi" w:hAnsiTheme="minorHAnsi" w:cs="Arial"/>
          <w:b/>
          <w:bCs/>
          <w:sz w:val="22"/>
          <w:szCs w:val="22"/>
        </w:rPr>
        <w:t>Dział Zamówień Publicznych</w:t>
      </w:r>
    </w:p>
    <w:p w:rsidR="006A5DF1" w:rsidRPr="00790E5E" w:rsidRDefault="005F0576" w:rsidP="00790E5E">
      <w:pPr>
        <w:jc w:val="both"/>
        <w:rPr>
          <w:rFonts w:asciiTheme="minorHAnsi" w:hAnsiTheme="minorHAnsi" w:cs="Arial"/>
          <w:sz w:val="22"/>
          <w:szCs w:val="22"/>
        </w:rPr>
      </w:pPr>
      <w:r>
        <w:rPr>
          <w:rFonts w:asciiTheme="minorHAnsi" w:hAnsiTheme="minorHAnsi" w:cs="Arial"/>
          <w:sz w:val="22"/>
          <w:szCs w:val="22"/>
        </w:rPr>
        <w:t xml:space="preserve">Ul. </w:t>
      </w:r>
      <w:r w:rsidR="005C0055" w:rsidRPr="00790E5E">
        <w:rPr>
          <w:rFonts w:asciiTheme="minorHAnsi" w:hAnsiTheme="minorHAnsi" w:cs="Arial"/>
          <w:sz w:val="22"/>
          <w:szCs w:val="22"/>
        </w:rPr>
        <w:t>Juraszów</w:t>
      </w:r>
      <w:r w:rsidR="006A5DF1" w:rsidRPr="00790E5E">
        <w:rPr>
          <w:rFonts w:asciiTheme="minorHAnsi" w:hAnsiTheme="minorHAnsi" w:cs="Arial"/>
          <w:sz w:val="22"/>
          <w:szCs w:val="22"/>
        </w:rPr>
        <w:t xml:space="preserve"> </w:t>
      </w:r>
      <w:r w:rsidR="005C0055" w:rsidRPr="00790E5E">
        <w:rPr>
          <w:rFonts w:asciiTheme="minorHAnsi" w:hAnsiTheme="minorHAnsi" w:cs="Arial"/>
          <w:sz w:val="22"/>
          <w:szCs w:val="22"/>
        </w:rPr>
        <w:t>7/19</w:t>
      </w:r>
    </w:p>
    <w:p w:rsidR="006A5DF1" w:rsidRPr="00790E5E" w:rsidRDefault="005C0055" w:rsidP="00790E5E">
      <w:pPr>
        <w:jc w:val="both"/>
        <w:rPr>
          <w:rFonts w:asciiTheme="minorHAnsi" w:hAnsiTheme="minorHAnsi" w:cs="Arial"/>
          <w:sz w:val="22"/>
          <w:szCs w:val="22"/>
        </w:rPr>
      </w:pPr>
      <w:r w:rsidRPr="00790E5E">
        <w:rPr>
          <w:rFonts w:asciiTheme="minorHAnsi" w:hAnsiTheme="minorHAnsi" w:cs="Arial"/>
          <w:sz w:val="22"/>
          <w:szCs w:val="22"/>
        </w:rPr>
        <w:t>60-479</w:t>
      </w:r>
      <w:r w:rsidR="006A5DF1" w:rsidRPr="00790E5E">
        <w:rPr>
          <w:rFonts w:asciiTheme="minorHAnsi" w:hAnsiTheme="minorHAnsi" w:cs="Arial"/>
          <w:sz w:val="22"/>
          <w:szCs w:val="22"/>
        </w:rPr>
        <w:t xml:space="preserve"> </w:t>
      </w:r>
      <w:r w:rsidRPr="00790E5E">
        <w:rPr>
          <w:rFonts w:asciiTheme="minorHAnsi" w:hAnsiTheme="minorHAnsi" w:cs="Arial"/>
          <w:sz w:val="22"/>
          <w:szCs w:val="22"/>
        </w:rPr>
        <w:t>Poznań</w:t>
      </w:r>
    </w:p>
    <w:p w:rsidR="006A5DF1" w:rsidRPr="00790E5E" w:rsidRDefault="006A5DF1" w:rsidP="00790E5E">
      <w:pPr>
        <w:jc w:val="both"/>
        <w:rPr>
          <w:rFonts w:asciiTheme="minorHAnsi" w:hAnsiTheme="minorHAnsi" w:cs="Arial"/>
          <w:bCs/>
          <w:sz w:val="22"/>
          <w:szCs w:val="22"/>
        </w:rPr>
      </w:pPr>
      <w:r w:rsidRPr="00790E5E">
        <w:rPr>
          <w:rFonts w:asciiTheme="minorHAnsi" w:hAnsiTheme="minorHAnsi" w:cs="Arial"/>
          <w:bCs/>
          <w:sz w:val="22"/>
          <w:szCs w:val="22"/>
        </w:rPr>
        <w:t>……………………………………</w:t>
      </w:r>
    </w:p>
    <w:p w:rsidR="006A5DF1" w:rsidRPr="00790E5E" w:rsidRDefault="006A5DF1" w:rsidP="00790E5E">
      <w:pPr>
        <w:jc w:val="both"/>
        <w:rPr>
          <w:rFonts w:asciiTheme="minorHAnsi" w:hAnsiTheme="minorHAnsi" w:cs="Arial"/>
          <w:bCs/>
          <w:sz w:val="22"/>
          <w:szCs w:val="22"/>
        </w:rPr>
      </w:pPr>
      <w:r w:rsidRPr="00790E5E">
        <w:rPr>
          <w:rFonts w:asciiTheme="minorHAnsi" w:hAnsiTheme="minorHAnsi" w:cs="Arial"/>
          <w:bCs/>
          <w:sz w:val="22"/>
          <w:szCs w:val="22"/>
        </w:rPr>
        <w:t>[nazwa zamawiającego, adres]</w:t>
      </w:r>
    </w:p>
    <w:p w:rsidR="006A5DF1" w:rsidRPr="00790E5E" w:rsidRDefault="006A5DF1" w:rsidP="00790E5E">
      <w:pPr>
        <w:pStyle w:val="Nagwek"/>
        <w:tabs>
          <w:tab w:val="clear" w:pos="4536"/>
          <w:tab w:val="clear" w:pos="9072"/>
        </w:tabs>
        <w:jc w:val="both"/>
        <w:rPr>
          <w:rFonts w:asciiTheme="minorHAnsi" w:hAnsiTheme="minorHAnsi" w:cs="Arial"/>
          <w:sz w:val="22"/>
          <w:szCs w:val="22"/>
        </w:rPr>
      </w:pPr>
    </w:p>
    <w:p w:rsidR="006A5DF1" w:rsidRPr="00790E5E" w:rsidRDefault="006A5DF1" w:rsidP="00790E5E">
      <w:pPr>
        <w:pStyle w:val="Nagwek"/>
        <w:tabs>
          <w:tab w:val="clear" w:pos="4536"/>
        </w:tabs>
        <w:jc w:val="both"/>
        <w:rPr>
          <w:rFonts w:asciiTheme="minorHAnsi" w:hAnsiTheme="minorHAnsi" w:cs="Arial"/>
          <w:sz w:val="22"/>
          <w:szCs w:val="22"/>
        </w:rPr>
      </w:pPr>
      <w:r w:rsidRPr="00790E5E">
        <w:rPr>
          <w:rFonts w:asciiTheme="minorHAnsi" w:hAnsiTheme="minorHAnsi" w:cs="Arial"/>
          <w:sz w:val="22"/>
          <w:szCs w:val="22"/>
        </w:rPr>
        <w:tab/>
        <w:t xml:space="preserve"> </w:t>
      </w:r>
    </w:p>
    <w:p w:rsidR="006A5DF1" w:rsidRPr="00790E5E" w:rsidRDefault="006A5DF1" w:rsidP="00790E5E">
      <w:pPr>
        <w:pStyle w:val="Nagwek"/>
        <w:tabs>
          <w:tab w:val="clear" w:pos="4536"/>
          <w:tab w:val="clear" w:pos="9072"/>
        </w:tabs>
        <w:jc w:val="both"/>
        <w:rPr>
          <w:rFonts w:asciiTheme="minorHAnsi" w:hAnsiTheme="minorHAnsi" w:cs="Arial"/>
          <w:sz w:val="22"/>
          <w:szCs w:val="22"/>
        </w:rPr>
      </w:pPr>
    </w:p>
    <w:p w:rsidR="006A5DF1" w:rsidRPr="00790E5E" w:rsidRDefault="006A5DF1" w:rsidP="00790E5E">
      <w:pPr>
        <w:tabs>
          <w:tab w:val="left" w:pos="708"/>
          <w:tab w:val="center" w:pos="4536"/>
          <w:tab w:val="right" w:pos="9072"/>
        </w:tabs>
        <w:spacing w:after="20"/>
        <w:ind w:left="4820"/>
        <w:jc w:val="both"/>
        <w:rPr>
          <w:rFonts w:asciiTheme="minorHAnsi" w:hAnsiTheme="minorHAnsi" w:cs="Arial"/>
          <w:b/>
          <w:sz w:val="22"/>
          <w:szCs w:val="22"/>
        </w:rPr>
      </w:pPr>
      <w:r w:rsidRPr="00790E5E">
        <w:rPr>
          <w:rFonts w:asciiTheme="minorHAnsi" w:hAnsiTheme="minorHAnsi" w:cs="Arial"/>
          <w:b/>
          <w:sz w:val="22"/>
          <w:szCs w:val="22"/>
        </w:rPr>
        <w:t>WYKONAWCY</w:t>
      </w:r>
    </w:p>
    <w:p w:rsidR="006A5DF1" w:rsidRPr="00790E5E" w:rsidRDefault="006A5DF1" w:rsidP="00790E5E">
      <w:pPr>
        <w:tabs>
          <w:tab w:val="left" w:pos="708"/>
          <w:tab w:val="center" w:pos="4536"/>
          <w:tab w:val="right" w:pos="9072"/>
        </w:tabs>
        <w:spacing w:after="20"/>
        <w:ind w:left="4820"/>
        <w:jc w:val="both"/>
        <w:rPr>
          <w:rFonts w:asciiTheme="minorHAnsi" w:hAnsiTheme="minorHAnsi" w:cs="Arial"/>
          <w:sz w:val="22"/>
          <w:szCs w:val="22"/>
        </w:rPr>
      </w:pPr>
      <w:r w:rsidRPr="00790E5E">
        <w:rPr>
          <w:rFonts w:asciiTheme="minorHAnsi" w:hAnsiTheme="minorHAnsi" w:cs="Arial"/>
          <w:sz w:val="22"/>
          <w:szCs w:val="22"/>
        </w:rPr>
        <w:t>ubiegający się o zamówienie publiczne</w:t>
      </w:r>
    </w:p>
    <w:p w:rsidR="006D4AB3" w:rsidRPr="00790E5E" w:rsidRDefault="006D4AB3" w:rsidP="00790E5E">
      <w:pPr>
        <w:pStyle w:val="Nagwek"/>
        <w:tabs>
          <w:tab w:val="clear" w:pos="4536"/>
        </w:tabs>
        <w:jc w:val="both"/>
        <w:rPr>
          <w:rFonts w:asciiTheme="minorHAnsi" w:hAnsiTheme="minorHAnsi" w:cs="Arial"/>
          <w:sz w:val="22"/>
          <w:szCs w:val="22"/>
        </w:rPr>
      </w:pPr>
    </w:p>
    <w:p w:rsidR="006D4AB3" w:rsidRPr="00790E5E" w:rsidRDefault="006D4AB3" w:rsidP="00790E5E">
      <w:pPr>
        <w:pStyle w:val="Nagwek"/>
        <w:tabs>
          <w:tab w:val="clear" w:pos="4536"/>
          <w:tab w:val="clear" w:pos="9072"/>
        </w:tabs>
        <w:jc w:val="both"/>
        <w:rPr>
          <w:rFonts w:asciiTheme="minorHAnsi" w:hAnsiTheme="minorHAnsi" w:cs="Arial"/>
          <w:sz w:val="22"/>
          <w:szCs w:val="22"/>
        </w:rPr>
      </w:pPr>
    </w:p>
    <w:p w:rsidR="006D4AB3" w:rsidRPr="00790E5E" w:rsidRDefault="006D4AB3" w:rsidP="00790E5E">
      <w:pPr>
        <w:pStyle w:val="Nagwek"/>
        <w:tabs>
          <w:tab w:val="clear" w:pos="4536"/>
          <w:tab w:val="clear" w:pos="9072"/>
        </w:tabs>
        <w:jc w:val="both"/>
        <w:rPr>
          <w:rFonts w:asciiTheme="minorHAnsi" w:hAnsiTheme="minorHAnsi" w:cs="Arial"/>
          <w:sz w:val="22"/>
          <w:szCs w:val="22"/>
        </w:rPr>
      </w:pPr>
    </w:p>
    <w:p w:rsidR="00632C3C" w:rsidRPr="00790E5E" w:rsidRDefault="00E21B49" w:rsidP="00790E5E">
      <w:pPr>
        <w:pStyle w:val="Nagwek1"/>
        <w:spacing w:after="480" w:line="276" w:lineRule="auto"/>
        <w:jc w:val="both"/>
        <w:rPr>
          <w:rFonts w:asciiTheme="minorHAnsi" w:hAnsiTheme="minorHAnsi" w:cs="Arial"/>
          <w:sz w:val="22"/>
          <w:szCs w:val="22"/>
        </w:rPr>
      </w:pPr>
      <w:r w:rsidRPr="00790E5E">
        <w:rPr>
          <w:rFonts w:asciiTheme="minorHAnsi" w:hAnsiTheme="minorHAnsi" w:cs="Arial"/>
          <w:sz w:val="22"/>
          <w:szCs w:val="22"/>
        </w:rPr>
        <w:t>WYJAŚNIENI</w:t>
      </w:r>
      <w:r w:rsidR="00520165" w:rsidRPr="00790E5E">
        <w:rPr>
          <w:rFonts w:asciiTheme="minorHAnsi" w:hAnsiTheme="minorHAnsi" w:cs="Arial"/>
          <w:sz w:val="22"/>
          <w:szCs w:val="22"/>
        </w:rPr>
        <w:t>A</w:t>
      </w:r>
      <w:r w:rsidR="00632C3C" w:rsidRPr="00790E5E">
        <w:rPr>
          <w:rFonts w:asciiTheme="minorHAnsi" w:hAnsiTheme="minorHAnsi" w:cs="Arial"/>
          <w:sz w:val="22"/>
          <w:szCs w:val="22"/>
        </w:rPr>
        <w:t xml:space="preserve"> TREŚCI</w:t>
      </w:r>
      <w:r w:rsidR="0029606A" w:rsidRPr="00790E5E">
        <w:rPr>
          <w:rFonts w:asciiTheme="minorHAnsi" w:hAnsiTheme="minorHAnsi" w:cs="Arial"/>
          <w:sz w:val="22"/>
          <w:szCs w:val="22"/>
        </w:rPr>
        <w:t xml:space="preserve"> SWZ</w:t>
      </w:r>
    </w:p>
    <w:p w:rsidR="006D4AB3" w:rsidRPr="00790E5E" w:rsidRDefault="00632C3C" w:rsidP="00790E5E">
      <w:pPr>
        <w:spacing w:after="360" w:line="276" w:lineRule="auto"/>
        <w:jc w:val="both"/>
        <w:rPr>
          <w:rFonts w:asciiTheme="minorHAnsi" w:hAnsiTheme="minorHAnsi" w:cs="Arial"/>
          <w:sz w:val="22"/>
          <w:szCs w:val="22"/>
        </w:rPr>
      </w:pPr>
      <w:r w:rsidRPr="00790E5E">
        <w:rPr>
          <w:rFonts w:asciiTheme="minorHAnsi" w:hAnsiTheme="minorHAnsi" w:cs="Arial"/>
          <w:sz w:val="22"/>
          <w:szCs w:val="22"/>
        </w:rPr>
        <w:t xml:space="preserve">Dotyczy: </w:t>
      </w:r>
      <w:r w:rsidR="006A5DF1" w:rsidRPr="00790E5E">
        <w:rPr>
          <w:rFonts w:asciiTheme="minorHAnsi" w:hAnsiTheme="minorHAnsi" w:cs="Arial"/>
          <w:sz w:val="22"/>
          <w:szCs w:val="22"/>
        </w:rPr>
        <w:t>p</w:t>
      </w:r>
      <w:r w:rsidRPr="00790E5E">
        <w:rPr>
          <w:rFonts w:asciiTheme="minorHAnsi" w:hAnsiTheme="minorHAnsi" w:cs="Arial"/>
          <w:sz w:val="22"/>
          <w:szCs w:val="22"/>
        </w:rPr>
        <w:t>ostępowani</w:t>
      </w:r>
      <w:r w:rsidR="006A5DF1" w:rsidRPr="00790E5E">
        <w:rPr>
          <w:rFonts w:asciiTheme="minorHAnsi" w:hAnsiTheme="minorHAnsi" w:cs="Arial"/>
          <w:sz w:val="22"/>
          <w:szCs w:val="22"/>
        </w:rPr>
        <w:t>a</w:t>
      </w:r>
      <w:r w:rsidRPr="00790E5E">
        <w:rPr>
          <w:rFonts w:asciiTheme="minorHAnsi" w:hAnsiTheme="minorHAnsi" w:cs="Arial"/>
          <w:sz w:val="22"/>
          <w:szCs w:val="22"/>
        </w:rPr>
        <w:t xml:space="preserve"> o udzielenie zamówienia publicznego, prowadzone</w:t>
      </w:r>
      <w:r w:rsidR="006A5DF1" w:rsidRPr="00790E5E">
        <w:rPr>
          <w:rFonts w:asciiTheme="minorHAnsi" w:hAnsiTheme="minorHAnsi" w:cs="Arial"/>
          <w:sz w:val="22"/>
          <w:szCs w:val="22"/>
        </w:rPr>
        <w:t>go</w:t>
      </w:r>
      <w:r w:rsidRPr="00790E5E">
        <w:rPr>
          <w:rFonts w:asciiTheme="minorHAnsi" w:hAnsiTheme="minorHAnsi" w:cs="Arial"/>
          <w:sz w:val="22"/>
          <w:szCs w:val="22"/>
        </w:rPr>
        <w:t xml:space="preserve"> w trybie </w:t>
      </w:r>
      <w:r w:rsidR="005C0055" w:rsidRPr="00790E5E">
        <w:rPr>
          <w:rFonts w:asciiTheme="minorHAnsi" w:hAnsiTheme="minorHAnsi" w:cs="Arial"/>
          <w:sz w:val="22"/>
          <w:szCs w:val="22"/>
        </w:rPr>
        <w:t>przetarg nieograniczony</w:t>
      </w:r>
      <w:r w:rsidRPr="00790E5E">
        <w:rPr>
          <w:rFonts w:asciiTheme="minorHAnsi" w:hAnsiTheme="minorHAnsi" w:cs="Arial"/>
          <w:b/>
          <w:sz w:val="22"/>
          <w:szCs w:val="22"/>
        </w:rPr>
        <w:t xml:space="preserve"> </w:t>
      </w:r>
      <w:r w:rsidRPr="00790E5E">
        <w:rPr>
          <w:rFonts w:asciiTheme="minorHAnsi" w:hAnsiTheme="minorHAnsi" w:cs="Arial"/>
          <w:bCs/>
          <w:sz w:val="22"/>
          <w:szCs w:val="22"/>
        </w:rPr>
        <w:t>na</w:t>
      </w:r>
      <w:r w:rsidRPr="00790E5E">
        <w:rPr>
          <w:rFonts w:asciiTheme="minorHAnsi" w:hAnsiTheme="minorHAnsi" w:cs="Arial"/>
          <w:b/>
          <w:sz w:val="22"/>
          <w:szCs w:val="22"/>
        </w:rPr>
        <w:t xml:space="preserve"> </w:t>
      </w:r>
      <w:r w:rsidR="00E72428" w:rsidRPr="00790E5E">
        <w:rPr>
          <w:rFonts w:asciiTheme="minorHAnsi" w:hAnsiTheme="minorHAnsi" w:cs="Arial"/>
          <w:bCs/>
          <w:sz w:val="22"/>
          <w:szCs w:val="22"/>
        </w:rPr>
        <w:t>”</w:t>
      </w:r>
      <w:r w:rsidR="005C0055" w:rsidRPr="00790E5E">
        <w:rPr>
          <w:rFonts w:asciiTheme="minorHAnsi" w:hAnsiTheme="minorHAnsi" w:cs="Arial"/>
          <w:b/>
          <w:bCs/>
          <w:sz w:val="22"/>
          <w:szCs w:val="22"/>
        </w:rPr>
        <w:t>Doposażenie Szpitala w sprzęt i aparaturę medyczną na potrzeby udzielanych świadczeń zdrowotnych ANGIOGRAF</w:t>
      </w:r>
      <w:r w:rsidR="00E72428" w:rsidRPr="00790E5E">
        <w:rPr>
          <w:rFonts w:asciiTheme="minorHAnsi" w:hAnsiTheme="minorHAnsi" w:cs="Arial"/>
          <w:bCs/>
          <w:sz w:val="22"/>
          <w:szCs w:val="22"/>
        </w:rPr>
        <w:t>”</w:t>
      </w:r>
      <w:r w:rsidRPr="00790E5E">
        <w:rPr>
          <w:rFonts w:asciiTheme="minorHAnsi" w:hAnsiTheme="minorHAnsi" w:cs="Arial"/>
          <w:b/>
          <w:sz w:val="22"/>
          <w:szCs w:val="22"/>
        </w:rPr>
        <w:t xml:space="preserve"> </w:t>
      </w:r>
      <w:r w:rsidRPr="00790E5E">
        <w:rPr>
          <w:rFonts w:asciiTheme="minorHAnsi" w:hAnsiTheme="minorHAnsi" w:cs="Arial"/>
          <w:bCs/>
          <w:sz w:val="22"/>
          <w:szCs w:val="22"/>
        </w:rPr>
        <w:t>– znak sprawy</w:t>
      </w:r>
      <w:r w:rsidRPr="00790E5E">
        <w:rPr>
          <w:rFonts w:asciiTheme="minorHAnsi" w:hAnsiTheme="minorHAnsi" w:cs="Arial"/>
          <w:b/>
          <w:sz w:val="22"/>
          <w:szCs w:val="22"/>
        </w:rPr>
        <w:t xml:space="preserve"> </w:t>
      </w:r>
      <w:r w:rsidR="005C0055" w:rsidRPr="00790E5E">
        <w:rPr>
          <w:rFonts w:asciiTheme="minorHAnsi" w:hAnsiTheme="minorHAnsi" w:cs="Arial"/>
          <w:b/>
          <w:sz w:val="22"/>
          <w:szCs w:val="22"/>
        </w:rPr>
        <w:t>SZW/DZP/70/2023</w:t>
      </w:r>
      <w:r w:rsidRPr="00790E5E">
        <w:rPr>
          <w:rFonts w:asciiTheme="minorHAnsi" w:hAnsiTheme="minorHAnsi" w:cs="Arial"/>
          <w:b/>
          <w:sz w:val="22"/>
          <w:szCs w:val="22"/>
        </w:rPr>
        <w:t>.</w:t>
      </w:r>
    </w:p>
    <w:p w:rsidR="005C0055" w:rsidRPr="00790E5E" w:rsidRDefault="00520165" w:rsidP="00790E5E">
      <w:pPr>
        <w:spacing w:after="240" w:line="276" w:lineRule="auto"/>
        <w:jc w:val="both"/>
        <w:rPr>
          <w:rFonts w:asciiTheme="minorHAnsi" w:hAnsiTheme="minorHAnsi" w:cs="Arial"/>
          <w:b/>
          <w:sz w:val="22"/>
          <w:szCs w:val="22"/>
        </w:rPr>
      </w:pPr>
      <w:r w:rsidRPr="00790E5E">
        <w:rPr>
          <w:rFonts w:asciiTheme="minorHAnsi" w:hAnsiTheme="minorHAnsi" w:cs="Arial"/>
          <w:sz w:val="22"/>
          <w:szCs w:val="22"/>
        </w:rPr>
        <w:t xml:space="preserve">Zamawiający, </w:t>
      </w:r>
      <w:r w:rsidR="005C0055" w:rsidRPr="00790E5E">
        <w:rPr>
          <w:rFonts w:asciiTheme="minorHAnsi" w:hAnsiTheme="minorHAnsi" w:cs="Arial"/>
          <w:b/>
          <w:sz w:val="22"/>
          <w:szCs w:val="22"/>
        </w:rPr>
        <w:t>Szpital Wojewódzki w Poznaniu</w:t>
      </w:r>
    </w:p>
    <w:p w:rsidR="0012774F" w:rsidRPr="00790E5E" w:rsidRDefault="005C0055" w:rsidP="00790E5E">
      <w:pPr>
        <w:spacing w:after="240" w:line="276" w:lineRule="auto"/>
        <w:jc w:val="both"/>
        <w:rPr>
          <w:rFonts w:asciiTheme="minorHAnsi" w:hAnsiTheme="minorHAnsi" w:cs="Arial"/>
          <w:sz w:val="22"/>
          <w:szCs w:val="22"/>
        </w:rPr>
      </w:pPr>
      <w:r w:rsidRPr="00790E5E">
        <w:rPr>
          <w:rFonts w:asciiTheme="minorHAnsi" w:hAnsiTheme="minorHAnsi" w:cs="Arial"/>
          <w:b/>
          <w:sz w:val="22"/>
          <w:szCs w:val="22"/>
        </w:rPr>
        <w:t>Dział Zamówień Publicznych</w:t>
      </w:r>
      <w:r w:rsidR="00520165" w:rsidRPr="00790E5E">
        <w:rPr>
          <w:rFonts w:asciiTheme="minorHAnsi" w:hAnsiTheme="minorHAnsi" w:cs="Arial"/>
          <w:sz w:val="22"/>
          <w:szCs w:val="22"/>
        </w:rPr>
        <w:t xml:space="preserve">, działając na podstawie art. </w:t>
      </w:r>
      <w:r w:rsidR="0029606A" w:rsidRPr="00790E5E">
        <w:rPr>
          <w:rFonts w:asciiTheme="minorHAnsi" w:hAnsiTheme="minorHAnsi" w:cs="Arial"/>
          <w:sz w:val="22"/>
          <w:szCs w:val="22"/>
        </w:rPr>
        <w:t>1</w:t>
      </w:r>
      <w:r w:rsidR="00520165" w:rsidRPr="00790E5E">
        <w:rPr>
          <w:rFonts w:asciiTheme="minorHAnsi" w:hAnsiTheme="minorHAnsi" w:cs="Arial"/>
          <w:sz w:val="22"/>
          <w:szCs w:val="22"/>
        </w:rPr>
        <w:t>3</w:t>
      </w:r>
      <w:r w:rsidR="0029606A" w:rsidRPr="00790E5E">
        <w:rPr>
          <w:rFonts w:asciiTheme="minorHAnsi" w:hAnsiTheme="minorHAnsi" w:cs="Arial"/>
          <w:sz w:val="22"/>
          <w:szCs w:val="22"/>
        </w:rPr>
        <w:t>5</w:t>
      </w:r>
      <w:r w:rsidR="00520165" w:rsidRPr="00790E5E">
        <w:rPr>
          <w:rFonts w:asciiTheme="minorHAnsi" w:hAnsiTheme="minorHAnsi" w:cs="Arial"/>
          <w:sz w:val="22"/>
          <w:szCs w:val="22"/>
        </w:rPr>
        <w:t xml:space="preserve"> ust</w:t>
      </w:r>
      <w:r w:rsidR="00D9049C" w:rsidRPr="00790E5E">
        <w:rPr>
          <w:rFonts w:asciiTheme="minorHAnsi" w:hAnsiTheme="minorHAnsi" w:cs="Arial"/>
          <w:sz w:val="22"/>
          <w:szCs w:val="22"/>
        </w:rPr>
        <w:t xml:space="preserve">. </w:t>
      </w:r>
      <w:r w:rsidR="0029606A" w:rsidRPr="00790E5E">
        <w:rPr>
          <w:rFonts w:asciiTheme="minorHAnsi" w:hAnsiTheme="minorHAnsi" w:cs="Arial"/>
          <w:sz w:val="22"/>
          <w:szCs w:val="22"/>
        </w:rPr>
        <w:t>6</w:t>
      </w:r>
      <w:r w:rsidR="00520165" w:rsidRPr="00790E5E">
        <w:rPr>
          <w:rFonts w:asciiTheme="minorHAnsi" w:hAnsiTheme="minorHAnsi" w:cs="Arial"/>
          <w:sz w:val="22"/>
          <w:szCs w:val="22"/>
        </w:rPr>
        <w:t xml:space="preserve"> ustawy z dnia </w:t>
      </w:r>
      <w:r w:rsidR="0029606A" w:rsidRPr="00790E5E">
        <w:rPr>
          <w:rFonts w:asciiTheme="minorHAnsi" w:hAnsiTheme="minorHAnsi" w:cs="Arial"/>
          <w:sz w:val="22"/>
          <w:szCs w:val="22"/>
        </w:rPr>
        <w:t>11</w:t>
      </w:r>
      <w:r w:rsidR="00520165" w:rsidRPr="00790E5E">
        <w:rPr>
          <w:rFonts w:asciiTheme="minorHAnsi" w:hAnsiTheme="minorHAnsi" w:cs="Arial"/>
          <w:sz w:val="22"/>
          <w:szCs w:val="22"/>
        </w:rPr>
        <w:t xml:space="preserve"> </w:t>
      </w:r>
      <w:r w:rsidR="0029606A" w:rsidRPr="00790E5E">
        <w:rPr>
          <w:rFonts w:asciiTheme="minorHAnsi" w:hAnsiTheme="minorHAnsi" w:cs="Arial"/>
          <w:sz w:val="22"/>
          <w:szCs w:val="22"/>
        </w:rPr>
        <w:t xml:space="preserve">września </w:t>
      </w:r>
      <w:r w:rsidR="00520165" w:rsidRPr="00790E5E">
        <w:rPr>
          <w:rFonts w:asciiTheme="minorHAnsi" w:hAnsiTheme="minorHAnsi" w:cs="Arial"/>
          <w:sz w:val="22"/>
          <w:szCs w:val="22"/>
        </w:rPr>
        <w:t>20</w:t>
      </w:r>
      <w:r w:rsidR="0029606A" w:rsidRPr="00790E5E">
        <w:rPr>
          <w:rFonts w:asciiTheme="minorHAnsi" w:hAnsiTheme="minorHAnsi" w:cs="Arial"/>
          <w:sz w:val="22"/>
          <w:szCs w:val="22"/>
        </w:rPr>
        <w:t>19</w:t>
      </w:r>
      <w:r w:rsidR="00520165" w:rsidRPr="00790E5E">
        <w:rPr>
          <w:rFonts w:asciiTheme="minorHAnsi" w:hAnsiTheme="minorHAnsi" w:cs="Arial"/>
          <w:sz w:val="22"/>
          <w:szCs w:val="22"/>
        </w:rPr>
        <w:t xml:space="preserve"> r</w:t>
      </w:r>
      <w:r w:rsidR="0029606A" w:rsidRPr="00790E5E">
        <w:rPr>
          <w:rFonts w:asciiTheme="minorHAnsi" w:hAnsiTheme="minorHAnsi" w:cs="Arial"/>
          <w:sz w:val="22"/>
          <w:szCs w:val="22"/>
        </w:rPr>
        <w:t>.</w:t>
      </w:r>
      <w:r w:rsidR="00520165" w:rsidRPr="00790E5E">
        <w:rPr>
          <w:rFonts w:asciiTheme="minorHAnsi" w:hAnsiTheme="minorHAnsi" w:cs="Arial"/>
          <w:sz w:val="22"/>
          <w:szCs w:val="22"/>
        </w:rPr>
        <w:t xml:space="preserve"> Prawo </w:t>
      </w:r>
      <w:r w:rsidR="0029606A" w:rsidRPr="00790E5E">
        <w:rPr>
          <w:rFonts w:asciiTheme="minorHAnsi" w:hAnsiTheme="minorHAnsi" w:cs="Arial"/>
          <w:sz w:val="22"/>
          <w:szCs w:val="22"/>
        </w:rPr>
        <w:t>z</w:t>
      </w:r>
      <w:r w:rsidR="00520165" w:rsidRPr="00790E5E">
        <w:rPr>
          <w:rFonts w:asciiTheme="minorHAnsi" w:hAnsiTheme="minorHAnsi" w:cs="Arial"/>
          <w:sz w:val="22"/>
          <w:szCs w:val="22"/>
        </w:rPr>
        <w:t xml:space="preserve">amówień </w:t>
      </w:r>
      <w:r w:rsidR="0029606A" w:rsidRPr="00790E5E">
        <w:rPr>
          <w:rFonts w:asciiTheme="minorHAnsi" w:hAnsiTheme="minorHAnsi" w:cs="Arial"/>
          <w:sz w:val="22"/>
          <w:szCs w:val="22"/>
        </w:rPr>
        <w:t>p</w:t>
      </w:r>
      <w:r w:rsidR="00520165" w:rsidRPr="00790E5E">
        <w:rPr>
          <w:rFonts w:asciiTheme="minorHAnsi" w:hAnsiTheme="minorHAnsi" w:cs="Arial"/>
          <w:sz w:val="22"/>
          <w:szCs w:val="22"/>
        </w:rPr>
        <w:t xml:space="preserve">ublicznych </w:t>
      </w:r>
      <w:r w:rsidRPr="00790E5E">
        <w:rPr>
          <w:rFonts w:asciiTheme="minorHAnsi" w:hAnsiTheme="minorHAnsi" w:cs="Arial"/>
          <w:sz w:val="22"/>
          <w:szCs w:val="22"/>
        </w:rPr>
        <w:t>(</w:t>
      </w:r>
      <w:proofErr w:type="spellStart"/>
      <w:r w:rsidRPr="00790E5E">
        <w:rPr>
          <w:rFonts w:asciiTheme="minorHAnsi" w:hAnsiTheme="minorHAnsi" w:cs="Arial"/>
          <w:sz w:val="22"/>
          <w:szCs w:val="22"/>
        </w:rPr>
        <w:t>t.j</w:t>
      </w:r>
      <w:proofErr w:type="spellEnd"/>
      <w:r w:rsidRPr="00790E5E">
        <w:rPr>
          <w:rFonts w:asciiTheme="minorHAnsi" w:hAnsiTheme="minorHAnsi" w:cs="Arial"/>
          <w:sz w:val="22"/>
          <w:szCs w:val="22"/>
        </w:rPr>
        <w:t>. Dz. U. z 2022r. poz. 1710)</w:t>
      </w:r>
      <w:r w:rsidR="00BE7BFD" w:rsidRPr="00790E5E">
        <w:rPr>
          <w:rFonts w:asciiTheme="minorHAnsi" w:hAnsiTheme="minorHAnsi" w:cs="Arial"/>
          <w:sz w:val="22"/>
          <w:szCs w:val="22"/>
        </w:rPr>
        <w:t xml:space="preserve">, </w:t>
      </w:r>
      <w:r w:rsidR="00D9049C" w:rsidRPr="00790E5E">
        <w:rPr>
          <w:rFonts w:asciiTheme="minorHAnsi" w:hAnsiTheme="minorHAnsi" w:cs="Arial"/>
          <w:sz w:val="22"/>
          <w:szCs w:val="22"/>
        </w:rPr>
        <w:t>udostępnia</w:t>
      </w:r>
      <w:r w:rsidR="00BE7BFD" w:rsidRPr="00790E5E">
        <w:rPr>
          <w:rFonts w:asciiTheme="minorHAnsi" w:hAnsiTheme="minorHAnsi" w:cs="Arial"/>
          <w:sz w:val="22"/>
          <w:szCs w:val="22"/>
        </w:rPr>
        <w:t xml:space="preserve"> poniżej treść zapytań do S</w:t>
      </w:r>
      <w:r w:rsidR="0012774F" w:rsidRPr="00790E5E">
        <w:rPr>
          <w:rFonts w:asciiTheme="minorHAnsi" w:hAnsiTheme="minorHAnsi" w:cs="Arial"/>
          <w:sz w:val="22"/>
          <w:szCs w:val="22"/>
        </w:rPr>
        <w:t>pecyfikacji Warunków Zamówienia (</w:t>
      </w:r>
      <w:r w:rsidR="0012774F" w:rsidRPr="00790E5E">
        <w:rPr>
          <w:rFonts w:asciiTheme="minorHAnsi" w:hAnsiTheme="minorHAnsi" w:cs="Arial"/>
          <w:sz w:val="22"/>
          <w:szCs w:val="22"/>
          <w:lang w:eastAsia="ar-SA"/>
        </w:rPr>
        <w:t>zwanej dalej</w:t>
      </w:r>
      <w:r w:rsidR="0012774F" w:rsidRPr="00790E5E">
        <w:rPr>
          <w:rFonts w:asciiTheme="minorHAnsi" w:hAnsiTheme="minorHAnsi" w:cs="Arial"/>
          <w:b/>
          <w:sz w:val="22"/>
          <w:szCs w:val="22"/>
          <w:lang w:eastAsia="ar-SA"/>
        </w:rPr>
        <w:t xml:space="preserve"> </w:t>
      </w:r>
      <w:r w:rsidR="0012774F" w:rsidRPr="00790E5E">
        <w:rPr>
          <w:rFonts w:asciiTheme="minorHAnsi" w:hAnsiTheme="minorHAnsi" w:cs="Arial"/>
          <w:bCs/>
          <w:sz w:val="22"/>
          <w:szCs w:val="22"/>
          <w:lang w:eastAsia="ar-SA"/>
        </w:rPr>
        <w:t>”SWZ”)</w:t>
      </w:r>
      <w:r w:rsidR="00D9049C" w:rsidRPr="00790E5E">
        <w:rPr>
          <w:rFonts w:asciiTheme="minorHAnsi" w:hAnsiTheme="minorHAnsi" w:cs="Arial"/>
          <w:bCs/>
          <w:sz w:val="22"/>
          <w:szCs w:val="22"/>
          <w:lang w:eastAsia="ar-SA"/>
        </w:rPr>
        <w:t xml:space="preserve"> </w:t>
      </w:r>
      <w:r w:rsidR="00D9049C" w:rsidRPr="00790E5E">
        <w:rPr>
          <w:rFonts w:asciiTheme="minorHAnsi" w:hAnsiTheme="minorHAnsi" w:cs="Arial"/>
          <w:sz w:val="22"/>
          <w:szCs w:val="22"/>
        </w:rPr>
        <w:t>wraz z wyjaśnieniami</w:t>
      </w:r>
      <w:r w:rsidR="0012774F" w:rsidRPr="00790E5E">
        <w:rPr>
          <w:rFonts w:asciiTheme="minorHAnsi" w:hAnsiTheme="minorHAnsi" w:cs="Arial"/>
          <w:bCs/>
          <w:sz w:val="22"/>
          <w:szCs w:val="22"/>
          <w:lang w:eastAsia="ar-SA"/>
        </w:rPr>
        <w:t>:</w:t>
      </w:r>
    </w:p>
    <w:tbl>
      <w:tblPr>
        <w:tblW w:w="9356" w:type="dxa"/>
        <w:tblInd w:w="-34" w:type="dxa"/>
        <w:tblLook w:val="04A0" w:firstRow="1" w:lastRow="0" w:firstColumn="1" w:lastColumn="0" w:noHBand="0" w:noVBand="1"/>
      </w:tblPr>
      <w:tblGrid>
        <w:gridCol w:w="9356"/>
      </w:tblGrid>
      <w:tr w:rsidR="005C0055" w:rsidRPr="00790E5E" w:rsidTr="002C796D">
        <w:tc>
          <w:tcPr>
            <w:tcW w:w="9356" w:type="dxa"/>
            <w:shd w:val="clear" w:color="auto" w:fill="auto"/>
          </w:tcPr>
          <w:p w:rsidR="005C0055" w:rsidRPr="00790E5E" w:rsidRDefault="005C0055" w:rsidP="00790E5E">
            <w:pPr>
              <w:spacing w:before="60" w:after="60"/>
              <w:ind w:left="30" w:right="-72"/>
              <w:jc w:val="both"/>
              <w:rPr>
                <w:rFonts w:asciiTheme="minorHAnsi" w:hAnsiTheme="minorHAnsi" w:cs="Arial"/>
                <w:b/>
                <w:bCs/>
                <w:sz w:val="22"/>
                <w:szCs w:val="22"/>
              </w:rPr>
            </w:pPr>
            <w:r w:rsidRPr="00790E5E">
              <w:rPr>
                <w:rFonts w:asciiTheme="minorHAnsi" w:hAnsiTheme="minorHAnsi" w:cs="Arial"/>
                <w:b/>
                <w:bCs/>
                <w:sz w:val="22"/>
                <w:szCs w:val="22"/>
              </w:rPr>
              <w:t>Pytanie nr 1</w:t>
            </w:r>
          </w:p>
          <w:p w:rsidR="00E979F3" w:rsidRPr="00790E5E" w:rsidRDefault="00E979F3" w:rsidP="00790E5E">
            <w:pPr>
              <w:spacing w:after="120"/>
              <w:ind w:left="30" w:right="-72"/>
              <w:jc w:val="both"/>
              <w:rPr>
                <w:rFonts w:asciiTheme="minorHAnsi" w:hAnsiTheme="minorHAnsi" w:cs="Arial"/>
                <w:sz w:val="22"/>
                <w:szCs w:val="22"/>
              </w:rPr>
            </w:pPr>
            <w:r w:rsidRPr="00790E5E">
              <w:rPr>
                <w:rFonts w:asciiTheme="minorHAnsi" w:hAnsiTheme="minorHAnsi" w:cs="Arial"/>
                <w:b/>
                <w:bCs/>
                <w:sz w:val="22"/>
                <w:szCs w:val="22"/>
              </w:rPr>
              <w:t xml:space="preserve">Załącznik nr 3 do SWZ, OPIS PRZEDMIOTU ZAMÓWIENIA </w:t>
            </w:r>
          </w:p>
          <w:p w:rsidR="00E979F3" w:rsidRPr="00790E5E" w:rsidRDefault="00E979F3" w:rsidP="00790E5E">
            <w:pPr>
              <w:spacing w:after="120"/>
              <w:ind w:left="30" w:right="-72"/>
              <w:jc w:val="both"/>
              <w:rPr>
                <w:rFonts w:asciiTheme="minorHAnsi" w:hAnsiTheme="minorHAnsi" w:cs="Arial"/>
                <w:sz w:val="22"/>
                <w:szCs w:val="22"/>
              </w:rPr>
            </w:pPr>
            <w:r w:rsidRPr="00790E5E">
              <w:rPr>
                <w:rFonts w:asciiTheme="minorHAnsi" w:hAnsiTheme="minorHAnsi" w:cs="Arial"/>
                <w:sz w:val="22"/>
                <w:szCs w:val="22"/>
              </w:rPr>
              <w:t>Prosimy o potwierdzenie, że Zamawiający wraz z dostawą urządzenia wymaga zapewnienia Zamawiającemu lub wskazanym przez niego podmiotom swobodnego dostępu do oprogramowania serwisowego zainstalowanego na urządzeniu. Rozwiązanie takie zapewni Zamawiającemu swobodny wybór firmy serwisującej po okresie gwarancji co wydatnie przyczyn się do obniżenia kosztów obsługi serwisowej kupowanego urządzenia.</w:t>
            </w:r>
          </w:p>
          <w:p w:rsidR="005C0055" w:rsidRPr="00790E5E" w:rsidRDefault="00790E5E" w:rsidP="00790E5E">
            <w:pPr>
              <w:spacing w:after="40"/>
              <w:ind w:left="30" w:right="-72"/>
              <w:jc w:val="both"/>
              <w:rPr>
                <w:rFonts w:asciiTheme="minorHAnsi" w:hAnsiTheme="minorHAnsi" w:cs="Arial"/>
                <w:b/>
                <w:bCs/>
                <w:sz w:val="22"/>
                <w:szCs w:val="22"/>
              </w:rPr>
            </w:pPr>
            <w:r>
              <w:rPr>
                <w:rFonts w:asciiTheme="minorHAnsi" w:hAnsiTheme="minorHAnsi" w:cs="Arial"/>
                <w:b/>
                <w:bCs/>
                <w:sz w:val="22"/>
                <w:szCs w:val="22"/>
              </w:rPr>
              <w:t>Odpowiedź:</w:t>
            </w:r>
          </w:p>
          <w:p w:rsidR="005C0055" w:rsidRPr="00790E5E" w:rsidRDefault="00E979F3" w:rsidP="00790E5E">
            <w:pPr>
              <w:spacing w:after="60"/>
              <w:ind w:left="30" w:right="-72"/>
              <w:jc w:val="both"/>
              <w:rPr>
                <w:rFonts w:asciiTheme="minorHAnsi" w:hAnsiTheme="minorHAnsi" w:cs="Arial"/>
                <w:sz w:val="22"/>
                <w:szCs w:val="22"/>
                <w:highlight w:val="darkGray"/>
              </w:rPr>
            </w:pPr>
            <w:r w:rsidRPr="00790E5E">
              <w:rPr>
                <w:rFonts w:asciiTheme="minorHAnsi" w:hAnsiTheme="minorHAnsi" w:cs="Arial"/>
                <w:sz w:val="22"/>
                <w:szCs w:val="22"/>
              </w:rPr>
              <w:t>Zamawiający nie wymaga dostępu do oprogramowania zainstalowanego na urządzeniu.</w:t>
            </w:r>
          </w:p>
        </w:tc>
      </w:tr>
      <w:tr w:rsidR="005C0055" w:rsidRPr="00790E5E" w:rsidTr="002C796D">
        <w:tc>
          <w:tcPr>
            <w:tcW w:w="9356" w:type="dxa"/>
            <w:shd w:val="clear" w:color="auto" w:fill="auto"/>
          </w:tcPr>
          <w:p w:rsidR="005C0055" w:rsidRPr="00790E5E" w:rsidRDefault="005C0055" w:rsidP="00790E5E">
            <w:pPr>
              <w:spacing w:before="60" w:after="60"/>
              <w:ind w:left="30" w:right="-72"/>
              <w:jc w:val="both"/>
              <w:rPr>
                <w:rFonts w:asciiTheme="minorHAnsi" w:hAnsiTheme="minorHAnsi" w:cs="Arial"/>
                <w:b/>
                <w:bCs/>
                <w:sz w:val="22"/>
                <w:szCs w:val="22"/>
              </w:rPr>
            </w:pPr>
            <w:r w:rsidRPr="00790E5E">
              <w:rPr>
                <w:rFonts w:asciiTheme="minorHAnsi" w:hAnsiTheme="minorHAnsi" w:cs="Arial"/>
                <w:b/>
                <w:bCs/>
                <w:sz w:val="22"/>
                <w:szCs w:val="22"/>
              </w:rPr>
              <w:t>Pytanie nr 2</w:t>
            </w:r>
          </w:p>
          <w:p w:rsidR="00790E5E" w:rsidRPr="00790E5E" w:rsidRDefault="00790E5E" w:rsidP="00790E5E">
            <w:pPr>
              <w:numPr>
                <w:ilvl w:val="0"/>
                <w:numId w:val="8"/>
              </w:numPr>
              <w:spacing w:after="160" w:line="252" w:lineRule="auto"/>
              <w:contextualSpacing/>
              <w:jc w:val="both"/>
              <w:rPr>
                <w:rFonts w:asciiTheme="minorHAnsi" w:hAnsiTheme="minorHAnsi" w:cs="Calibri"/>
                <w:sz w:val="22"/>
                <w:szCs w:val="22"/>
                <w:lang w:eastAsia="en-US"/>
              </w:rPr>
            </w:pPr>
            <w:r w:rsidRPr="00790E5E">
              <w:rPr>
                <w:rFonts w:asciiTheme="minorHAnsi" w:hAnsiTheme="minorHAnsi" w:cs="Calibri"/>
                <w:sz w:val="22"/>
                <w:szCs w:val="22"/>
                <w:lang w:eastAsia="de-DE"/>
              </w:rPr>
              <w:t>Dot. Załącznik nr 3 do SWZ</w:t>
            </w:r>
          </w:p>
          <w:p w:rsidR="00790E5E" w:rsidRPr="00790E5E" w:rsidRDefault="00790E5E" w:rsidP="00790E5E">
            <w:pPr>
              <w:jc w:val="both"/>
              <w:rPr>
                <w:rFonts w:asciiTheme="minorHAnsi" w:hAnsiTheme="minorHAnsi" w:cs="Calibri"/>
                <w:sz w:val="22"/>
                <w:szCs w:val="22"/>
                <w:lang w:eastAsia="de-DE"/>
              </w:rPr>
            </w:pPr>
            <w:r w:rsidRPr="00790E5E">
              <w:rPr>
                <w:rFonts w:asciiTheme="minorHAnsi" w:hAnsiTheme="minorHAnsi" w:cs="Calibri"/>
                <w:sz w:val="22"/>
                <w:szCs w:val="22"/>
                <w:u w:val="single"/>
                <w:lang w:eastAsia="de-DE"/>
              </w:rPr>
              <w:t>Tak zdefiniowany opis nie pozwala naszej firmie złożyć ważnej oferty i wyklucza naszą firmę z postępowania.</w:t>
            </w:r>
            <w:r w:rsidRPr="00790E5E">
              <w:rPr>
                <w:rFonts w:asciiTheme="minorHAnsi" w:hAnsiTheme="minorHAnsi" w:cs="Calibri"/>
                <w:sz w:val="22"/>
                <w:szCs w:val="22"/>
                <w:u w:val="single"/>
                <w:lang w:eastAsia="de-DE"/>
              </w:rPr>
              <w:br/>
            </w:r>
            <w:r w:rsidRPr="00790E5E">
              <w:rPr>
                <w:rFonts w:asciiTheme="minorHAnsi" w:hAnsiTheme="minorHAnsi" w:cs="Calibri"/>
                <w:sz w:val="22"/>
                <w:szCs w:val="22"/>
                <w:lang w:eastAsia="de-DE"/>
              </w:rPr>
              <w:t>Zamawiający wymaga dostarczenia systemu do angiografii cyfrowej wyprodukowanego w 2022r.  Prosimy o wyrażenie zgody na zaoferowanie aparatu o roku produkcji 2023.</w:t>
            </w:r>
          </w:p>
          <w:p w:rsidR="00790E5E" w:rsidRPr="00790E5E" w:rsidRDefault="00790E5E" w:rsidP="00790E5E">
            <w:pPr>
              <w:jc w:val="both"/>
              <w:rPr>
                <w:rFonts w:asciiTheme="minorHAnsi" w:hAnsiTheme="minorHAnsi" w:cs="Calibri"/>
                <w:sz w:val="22"/>
                <w:szCs w:val="22"/>
                <w:lang w:eastAsia="de-DE"/>
              </w:rPr>
            </w:pPr>
          </w:p>
          <w:p w:rsidR="00790E5E" w:rsidRPr="00790E5E" w:rsidRDefault="00790E5E" w:rsidP="00790E5E">
            <w:pPr>
              <w:jc w:val="both"/>
              <w:rPr>
                <w:rFonts w:asciiTheme="minorHAnsi" w:hAnsiTheme="minorHAnsi" w:cs="Calibri"/>
                <w:b/>
                <w:bCs/>
                <w:sz w:val="22"/>
                <w:szCs w:val="22"/>
                <w:lang w:eastAsia="de-DE"/>
              </w:rPr>
            </w:pPr>
            <w:r w:rsidRPr="00790E5E">
              <w:rPr>
                <w:rFonts w:asciiTheme="minorHAnsi" w:hAnsiTheme="minorHAnsi" w:cs="Calibri"/>
                <w:b/>
                <w:bCs/>
                <w:sz w:val="22"/>
                <w:szCs w:val="22"/>
                <w:lang w:eastAsia="de-DE"/>
              </w:rPr>
              <w:lastRenderedPageBreak/>
              <w:t>Odpowiedź:</w:t>
            </w:r>
          </w:p>
          <w:p w:rsidR="00790E5E" w:rsidRPr="00790E5E" w:rsidRDefault="00790E5E" w:rsidP="00790E5E">
            <w:pPr>
              <w:jc w:val="both"/>
              <w:rPr>
                <w:rFonts w:asciiTheme="minorHAnsi" w:hAnsiTheme="minorHAnsi" w:cs="Calibri"/>
                <w:sz w:val="22"/>
                <w:szCs w:val="22"/>
                <w:lang w:eastAsia="de-DE"/>
              </w:rPr>
            </w:pPr>
            <w:r w:rsidRPr="00790E5E">
              <w:rPr>
                <w:rFonts w:asciiTheme="minorHAnsi" w:hAnsiTheme="minorHAnsi" w:cs="Calibri"/>
                <w:sz w:val="22"/>
                <w:szCs w:val="22"/>
                <w:lang w:eastAsia="de-DE"/>
              </w:rPr>
              <w:t>Zamawiający oczekuje sprzętu fabrycznie nowego wyprodukowanego w 2023 roku. System do angiografii cyfrowej z 2023 roku.</w:t>
            </w:r>
          </w:p>
          <w:p w:rsidR="00790E5E" w:rsidRPr="00790E5E" w:rsidRDefault="00790E5E" w:rsidP="00790E5E">
            <w:pPr>
              <w:jc w:val="both"/>
              <w:rPr>
                <w:rFonts w:asciiTheme="minorHAnsi" w:eastAsia="Calibri" w:hAnsiTheme="minorHAnsi" w:cs="Calibri"/>
                <w:sz w:val="22"/>
                <w:szCs w:val="22"/>
                <w:lang w:eastAsia="de-DE"/>
              </w:rPr>
            </w:pPr>
          </w:p>
          <w:p w:rsidR="00790E5E" w:rsidRPr="00790E5E" w:rsidRDefault="00790E5E" w:rsidP="00790E5E">
            <w:pPr>
              <w:numPr>
                <w:ilvl w:val="0"/>
                <w:numId w:val="8"/>
              </w:numPr>
              <w:spacing w:after="160" w:line="252" w:lineRule="auto"/>
              <w:contextualSpacing/>
              <w:jc w:val="both"/>
              <w:rPr>
                <w:rFonts w:asciiTheme="minorHAnsi" w:hAnsiTheme="minorHAnsi" w:cs="Calibri"/>
                <w:sz w:val="22"/>
                <w:szCs w:val="22"/>
                <w:lang w:eastAsia="de-DE"/>
              </w:rPr>
            </w:pPr>
            <w:r w:rsidRPr="00790E5E">
              <w:rPr>
                <w:rFonts w:asciiTheme="minorHAnsi" w:hAnsiTheme="minorHAnsi" w:cs="Calibri"/>
                <w:sz w:val="22"/>
                <w:szCs w:val="22"/>
                <w:lang w:eastAsia="de-DE"/>
              </w:rPr>
              <w:t>Dot. Załącznik nr 3 do SWZ</w:t>
            </w:r>
          </w:p>
          <w:p w:rsidR="00790E5E" w:rsidRPr="00790E5E" w:rsidRDefault="00790E5E" w:rsidP="00790E5E">
            <w:pPr>
              <w:spacing w:after="160" w:line="252" w:lineRule="auto"/>
              <w:jc w:val="both"/>
              <w:rPr>
                <w:rFonts w:asciiTheme="minorHAnsi" w:hAnsiTheme="minorHAnsi" w:cs="Calibri"/>
                <w:sz w:val="22"/>
                <w:szCs w:val="22"/>
                <w:lang w:eastAsia="de-DE"/>
              </w:rPr>
            </w:pPr>
            <w:r w:rsidRPr="00790E5E">
              <w:rPr>
                <w:rFonts w:asciiTheme="minorHAnsi" w:hAnsiTheme="minorHAnsi" w:cs="Calibri"/>
                <w:sz w:val="22"/>
                <w:szCs w:val="22"/>
                <w:lang w:eastAsia="de-DE"/>
              </w:rPr>
              <w:t>Zamawiający oczekuje zaoferowania rozwiązań, polegających na dopasowaniu widma promieniowania do absorpcji różnych materiałów (w tym jod, bar, żelazo, platyna, tantal, tkanka miękka oraz gaz) w celu zwiększenia ich widoczności na obrazie. Pragniemy wyjaśnić, że powyższe rozwiązanie jest dostępne jedynie w niektórych systemach, których pozostałe parametry istotnie odbiegają od wymaganych przez Zamawiającego. W związku z powyższym prosimy o usunięcie wymogu dotyczącego tej funkcji z OPZ.</w:t>
            </w:r>
          </w:p>
          <w:p w:rsidR="00790E5E" w:rsidRPr="00790E5E" w:rsidRDefault="00790E5E" w:rsidP="00790E5E">
            <w:pPr>
              <w:spacing w:after="160" w:line="252" w:lineRule="auto"/>
              <w:jc w:val="both"/>
              <w:rPr>
                <w:rFonts w:asciiTheme="minorHAnsi" w:hAnsiTheme="minorHAnsi" w:cs="Calibri"/>
                <w:b/>
                <w:sz w:val="22"/>
                <w:szCs w:val="22"/>
                <w:lang w:eastAsia="de-DE"/>
              </w:rPr>
            </w:pPr>
            <w:r w:rsidRPr="00790E5E">
              <w:rPr>
                <w:rFonts w:asciiTheme="minorHAnsi" w:hAnsiTheme="minorHAnsi" w:cs="Calibri"/>
                <w:b/>
                <w:sz w:val="22"/>
                <w:szCs w:val="22"/>
                <w:lang w:eastAsia="de-DE"/>
              </w:rPr>
              <w:t>Odpowiedź:</w:t>
            </w:r>
          </w:p>
          <w:p w:rsidR="00790E5E" w:rsidRPr="00790E5E" w:rsidRDefault="00790E5E" w:rsidP="00790E5E">
            <w:pPr>
              <w:spacing w:after="160" w:line="252" w:lineRule="auto"/>
              <w:jc w:val="both"/>
              <w:rPr>
                <w:rFonts w:asciiTheme="minorHAnsi" w:hAnsiTheme="minorHAnsi" w:cs="Calibri"/>
                <w:sz w:val="22"/>
                <w:szCs w:val="22"/>
                <w:lang w:eastAsia="de-DE"/>
              </w:rPr>
            </w:pPr>
            <w:r w:rsidRPr="00790E5E">
              <w:rPr>
                <w:rFonts w:asciiTheme="minorHAnsi" w:hAnsiTheme="minorHAnsi" w:cs="Calibri"/>
                <w:sz w:val="22"/>
                <w:szCs w:val="22"/>
                <w:lang w:eastAsia="de-DE"/>
              </w:rPr>
              <w:t xml:space="preserve">Zamawiający wykreśla z OPZ zapis dotyczący cyt.: „Dopasowaniu widma promieniowania do absorpcji różnych materiałów (w tym jod, bar, żelazo, platyna, tantal, tkanka miękka oraz gaz) w celu zwiększenia ich widoczności na obrazie” </w:t>
            </w:r>
          </w:p>
          <w:p w:rsidR="00790E5E" w:rsidRPr="00790E5E" w:rsidRDefault="00790E5E" w:rsidP="00790E5E">
            <w:pPr>
              <w:autoSpaceDE w:val="0"/>
              <w:adjustRightInd w:val="0"/>
              <w:jc w:val="both"/>
              <w:rPr>
                <w:rFonts w:asciiTheme="minorHAnsi" w:hAnsiTheme="minorHAnsi" w:cs="Calibri"/>
                <w:sz w:val="22"/>
                <w:szCs w:val="22"/>
              </w:rPr>
            </w:pPr>
          </w:p>
          <w:p w:rsidR="00790E5E" w:rsidRPr="00825A35" w:rsidRDefault="00790E5E" w:rsidP="00790E5E">
            <w:pPr>
              <w:numPr>
                <w:ilvl w:val="0"/>
                <w:numId w:val="8"/>
              </w:numPr>
              <w:autoSpaceDE w:val="0"/>
              <w:adjustRightInd w:val="0"/>
              <w:ind w:left="34" w:firstLine="0"/>
              <w:contextualSpacing/>
              <w:jc w:val="both"/>
              <w:rPr>
                <w:rFonts w:asciiTheme="minorHAnsi" w:hAnsiTheme="minorHAnsi" w:cs="Calibri"/>
                <w:sz w:val="22"/>
                <w:szCs w:val="22"/>
              </w:rPr>
            </w:pPr>
            <w:r w:rsidRPr="00825A35">
              <w:rPr>
                <w:rFonts w:asciiTheme="minorHAnsi" w:hAnsiTheme="minorHAnsi" w:cs="Calibri"/>
                <w:sz w:val="22"/>
                <w:szCs w:val="22"/>
              </w:rPr>
              <w:t xml:space="preserve">Dot. SWZ pkt. 10.1 </w:t>
            </w:r>
            <w:proofErr w:type="spellStart"/>
            <w:r w:rsidRPr="00825A35">
              <w:rPr>
                <w:rFonts w:asciiTheme="minorHAnsi" w:hAnsiTheme="minorHAnsi" w:cs="Calibri"/>
                <w:sz w:val="22"/>
                <w:szCs w:val="22"/>
              </w:rPr>
              <w:t>p.pkt</w:t>
            </w:r>
            <w:proofErr w:type="spellEnd"/>
            <w:r w:rsidRPr="00825A35">
              <w:rPr>
                <w:rFonts w:asciiTheme="minorHAnsi" w:hAnsiTheme="minorHAnsi" w:cs="Calibri"/>
                <w:sz w:val="22"/>
                <w:szCs w:val="22"/>
              </w:rPr>
              <w:t>. 1 – dokumenty dopuszczające</w:t>
            </w:r>
          </w:p>
          <w:p w:rsidR="00790E5E" w:rsidRPr="00825A35" w:rsidRDefault="00790E5E" w:rsidP="00790E5E">
            <w:pPr>
              <w:autoSpaceDE w:val="0"/>
              <w:adjustRightInd w:val="0"/>
              <w:jc w:val="both"/>
              <w:rPr>
                <w:rFonts w:asciiTheme="minorHAnsi" w:hAnsiTheme="minorHAnsi" w:cs="Calibri"/>
                <w:sz w:val="22"/>
                <w:szCs w:val="22"/>
              </w:rPr>
            </w:pPr>
          </w:p>
          <w:p w:rsidR="00790E5E" w:rsidRPr="00825A35" w:rsidRDefault="00790E5E" w:rsidP="00790E5E">
            <w:pPr>
              <w:autoSpaceDE w:val="0"/>
              <w:adjustRightInd w:val="0"/>
              <w:jc w:val="both"/>
              <w:rPr>
                <w:rFonts w:asciiTheme="minorHAnsi" w:hAnsiTheme="minorHAnsi" w:cs="Calibri"/>
                <w:sz w:val="22"/>
                <w:szCs w:val="22"/>
              </w:rPr>
            </w:pPr>
            <w:r w:rsidRPr="00825A35">
              <w:rPr>
                <w:rFonts w:asciiTheme="minorHAnsi" w:hAnsiTheme="minorHAnsi" w:cs="Calibri"/>
                <w:sz w:val="22"/>
                <w:szCs w:val="22"/>
              </w:rPr>
              <w:t>Czy Zamawiający wymaga dołączenia dokumentów dopuszczających (Certyfikaty CE, Deklaracje Zgodności – zgodnie z ustawą o wyrobach medycznych) dla głównego przedmiotu zamówienia (</w:t>
            </w:r>
            <w:proofErr w:type="spellStart"/>
            <w:r w:rsidRPr="00825A35">
              <w:rPr>
                <w:rFonts w:asciiTheme="minorHAnsi" w:hAnsiTheme="minorHAnsi" w:cs="Calibri"/>
                <w:sz w:val="22"/>
                <w:szCs w:val="22"/>
              </w:rPr>
              <w:t>angiografu</w:t>
            </w:r>
            <w:proofErr w:type="spellEnd"/>
            <w:r w:rsidRPr="00825A35">
              <w:rPr>
                <w:rFonts w:asciiTheme="minorHAnsi" w:hAnsiTheme="minorHAnsi" w:cs="Calibri"/>
                <w:sz w:val="22"/>
                <w:szCs w:val="22"/>
              </w:rPr>
              <w:t>), czy też dla wszystkich oferowanych wyrobów medycznych?</w:t>
            </w:r>
          </w:p>
          <w:p w:rsidR="00825A35" w:rsidRPr="00825A35" w:rsidRDefault="00825A35" w:rsidP="00825A35">
            <w:pPr>
              <w:autoSpaceDE w:val="0"/>
              <w:adjustRightInd w:val="0"/>
              <w:jc w:val="both"/>
              <w:rPr>
                <w:rFonts w:asciiTheme="minorHAnsi" w:hAnsiTheme="minorHAnsi" w:cs="Calibri"/>
                <w:b/>
                <w:sz w:val="22"/>
                <w:szCs w:val="22"/>
              </w:rPr>
            </w:pPr>
          </w:p>
          <w:p w:rsidR="00825A35" w:rsidRPr="00825A35" w:rsidRDefault="00825A35" w:rsidP="00825A35">
            <w:pPr>
              <w:autoSpaceDE w:val="0"/>
              <w:adjustRightInd w:val="0"/>
              <w:jc w:val="both"/>
              <w:rPr>
                <w:rFonts w:asciiTheme="minorHAnsi" w:hAnsiTheme="minorHAnsi" w:cs="Calibri"/>
                <w:b/>
                <w:sz w:val="22"/>
                <w:szCs w:val="22"/>
              </w:rPr>
            </w:pPr>
            <w:r w:rsidRPr="00825A35">
              <w:rPr>
                <w:rFonts w:asciiTheme="minorHAnsi" w:hAnsiTheme="minorHAnsi" w:cs="Calibri"/>
                <w:b/>
                <w:sz w:val="22"/>
                <w:szCs w:val="22"/>
              </w:rPr>
              <w:t>Odpowiedź:</w:t>
            </w:r>
          </w:p>
          <w:p w:rsidR="00790E5E" w:rsidRPr="00825A35" w:rsidRDefault="00825A35" w:rsidP="00790E5E">
            <w:pPr>
              <w:autoSpaceDE w:val="0"/>
              <w:adjustRightInd w:val="0"/>
              <w:jc w:val="both"/>
              <w:rPr>
                <w:rFonts w:asciiTheme="minorHAnsi" w:hAnsiTheme="minorHAnsi" w:cs="Calibri"/>
                <w:sz w:val="22"/>
                <w:szCs w:val="22"/>
              </w:rPr>
            </w:pPr>
            <w:r w:rsidRPr="00825A35">
              <w:rPr>
                <w:rFonts w:asciiTheme="minorHAnsi" w:hAnsiTheme="minorHAnsi" w:cs="Calibri"/>
                <w:sz w:val="22"/>
                <w:szCs w:val="22"/>
              </w:rPr>
              <w:t xml:space="preserve">Zamawiający wymaga dla wszystkich elementów oferowanych przez Wykonawcę a będących jednocześnie wyrobem medycznym (o ile wynika to z obowiązujących przepisów). </w:t>
            </w:r>
          </w:p>
          <w:p w:rsidR="00790E5E" w:rsidRPr="00825A35" w:rsidRDefault="00790E5E" w:rsidP="00790E5E">
            <w:pPr>
              <w:autoSpaceDE w:val="0"/>
              <w:adjustRightInd w:val="0"/>
              <w:jc w:val="both"/>
              <w:rPr>
                <w:rFonts w:asciiTheme="minorHAnsi" w:hAnsiTheme="minorHAnsi" w:cs="Calibri"/>
                <w:sz w:val="22"/>
                <w:szCs w:val="22"/>
                <w:lang w:eastAsia="de-DE"/>
              </w:rPr>
            </w:pPr>
          </w:p>
          <w:p w:rsidR="00790E5E" w:rsidRPr="00825A35" w:rsidRDefault="00790E5E" w:rsidP="00790E5E">
            <w:pPr>
              <w:numPr>
                <w:ilvl w:val="0"/>
                <w:numId w:val="8"/>
              </w:numPr>
              <w:autoSpaceDE w:val="0"/>
              <w:adjustRightInd w:val="0"/>
              <w:contextualSpacing/>
              <w:jc w:val="both"/>
              <w:rPr>
                <w:rFonts w:asciiTheme="minorHAnsi" w:hAnsiTheme="minorHAnsi" w:cs="Calibri"/>
                <w:sz w:val="22"/>
                <w:szCs w:val="22"/>
                <w:lang w:eastAsia="de-DE"/>
              </w:rPr>
            </w:pPr>
            <w:r w:rsidRPr="00825A35">
              <w:rPr>
                <w:rFonts w:asciiTheme="minorHAnsi" w:hAnsiTheme="minorHAnsi" w:cs="Calibri"/>
                <w:sz w:val="22"/>
                <w:szCs w:val="22"/>
              </w:rPr>
              <w:t xml:space="preserve">Dot. SWZ pkt. 10.1 </w:t>
            </w:r>
            <w:proofErr w:type="spellStart"/>
            <w:r w:rsidRPr="00825A35">
              <w:rPr>
                <w:rFonts w:asciiTheme="minorHAnsi" w:hAnsiTheme="minorHAnsi" w:cs="Calibri"/>
                <w:sz w:val="22"/>
                <w:szCs w:val="22"/>
              </w:rPr>
              <w:t>p.pkt</w:t>
            </w:r>
            <w:proofErr w:type="spellEnd"/>
            <w:r w:rsidRPr="00825A35">
              <w:rPr>
                <w:rFonts w:asciiTheme="minorHAnsi" w:hAnsiTheme="minorHAnsi" w:cs="Calibri"/>
                <w:sz w:val="22"/>
                <w:szCs w:val="22"/>
              </w:rPr>
              <w:t>. 2 – broszury</w:t>
            </w:r>
          </w:p>
          <w:p w:rsidR="00790E5E" w:rsidRPr="00825A35" w:rsidRDefault="00790E5E" w:rsidP="00790E5E">
            <w:pPr>
              <w:autoSpaceDE w:val="0"/>
              <w:adjustRightInd w:val="0"/>
              <w:ind w:left="720"/>
              <w:contextualSpacing/>
              <w:jc w:val="both"/>
              <w:rPr>
                <w:rFonts w:asciiTheme="minorHAnsi" w:hAnsiTheme="minorHAnsi" w:cs="Calibri"/>
                <w:sz w:val="22"/>
                <w:szCs w:val="22"/>
                <w:lang w:eastAsia="de-DE"/>
              </w:rPr>
            </w:pPr>
          </w:p>
          <w:p w:rsidR="00790E5E" w:rsidRPr="00825A35" w:rsidRDefault="00790E5E" w:rsidP="00790E5E">
            <w:pPr>
              <w:autoSpaceDE w:val="0"/>
              <w:adjustRightInd w:val="0"/>
              <w:jc w:val="both"/>
              <w:rPr>
                <w:rFonts w:asciiTheme="minorHAnsi" w:hAnsiTheme="minorHAnsi" w:cs="Calibri"/>
                <w:sz w:val="22"/>
                <w:szCs w:val="22"/>
              </w:rPr>
            </w:pPr>
            <w:r w:rsidRPr="00825A35">
              <w:rPr>
                <w:rFonts w:asciiTheme="minorHAnsi" w:hAnsiTheme="minorHAnsi" w:cs="Calibri"/>
                <w:sz w:val="22"/>
                <w:szCs w:val="22"/>
              </w:rPr>
              <w:t xml:space="preserve">Czy z uwagi na to, że w instrukcjach, katalogach, ulotkach, folderach przedstawiona jest tylko część parametrów i funkcjonalności sprzętu, Zamawiający w odniesieniu do wymaganych przez siebie parametrów, które nie są prezentowane w tych dokumentach dopuści ich potwierdzenie oświadczeniem podmiotu posiadającego pisemną autoryzację producenta dla serwisu i sprzedaży oferowanego </w:t>
            </w:r>
            <w:proofErr w:type="spellStart"/>
            <w:r w:rsidRPr="00825A35">
              <w:rPr>
                <w:rFonts w:asciiTheme="minorHAnsi" w:hAnsiTheme="minorHAnsi" w:cs="Calibri"/>
                <w:sz w:val="22"/>
                <w:szCs w:val="22"/>
              </w:rPr>
              <w:t>angiografu</w:t>
            </w:r>
            <w:proofErr w:type="spellEnd"/>
            <w:r w:rsidRPr="00825A35">
              <w:rPr>
                <w:rFonts w:asciiTheme="minorHAnsi" w:hAnsiTheme="minorHAnsi" w:cs="Calibri"/>
                <w:sz w:val="22"/>
                <w:szCs w:val="22"/>
              </w:rPr>
              <w:t>?</w:t>
            </w:r>
          </w:p>
          <w:p w:rsidR="00790E5E" w:rsidRPr="00825A35" w:rsidRDefault="00790E5E" w:rsidP="00790E5E">
            <w:pPr>
              <w:autoSpaceDE w:val="0"/>
              <w:adjustRightInd w:val="0"/>
              <w:jc w:val="both"/>
              <w:rPr>
                <w:rFonts w:asciiTheme="minorHAnsi" w:hAnsiTheme="minorHAnsi" w:cs="Calibri"/>
                <w:sz w:val="22"/>
                <w:szCs w:val="22"/>
              </w:rPr>
            </w:pPr>
          </w:p>
          <w:p w:rsidR="00790E5E" w:rsidRPr="00825A35" w:rsidRDefault="00825A35" w:rsidP="00790E5E">
            <w:pPr>
              <w:autoSpaceDE w:val="0"/>
              <w:adjustRightInd w:val="0"/>
              <w:jc w:val="both"/>
              <w:rPr>
                <w:rFonts w:asciiTheme="minorHAnsi" w:hAnsiTheme="minorHAnsi" w:cs="Calibri"/>
                <w:b/>
                <w:sz w:val="22"/>
                <w:szCs w:val="22"/>
              </w:rPr>
            </w:pPr>
            <w:r w:rsidRPr="00825A35">
              <w:rPr>
                <w:rFonts w:asciiTheme="minorHAnsi" w:hAnsiTheme="minorHAnsi" w:cs="Calibri"/>
                <w:b/>
                <w:sz w:val="22"/>
                <w:szCs w:val="22"/>
              </w:rPr>
              <w:t>Odpowiedź:</w:t>
            </w:r>
          </w:p>
          <w:p w:rsidR="00825A35" w:rsidRPr="00790E5E" w:rsidRDefault="00825A35" w:rsidP="00790E5E">
            <w:pPr>
              <w:autoSpaceDE w:val="0"/>
              <w:adjustRightInd w:val="0"/>
              <w:jc w:val="both"/>
              <w:rPr>
                <w:rFonts w:asciiTheme="minorHAnsi" w:hAnsiTheme="minorHAnsi" w:cs="Calibri"/>
                <w:sz w:val="22"/>
                <w:szCs w:val="22"/>
              </w:rPr>
            </w:pPr>
            <w:r w:rsidRPr="00825A35">
              <w:rPr>
                <w:rFonts w:asciiTheme="minorHAnsi" w:hAnsiTheme="minorHAnsi" w:cs="Calibri"/>
                <w:sz w:val="22"/>
                <w:szCs w:val="22"/>
              </w:rPr>
              <w:t>Zgodnie z SWZ. Zamawiający zwraca uwagę, iż w cytowanym miejscu nie determinował jednoznacznie dopuszczanych rodzajów dokumentów – świadczy o tym użycie przez niego określeń : „np.” oraz „itp.”</w:t>
            </w:r>
          </w:p>
          <w:p w:rsidR="00790E5E" w:rsidRPr="00790E5E" w:rsidRDefault="00790E5E" w:rsidP="00790E5E">
            <w:pPr>
              <w:autoSpaceDE w:val="0"/>
              <w:adjustRightInd w:val="0"/>
              <w:jc w:val="both"/>
              <w:rPr>
                <w:rFonts w:asciiTheme="minorHAnsi" w:hAnsiTheme="minorHAnsi" w:cs="Calibri"/>
                <w:sz w:val="22"/>
                <w:szCs w:val="22"/>
              </w:rPr>
            </w:pPr>
          </w:p>
          <w:p w:rsidR="00790E5E" w:rsidRPr="00825A35" w:rsidRDefault="00790E5E" w:rsidP="00790E5E">
            <w:pPr>
              <w:widowControl w:val="0"/>
              <w:numPr>
                <w:ilvl w:val="0"/>
                <w:numId w:val="8"/>
              </w:numPr>
              <w:autoSpaceDE w:val="0"/>
              <w:autoSpaceDN w:val="0"/>
              <w:adjustRightInd w:val="0"/>
              <w:contextualSpacing/>
              <w:jc w:val="both"/>
              <w:rPr>
                <w:rFonts w:asciiTheme="minorHAnsi" w:hAnsiTheme="minorHAnsi" w:cs="Calibri"/>
                <w:sz w:val="22"/>
                <w:szCs w:val="22"/>
              </w:rPr>
            </w:pPr>
            <w:r w:rsidRPr="00825A35">
              <w:rPr>
                <w:rFonts w:asciiTheme="minorHAnsi" w:hAnsiTheme="minorHAnsi" w:cs="Calibri"/>
                <w:sz w:val="22"/>
                <w:szCs w:val="22"/>
              </w:rPr>
              <w:t>Dot. SWZ pkt. 10.2 – potwierdzenie spełnienia wymogów przez usługi i roboty budowlane</w:t>
            </w:r>
          </w:p>
          <w:p w:rsidR="00790E5E" w:rsidRPr="00825A35" w:rsidRDefault="00790E5E" w:rsidP="00790E5E">
            <w:pPr>
              <w:widowControl w:val="0"/>
              <w:autoSpaceDE w:val="0"/>
              <w:autoSpaceDN w:val="0"/>
              <w:adjustRightInd w:val="0"/>
              <w:jc w:val="both"/>
              <w:rPr>
                <w:rFonts w:asciiTheme="minorHAnsi" w:hAnsiTheme="minorHAnsi" w:cs="Calibri"/>
                <w:sz w:val="22"/>
                <w:szCs w:val="22"/>
              </w:rPr>
            </w:pPr>
          </w:p>
          <w:p w:rsidR="00790E5E" w:rsidRPr="00825A35" w:rsidRDefault="00790E5E" w:rsidP="00790E5E">
            <w:pPr>
              <w:autoSpaceDE w:val="0"/>
              <w:adjustRightInd w:val="0"/>
              <w:jc w:val="both"/>
              <w:rPr>
                <w:rFonts w:asciiTheme="minorHAnsi" w:hAnsiTheme="minorHAnsi" w:cs="Calibri"/>
                <w:sz w:val="22"/>
                <w:szCs w:val="22"/>
                <w:lang w:eastAsia="de-DE"/>
              </w:rPr>
            </w:pPr>
            <w:r w:rsidRPr="00825A35">
              <w:rPr>
                <w:rFonts w:asciiTheme="minorHAnsi" w:hAnsiTheme="minorHAnsi" w:cs="Calibri"/>
                <w:sz w:val="22"/>
                <w:szCs w:val="22"/>
              </w:rPr>
              <w:t>Prosimy o potwierdzenie, że Zamawiający nie wymaga potwierdzenia usług i robót budowlanych – usługi, czy deklarowanie wykonania prac adaptacyjnych lub budowlanych nie posiada broszur. Spełnienie takich wymagań Wykonawca potwierdza poprzez deklaracje w tabeli technicznej.</w:t>
            </w:r>
          </w:p>
          <w:p w:rsidR="00790E5E" w:rsidRPr="00825A35" w:rsidRDefault="00790E5E" w:rsidP="00790E5E">
            <w:pPr>
              <w:widowControl w:val="0"/>
              <w:autoSpaceDE w:val="0"/>
              <w:autoSpaceDN w:val="0"/>
              <w:adjustRightInd w:val="0"/>
              <w:jc w:val="both"/>
              <w:rPr>
                <w:rFonts w:asciiTheme="minorHAnsi" w:hAnsiTheme="minorHAnsi" w:cs="Calibri"/>
                <w:sz w:val="22"/>
                <w:szCs w:val="22"/>
              </w:rPr>
            </w:pPr>
          </w:p>
          <w:p w:rsidR="00790E5E" w:rsidRPr="00825A35" w:rsidRDefault="00825A35" w:rsidP="00790E5E">
            <w:pPr>
              <w:widowControl w:val="0"/>
              <w:autoSpaceDE w:val="0"/>
              <w:autoSpaceDN w:val="0"/>
              <w:adjustRightInd w:val="0"/>
              <w:jc w:val="both"/>
              <w:rPr>
                <w:rFonts w:asciiTheme="minorHAnsi" w:hAnsiTheme="minorHAnsi" w:cs="Calibri"/>
                <w:b/>
                <w:sz w:val="22"/>
                <w:szCs w:val="22"/>
              </w:rPr>
            </w:pPr>
            <w:r w:rsidRPr="00825A35">
              <w:rPr>
                <w:rFonts w:asciiTheme="minorHAnsi" w:hAnsiTheme="minorHAnsi" w:cs="Calibri"/>
                <w:b/>
                <w:sz w:val="22"/>
                <w:szCs w:val="22"/>
              </w:rPr>
              <w:t>Odpowiedź:</w:t>
            </w:r>
          </w:p>
          <w:p w:rsidR="00825A35" w:rsidRDefault="00825A35" w:rsidP="00790E5E">
            <w:pPr>
              <w:widowControl w:val="0"/>
              <w:autoSpaceDE w:val="0"/>
              <w:autoSpaceDN w:val="0"/>
              <w:adjustRightInd w:val="0"/>
              <w:jc w:val="both"/>
              <w:rPr>
                <w:rFonts w:asciiTheme="minorHAnsi" w:hAnsiTheme="minorHAnsi" w:cs="Calibri"/>
                <w:sz w:val="22"/>
                <w:szCs w:val="22"/>
              </w:rPr>
            </w:pPr>
            <w:r w:rsidRPr="00825A35">
              <w:rPr>
                <w:rFonts w:asciiTheme="minorHAnsi" w:hAnsiTheme="minorHAnsi" w:cs="Calibri"/>
                <w:sz w:val="22"/>
                <w:szCs w:val="22"/>
              </w:rPr>
              <w:t>Zamawiający potwierdza.</w:t>
            </w:r>
          </w:p>
          <w:p w:rsidR="00825A35" w:rsidRDefault="00825A35" w:rsidP="00790E5E">
            <w:pPr>
              <w:widowControl w:val="0"/>
              <w:autoSpaceDE w:val="0"/>
              <w:autoSpaceDN w:val="0"/>
              <w:adjustRightInd w:val="0"/>
              <w:jc w:val="both"/>
              <w:rPr>
                <w:rFonts w:asciiTheme="minorHAnsi" w:hAnsiTheme="minorHAnsi" w:cs="Calibri"/>
                <w:sz w:val="22"/>
                <w:szCs w:val="22"/>
              </w:rPr>
            </w:pPr>
          </w:p>
          <w:p w:rsidR="00825A35" w:rsidRPr="00825A35" w:rsidRDefault="00825A35" w:rsidP="00790E5E">
            <w:pPr>
              <w:widowControl w:val="0"/>
              <w:autoSpaceDE w:val="0"/>
              <w:autoSpaceDN w:val="0"/>
              <w:adjustRightInd w:val="0"/>
              <w:jc w:val="both"/>
              <w:rPr>
                <w:rFonts w:asciiTheme="minorHAnsi" w:hAnsiTheme="minorHAnsi" w:cs="Calibri"/>
                <w:sz w:val="22"/>
                <w:szCs w:val="22"/>
              </w:rPr>
            </w:pPr>
          </w:p>
          <w:p w:rsidR="00790E5E" w:rsidRPr="00790E5E" w:rsidRDefault="00790E5E" w:rsidP="00790E5E">
            <w:pPr>
              <w:widowControl w:val="0"/>
              <w:autoSpaceDE w:val="0"/>
              <w:autoSpaceDN w:val="0"/>
              <w:adjustRightInd w:val="0"/>
              <w:jc w:val="both"/>
              <w:rPr>
                <w:rFonts w:asciiTheme="minorHAnsi" w:hAnsiTheme="minorHAnsi" w:cs="Calibri"/>
                <w:sz w:val="22"/>
                <w:szCs w:val="22"/>
                <w:highlight w:val="yellow"/>
              </w:rPr>
            </w:pPr>
          </w:p>
          <w:p w:rsidR="00790E5E" w:rsidRPr="00415C7B" w:rsidRDefault="00790E5E" w:rsidP="00790E5E">
            <w:pPr>
              <w:widowControl w:val="0"/>
              <w:numPr>
                <w:ilvl w:val="0"/>
                <w:numId w:val="8"/>
              </w:numPr>
              <w:autoSpaceDE w:val="0"/>
              <w:autoSpaceDN w:val="0"/>
              <w:adjustRightInd w:val="0"/>
              <w:contextualSpacing/>
              <w:jc w:val="both"/>
              <w:rPr>
                <w:rFonts w:asciiTheme="minorHAnsi" w:hAnsiTheme="minorHAnsi" w:cs="Calibri"/>
                <w:sz w:val="22"/>
                <w:szCs w:val="22"/>
              </w:rPr>
            </w:pPr>
            <w:r w:rsidRPr="00415C7B">
              <w:rPr>
                <w:rFonts w:asciiTheme="minorHAnsi" w:hAnsiTheme="minorHAnsi" w:cs="Calibri"/>
                <w:sz w:val="22"/>
                <w:szCs w:val="22"/>
              </w:rPr>
              <w:t xml:space="preserve">Dot. SWZ pkt. 12.5 </w:t>
            </w:r>
          </w:p>
          <w:p w:rsidR="00790E5E" w:rsidRPr="00415C7B" w:rsidRDefault="00790E5E" w:rsidP="00790E5E">
            <w:pPr>
              <w:widowControl w:val="0"/>
              <w:autoSpaceDE w:val="0"/>
              <w:autoSpaceDN w:val="0"/>
              <w:adjustRightInd w:val="0"/>
              <w:ind w:left="720"/>
              <w:contextualSpacing/>
              <w:jc w:val="both"/>
              <w:rPr>
                <w:rFonts w:asciiTheme="minorHAnsi" w:hAnsiTheme="minorHAnsi" w:cs="Calibri"/>
                <w:sz w:val="22"/>
                <w:szCs w:val="22"/>
              </w:rPr>
            </w:pPr>
          </w:p>
          <w:p w:rsidR="00790E5E" w:rsidRPr="00415C7B" w:rsidRDefault="00790E5E" w:rsidP="00790E5E">
            <w:pPr>
              <w:widowControl w:val="0"/>
              <w:autoSpaceDE w:val="0"/>
              <w:autoSpaceDN w:val="0"/>
              <w:adjustRightInd w:val="0"/>
              <w:jc w:val="both"/>
              <w:rPr>
                <w:rFonts w:asciiTheme="minorHAnsi" w:hAnsiTheme="minorHAnsi" w:cs="Calibri"/>
                <w:sz w:val="22"/>
                <w:szCs w:val="22"/>
              </w:rPr>
            </w:pPr>
            <w:r w:rsidRPr="00415C7B">
              <w:rPr>
                <w:rFonts w:asciiTheme="minorHAnsi" w:hAnsiTheme="minorHAnsi" w:cs="Calibri"/>
                <w:sz w:val="22"/>
                <w:szCs w:val="22"/>
              </w:rPr>
              <w:t xml:space="preserve">Zwracamy się z prośbą o odstąpienie od wymogu złożenia dokumentu JEDZ w odniesieniu do podwykonawców, jeśli wykonawca </w:t>
            </w:r>
            <w:r w:rsidRPr="00415C7B">
              <w:rPr>
                <w:rFonts w:asciiTheme="minorHAnsi" w:hAnsiTheme="minorHAnsi" w:cs="Calibri"/>
                <w:b/>
                <w:bCs/>
                <w:sz w:val="22"/>
                <w:szCs w:val="22"/>
                <w:u w:val="single"/>
              </w:rPr>
              <w:t>nie zamierza powoływać się na ich zasoby</w:t>
            </w:r>
            <w:r w:rsidRPr="00415C7B">
              <w:rPr>
                <w:rFonts w:asciiTheme="minorHAnsi" w:hAnsiTheme="minorHAnsi" w:cs="Calibri"/>
                <w:sz w:val="22"/>
                <w:szCs w:val="22"/>
              </w:rPr>
              <w:t>. Z uwagi na fakt, iż wskazanie na etapie składania ofert nazw podwykonawców ma jedynie charakter informacyjny, a podwykonawcy będą realizować jedynie część zamówienia, za którą ostatecznie odpowiedzialność ponosi wykonawca. Konieczność przedłożenia dokumentacji podwykonawców nie udostępniających zasobów będzie stanowiło na etapie składania ofert jedynie dodatkową pracę biurokratyczną dla Zamawiającego.</w:t>
            </w:r>
          </w:p>
          <w:p w:rsidR="00790E5E" w:rsidRPr="00415C7B" w:rsidRDefault="00790E5E" w:rsidP="00790E5E">
            <w:pPr>
              <w:widowControl w:val="0"/>
              <w:autoSpaceDE w:val="0"/>
              <w:autoSpaceDN w:val="0"/>
              <w:adjustRightInd w:val="0"/>
              <w:jc w:val="both"/>
              <w:rPr>
                <w:rFonts w:asciiTheme="minorHAnsi" w:hAnsiTheme="minorHAnsi" w:cs="Calibri"/>
                <w:sz w:val="22"/>
                <w:szCs w:val="22"/>
              </w:rPr>
            </w:pPr>
            <w:r w:rsidRPr="00415C7B">
              <w:rPr>
                <w:rFonts w:asciiTheme="minorHAnsi" w:hAnsiTheme="minorHAnsi" w:cs="Calibri"/>
                <w:sz w:val="22"/>
                <w:szCs w:val="22"/>
              </w:rPr>
              <w:t>W przypadku podwykonawców, na których zasoby wykonawca będzie się powoływać wymagane dokumenty, w tym JEDZ zostaną przedłożone.</w:t>
            </w:r>
          </w:p>
          <w:p w:rsidR="00790E5E" w:rsidRPr="00415C7B" w:rsidRDefault="00790E5E" w:rsidP="00790E5E">
            <w:pPr>
              <w:widowControl w:val="0"/>
              <w:autoSpaceDE w:val="0"/>
              <w:autoSpaceDN w:val="0"/>
              <w:adjustRightInd w:val="0"/>
              <w:jc w:val="both"/>
              <w:rPr>
                <w:rFonts w:asciiTheme="minorHAnsi" w:hAnsiTheme="minorHAnsi" w:cs="Calibri"/>
                <w:sz w:val="22"/>
                <w:szCs w:val="22"/>
              </w:rPr>
            </w:pPr>
          </w:p>
          <w:p w:rsidR="00790E5E" w:rsidRPr="00415C7B" w:rsidRDefault="00790E5E" w:rsidP="00790E5E">
            <w:pPr>
              <w:widowControl w:val="0"/>
              <w:autoSpaceDE w:val="0"/>
              <w:autoSpaceDN w:val="0"/>
              <w:adjustRightInd w:val="0"/>
              <w:jc w:val="both"/>
              <w:rPr>
                <w:rFonts w:asciiTheme="minorHAnsi" w:hAnsiTheme="minorHAnsi" w:cs="Calibri"/>
                <w:sz w:val="22"/>
                <w:szCs w:val="22"/>
              </w:rPr>
            </w:pPr>
            <w:r w:rsidRPr="00415C7B">
              <w:rPr>
                <w:rFonts w:asciiTheme="minorHAnsi" w:hAnsiTheme="minorHAnsi" w:cs="Calibri"/>
                <w:sz w:val="22"/>
                <w:szCs w:val="22"/>
              </w:rPr>
              <w:t xml:space="preserve">Czy Zamawiający wyrazi zgodę na odstąpienie od wymogu przedstawienia podmiotowych środków dowodowych od podwykonawców?  Czy mając na myśli podmiotowe środku dowodowe w pkt. 9.2 ppkt.2 Zamawiający miał na myśli </w:t>
            </w:r>
            <w:proofErr w:type="spellStart"/>
            <w:r w:rsidRPr="00415C7B">
              <w:rPr>
                <w:rFonts w:asciiTheme="minorHAnsi" w:hAnsiTheme="minorHAnsi" w:cs="Calibri"/>
                <w:sz w:val="22"/>
                <w:szCs w:val="22"/>
              </w:rPr>
              <w:t>ppkt</w:t>
            </w:r>
            <w:proofErr w:type="spellEnd"/>
            <w:r w:rsidRPr="00415C7B">
              <w:rPr>
                <w:rFonts w:asciiTheme="minorHAnsi" w:hAnsiTheme="minorHAnsi" w:cs="Calibri"/>
                <w:sz w:val="22"/>
                <w:szCs w:val="22"/>
              </w:rPr>
              <w:t>. 1.2 – odpis lub informacja KRS lub CEDIG?</w:t>
            </w:r>
          </w:p>
          <w:p w:rsidR="00790E5E" w:rsidRPr="00415C7B" w:rsidRDefault="00790E5E" w:rsidP="00790E5E">
            <w:pPr>
              <w:widowControl w:val="0"/>
              <w:autoSpaceDE w:val="0"/>
              <w:autoSpaceDN w:val="0"/>
              <w:adjustRightInd w:val="0"/>
              <w:jc w:val="both"/>
              <w:rPr>
                <w:rFonts w:asciiTheme="minorHAnsi" w:hAnsiTheme="minorHAnsi" w:cs="Calibri"/>
                <w:sz w:val="22"/>
                <w:szCs w:val="22"/>
              </w:rPr>
            </w:pPr>
          </w:p>
          <w:p w:rsidR="00790E5E" w:rsidRPr="00415C7B" w:rsidRDefault="00825A35" w:rsidP="00790E5E">
            <w:pPr>
              <w:widowControl w:val="0"/>
              <w:autoSpaceDE w:val="0"/>
              <w:autoSpaceDN w:val="0"/>
              <w:adjustRightInd w:val="0"/>
              <w:jc w:val="both"/>
              <w:rPr>
                <w:rFonts w:asciiTheme="minorHAnsi" w:hAnsiTheme="minorHAnsi" w:cs="Calibri"/>
                <w:b/>
                <w:sz w:val="22"/>
                <w:szCs w:val="22"/>
              </w:rPr>
            </w:pPr>
            <w:r w:rsidRPr="00415C7B">
              <w:rPr>
                <w:rFonts w:asciiTheme="minorHAnsi" w:hAnsiTheme="minorHAnsi" w:cs="Calibri"/>
                <w:b/>
                <w:sz w:val="22"/>
                <w:szCs w:val="22"/>
              </w:rPr>
              <w:t>Odpowiedź:</w:t>
            </w:r>
          </w:p>
          <w:p w:rsidR="00825A35" w:rsidRPr="00790E5E" w:rsidRDefault="00825A35" w:rsidP="00790E5E">
            <w:pPr>
              <w:widowControl w:val="0"/>
              <w:autoSpaceDE w:val="0"/>
              <w:autoSpaceDN w:val="0"/>
              <w:adjustRightInd w:val="0"/>
              <w:jc w:val="both"/>
              <w:rPr>
                <w:rFonts w:asciiTheme="minorHAnsi" w:hAnsiTheme="minorHAnsi" w:cs="Calibri"/>
                <w:sz w:val="22"/>
                <w:szCs w:val="22"/>
              </w:rPr>
            </w:pPr>
            <w:r w:rsidRPr="00415C7B">
              <w:rPr>
                <w:rFonts w:asciiTheme="minorHAnsi" w:hAnsiTheme="minorHAnsi" w:cs="Calibri"/>
                <w:sz w:val="22"/>
                <w:szCs w:val="22"/>
              </w:rPr>
              <w:t>Zamawiający podtrzymuje zapisy SWZ</w:t>
            </w:r>
            <w:r w:rsidR="00415C7B" w:rsidRPr="00415C7B">
              <w:rPr>
                <w:rFonts w:asciiTheme="minorHAnsi" w:hAnsiTheme="minorHAnsi" w:cs="Calibri"/>
                <w:sz w:val="22"/>
                <w:szCs w:val="22"/>
              </w:rPr>
              <w:t xml:space="preserve"> tj. dokumenty, o których mowa w pkt 9.1 i odpowiednio </w:t>
            </w:r>
            <w:r w:rsidR="00415C7B">
              <w:rPr>
                <w:rFonts w:asciiTheme="minorHAnsi" w:hAnsiTheme="minorHAnsi" w:cs="Calibri"/>
                <w:sz w:val="22"/>
                <w:szCs w:val="22"/>
              </w:rPr>
              <w:t xml:space="preserve">              w </w:t>
            </w:r>
            <w:r w:rsidR="00415C7B" w:rsidRPr="00415C7B">
              <w:rPr>
                <w:rFonts w:asciiTheme="minorHAnsi" w:hAnsiTheme="minorHAnsi" w:cs="Calibri"/>
                <w:sz w:val="22"/>
                <w:szCs w:val="22"/>
              </w:rPr>
              <w:t>9.2 SWZ.</w:t>
            </w:r>
          </w:p>
          <w:p w:rsidR="00790E5E" w:rsidRPr="00790E5E" w:rsidRDefault="00790E5E" w:rsidP="00790E5E">
            <w:pPr>
              <w:autoSpaceDE w:val="0"/>
              <w:adjustRightInd w:val="0"/>
              <w:contextualSpacing/>
              <w:jc w:val="both"/>
              <w:rPr>
                <w:rFonts w:asciiTheme="minorHAnsi" w:hAnsiTheme="minorHAnsi" w:cs="Calibri"/>
                <w:b/>
                <w:bCs/>
                <w:sz w:val="22"/>
                <w:szCs w:val="22"/>
                <w:lang w:eastAsia="de-DE"/>
              </w:rPr>
            </w:pPr>
          </w:p>
          <w:p w:rsidR="00790E5E" w:rsidRPr="00790E5E" w:rsidRDefault="00790E5E" w:rsidP="00790E5E">
            <w:pPr>
              <w:numPr>
                <w:ilvl w:val="0"/>
                <w:numId w:val="8"/>
              </w:numPr>
              <w:autoSpaceDE w:val="0"/>
              <w:adjustRightInd w:val="0"/>
              <w:contextualSpacing/>
              <w:jc w:val="both"/>
              <w:rPr>
                <w:rFonts w:asciiTheme="minorHAnsi" w:hAnsiTheme="minorHAnsi" w:cs="Calibri"/>
                <w:sz w:val="22"/>
                <w:szCs w:val="22"/>
                <w:lang w:eastAsia="de-DE"/>
              </w:rPr>
            </w:pPr>
            <w:r w:rsidRPr="00790E5E">
              <w:rPr>
                <w:rFonts w:asciiTheme="minorHAnsi" w:hAnsiTheme="minorHAnsi" w:cs="Calibri"/>
                <w:sz w:val="22"/>
                <w:szCs w:val="22"/>
                <w:lang w:eastAsia="de-DE"/>
              </w:rPr>
              <w:t>Dot. zał. 7 do SWZ – wzoru umowy par. 5 ust. 2</w:t>
            </w:r>
          </w:p>
          <w:p w:rsidR="00790E5E" w:rsidRPr="00790E5E" w:rsidRDefault="00790E5E" w:rsidP="00790E5E">
            <w:pPr>
              <w:autoSpaceDE w:val="0"/>
              <w:adjustRightInd w:val="0"/>
              <w:jc w:val="both"/>
              <w:rPr>
                <w:rFonts w:asciiTheme="minorHAnsi" w:hAnsiTheme="minorHAnsi" w:cs="Calibri"/>
                <w:sz w:val="22"/>
                <w:szCs w:val="22"/>
                <w:lang w:eastAsia="de-DE"/>
              </w:rPr>
            </w:pPr>
          </w:p>
          <w:p w:rsidR="00790E5E" w:rsidRPr="00790E5E" w:rsidRDefault="00790E5E" w:rsidP="00790E5E">
            <w:pPr>
              <w:autoSpaceDE w:val="0"/>
              <w:adjustRightInd w:val="0"/>
              <w:jc w:val="both"/>
              <w:rPr>
                <w:rFonts w:asciiTheme="minorHAnsi" w:hAnsiTheme="minorHAnsi" w:cs="Calibri"/>
                <w:sz w:val="22"/>
                <w:szCs w:val="22"/>
                <w:lang w:eastAsia="de-DE"/>
              </w:rPr>
            </w:pPr>
            <w:r w:rsidRPr="00790E5E">
              <w:rPr>
                <w:rFonts w:asciiTheme="minorHAnsi" w:hAnsiTheme="minorHAnsi" w:cs="Calibri"/>
                <w:sz w:val="22"/>
                <w:szCs w:val="22"/>
                <w:lang w:eastAsia="de-DE"/>
              </w:rPr>
              <w:t>Czy Zamawiający wyrazi zgodę na dodanie zapisu:</w:t>
            </w:r>
          </w:p>
          <w:p w:rsidR="00790E5E" w:rsidRPr="00790E5E" w:rsidRDefault="00790E5E" w:rsidP="00790E5E">
            <w:pPr>
              <w:widowControl w:val="0"/>
              <w:autoSpaceDE w:val="0"/>
              <w:autoSpaceDN w:val="0"/>
              <w:adjustRightInd w:val="0"/>
              <w:jc w:val="both"/>
              <w:rPr>
                <w:rFonts w:asciiTheme="minorHAnsi" w:hAnsiTheme="minorHAnsi" w:cs="Calibri"/>
                <w:i/>
                <w:iCs/>
                <w:sz w:val="22"/>
                <w:szCs w:val="22"/>
              </w:rPr>
            </w:pPr>
            <w:r w:rsidRPr="00790E5E">
              <w:rPr>
                <w:rFonts w:asciiTheme="minorHAnsi" w:hAnsiTheme="minorHAnsi" w:cs="Calibri"/>
                <w:i/>
                <w:iCs/>
                <w:sz w:val="22"/>
                <w:szCs w:val="22"/>
              </w:rPr>
              <w:t>„</w:t>
            </w:r>
            <w:bookmarkStart w:id="0" w:name="_Hlk115181985"/>
            <w:bookmarkStart w:id="1" w:name="_Hlk131503181"/>
            <w:r w:rsidRPr="00790E5E">
              <w:rPr>
                <w:rFonts w:asciiTheme="minorHAnsi" w:hAnsiTheme="minorHAnsi" w:cs="Calibri"/>
                <w:i/>
                <w:iCs/>
                <w:sz w:val="22"/>
                <w:szCs w:val="22"/>
              </w:rPr>
              <w:t>Termin zapłaty uznaje się za spełniony z chwilą wpływu wynagrodzenia Wykonawcy na jego rachunek bankowy.</w:t>
            </w:r>
            <w:bookmarkEnd w:id="0"/>
            <w:r w:rsidRPr="00790E5E">
              <w:rPr>
                <w:rFonts w:asciiTheme="minorHAnsi" w:hAnsiTheme="minorHAnsi" w:cs="Calibri"/>
                <w:i/>
                <w:iCs/>
                <w:sz w:val="22"/>
                <w:szCs w:val="22"/>
              </w:rPr>
              <w:t>”?</w:t>
            </w:r>
          </w:p>
          <w:p w:rsidR="00790E5E" w:rsidRPr="00790E5E" w:rsidRDefault="00790E5E" w:rsidP="00790E5E">
            <w:pPr>
              <w:jc w:val="both"/>
              <w:rPr>
                <w:rFonts w:asciiTheme="minorHAnsi" w:hAnsiTheme="minorHAnsi" w:cs="Calibri"/>
                <w:sz w:val="22"/>
                <w:szCs w:val="22"/>
                <w:lang w:eastAsia="de-DE"/>
              </w:rPr>
            </w:pPr>
          </w:p>
          <w:p w:rsidR="00790E5E" w:rsidRPr="00790E5E" w:rsidRDefault="00790E5E" w:rsidP="00790E5E">
            <w:pPr>
              <w:jc w:val="both"/>
              <w:rPr>
                <w:rFonts w:asciiTheme="minorHAnsi" w:hAnsiTheme="minorHAnsi" w:cs="Calibri"/>
                <w:sz w:val="22"/>
                <w:szCs w:val="22"/>
                <w:lang w:eastAsia="de-DE"/>
              </w:rPr>
            </w:pPr>
            <w:r w:rsidRPr="00790E5E">
              <w:rPr>
                <w:rFonts w:asciiTheme="minorHAnsi" w:hAnsiTheme="minorHAnsi" w:cs="Calibri"/>
                <w:sz w:val="22"/>
                <w:szCs w:val="22"/>
                <w:lang w:eastAsia="de-DE"/>
              </w:rPr>
              <w:t xml:space="preserve">Uzasadnienie: </w:t>
            </w:r>
            <w:bookmarkStart w:id="2" w:name="_Hlk124760708"/>
            <w:r w:rsidRPr="00790E5E">
              <w:rPr>
                <w:rFonts w:asciiTheme="minorHAnsi" w:hAnsiTheme="minorHAnsi" w:cs="Calibri"/>
                <w:sz w:val="22"/>
                <w:szCs w:val="22"/>
                <w:lang w:eastAsia="de-DE"/>
              </w:rPr>
              <w:t>Dług pieniężny, zgodnie z art. 454 Kodeksu cywilnego, jest długiem oddawczym, a zatem świadczenie uznaje się za spełnione z chwilą wpływu wynagrodzenia Wykonawcy na jego rachunek bankowy</w:t>
            </w:r>
            <w:bookmarkEnd w:id="2"/>
            <w:r w:rsidRPr="00790E5E">
              <w:rPr>
                <w:rFonts w:asciiTheme="minorHAnsi" w:hAnsiTheme="minorHAnsi" w:cs="Calibri"/>
                <w:sz w:val="22"/>
                <w:szCs w:val="22"/>
                <w:lang w:eastAsia="de-DE"/>
              </w:rPr>
              <w:t>.</w:t>
            </w:r>
          </w:p>
          <w:p w:rsidR="00790E5E" w:rsidRPr="00790E5E" w:rsidRDefault="00790E5E" w:rsidP="00790E5E">
            <w:pPr>
              <w:jc w:val="both"/>
              <w:rPr>
                <w:rFonts w:asciiTheme="minorHAnsi" w:hAnsiTheme="minorHAnsi" w:cs="Calibri"/>
                <w:sz w:val="22"/>
                <w:szCs w:val="22"/>
                <w:lang w:eastAsia="de-DE"/>
              </w:rPr>
            </w:pPr>
          </w:p>
          <w:p w:rsidR="00790E5E" w:rsidRPr="00790E5E" w:rsidRDefault="00790E5E" w:rsidP="00790E5E">
            <w:pPr>
              <w:jc w:val="both"/>
              <w:rPr>
                <w:rFonts w:ascii="Calibri" w:hAnsi="Calibri" w:cs="Calibri"/>
                <w:b/>
                <w:bCs/>
                <w:sz w:val="22"/>
                <w:szCs w:val="22"/>
                <w:lang w:eastAsia="de-DE"/>
              </w:rPr>
            </w:pPr>
            <w:r w:rsidRPr="00790E5E">
              <w:rPr>
                <w:rFonts w:ascii="Calibri" w:hAnsi="Calibri" w:cs="Calibri"/>
                <w:b/>
                <w:bCs/>
                <w:sz w:val="22"/>
                <w:szCs w:val="22"/>
                <w:lang w:eastAsia="de-DE"/>
              </w:rPr>
              <w:t>Odpowiedź:</w:t>
            </w:r>
          </w:p>
          <w:p w:rsidR="00790E5E" w:rsidRPr="00790E5E" w:rsidRDefault="00790E5E" w:rsidP="00790E5E">
            <w:pPr>
              <w:jc w:val="both"/>
              <w:rPr>
                <w:rFonts w:asciiTheme="minorHAnsi" w:hAnsiTheme="minorHAnsi" w:cs="Calibri"/>
                <w:sz w:val="22"/>
                <w:szCs w:val="22"/>
                <w:lang w:eastAsia="de-DE"/>
              </w:rPr>
            </w:pPr>
            <w:r w:rsidRPr="00790E5E">
              <w:rPr>
                <w:rFonts w:asciiTheme="minorHAnsi" w:hAnsiTheme="minorHAnsi" w:cs="Calibri"/>
                <w:sz w:val="22"/>
                <w:szCs w:val="22"/>
                <w:lang w:eastAsia="de-DE"/>
              </w:rPr>
              <w:t>Jak SWZ. Dług pieni</w:t>
            </w:r>
            <w:r>
              <w:rPr>
                <w:rFonts w:asciiTheme="minorHAnsi" w:hAnsiTheme="minorHAnsi" w:cs="Calibri"/>
                <w:sz w:val="22"/>
                <w:szCs w:val="22"/>
                <w:lang w:eastAsia="de-DE"/>
              </w:rPr>
              <w:t>ę</w:t>
            </w:r>
            <w:r w:rsidRPr="00790E5E">
              <w:rPr>
                <w:rFonts w:asciiTheme="minorHAnsi" w:hAnsiTheme="minorHAnsi" w:cs="Calibri"/>
                <w:sz w:val="22"/>
                <w:szCs w:val="22"/>
                <w:lang w:eastAsia="de-DE"/>
              </w:rPr>
              <w:t xml:space="preserve">żnych jako dług oddawczy, nie wyłącza możliwości określenia skutku prawnego w zakresie spełnienia świadczenia, pod warunkiem skuteczności obciążenia rachunku bankowego Zamawiającego dyspozycją przelewu, biorąc pod uwagę prawo bankowe, taki przelew nie może być skutecznie cofnięty bez zgody beneficjenta płatności. </w:t>
            </w:r>
          </w:p>
          <w:p w:rsidR="00790E5E" w:rsidRPr="00790E5E" w:rsidRDefault="00790E5E" w:rsidP="00790E5E">
            <w:pPr>
              <w:jc w:val="both"/>
              <w:rPr>
                <w:rFonts w:asciiTheme="minorHAnsi" w:hAnsiTheme="minorHAnsi" w:cs="Calibri"/>
                <w:sz w:val="22"/>
                <w:szCs w:val="22"/>
                <w:lang w:eastAsia="de-DE"/>
              </w:rPr>
            </w:pPr>
          </w:p>
          <w:bookmarkEnd w:id="1"/>
          <w:p w:rsidR="00790E5E" w:rsidRPr="00790E5E" w:rsidRDefault="00790E5E" w:rsidP="00790E5E">
            <w:pPr>
              <w:autoSpaceDE w:val="0"/>
              <w:adjustRightInd w:val="0"/>
              <w:jc w:val="both"/>
              <w:rPr>
                <w:rFonts w:asciiTheme="minorHAnsi" w:hAnsiTheme="minorHAnsi" w:cs="Calibri"/>
                <w:sz w:val="22"/>
                <w:szCs w:val="22"/>
                <w:lang w:eastAsia="de-DE"/>
              </w:rPr>
            </w:pPr>
          </w:p>
          <w:p w:rsidR="00790E5E" w:rsidRPr="00790E5E" w:rsidRDefault="00790E5E" w:rsidP="00790E5E">
            <w:pPr>
              <w:numPr>
                <w:ilvl w:val="0"/>
                <w:numId w:val="8"/>
              </w:numPr>
              <w:autoSpaceDE w:val="0"/>
              <w:adjustRightInd w:val="0"/>
              <w:contextualSpacing/>
              <w:jc w:val="both"/>
              <w:rPr>
                <w:rFonts w:asciiTheme="minorHAnsi" w:hAnsiTheme="minorHAnsi" w:cs="Calibri"/>
                <w:sz w:val="22"/>
                <w:szCs w:val="22"/>
                <w:lang w:eastAsia="de-DE"/>
              </w:rPr>
            </w:pPr>
            <w:r w:rsidRPr="00790E5E">
              <w:rPr>
                <w:rFonts w:asciiTheme="minorHAnsi" w:hAnsiTheme="minorHAnsi" w:cs="Calibri"/>
                <w:sz w:val="22"/>
                <w:szCs w:val="22"/>
                <w:lang w:eastAsia="de-DE"/>
              </w:rPr>
              <w:t>Dot. zał. 7 do SWZ – wzoru umowy par. 6 ust. 1</w:t>
            </w:r>
          </w:p>
          <w:p w:rsidR="00790E5E" w:rsidRPr="00790E5E" w:rsidRDefault="00790E5E" w:rsidP="00790E5E">
            <w:pPr>
              <w:autoSpaceDE w:val="0"/>
              <w:adjustRightInd w:val="0"/>
              <w:jc w:val="both"/>
              <w:rPr>
                <w:rFonts w:asciiTheme="minorHAnsi" w:hAnsiTheme="minorHAnsi" w:cs="Calibri"/>
                <w:sz w:val="22"/>
                <w:szCs w:val="22"/>
                <w:lang w:eastAsia="de-DE"/>
              </w:rPr>
            </w:pPr>
            <w:bookmarkStart w:id="3" w:name="_Hlk115180058"/>
          </w:p>
          <w:p w:rsidR="00790E5E" w:rsidRPr="00790E5E" w:rsidRDefault="00790E5E" w:rsidP="00790E5E">
            <w:pPr>
              <w:autoSpaceDE w:val="0"/>
              <w:adjustRightInd w:val="0"/>
              <w:jc w:val="both"/>
              <w:rPr>
                <w:rFonts w:asciiTheme="minorHAnsi" w:hAnsiTheme="minorHAnsi" w:cs="Calibri"/>
                <w:sz w:val="22"/>
                <w:szCs w:val="22"/>
                <w:lang w:eastAsia="de-DE"/>
              </w:rPr>
            </w:pPr>
            <w:r w:rsidRPr="00790E5E">
              <w:rPr>
                <w:rFonts w:asciiTheme="minorHAnsi" w:hAnsiTheme="minorHAnsi" w:cs="Calibri"/>
                <w:sz w:val="22"/>
                <w:szCs w:val="22"/>
                <w:lang w:eastAsia="de-DE"/>
              </w:rPr>
              <w:t>Czy Zamawiający wyrazi zgodę na dodanie zapisu:</w:t>
            </w:r>
          </w:p>
          <w:p w:rsidR="00790E5E" w:rsidRPr="00790E5E" w:rsidRDefault="00790E5E" w:rsidP="00790E5E">
            <w:pPr>
              <w:autoSpaceDE w:val="0"/>
              <w:adjustRightInd w:val="0"/>
              <w:jc w:val="both"/>
              <w:rPr>
                <w:rFonts w:asciiTheme="minorHAnsi" w:hAnsiTheme="minorHAnsi" w:cs="Calibri"/>
                <w:i/>
                <w:iCs/>
                <w:color w:val="333333"/>
                <w:sz w:val="22"/>
                <w:szCs w:val="22"/>
                <w:shd w:val="clear" w:color="auto" w:fill="FFFFFF"/>
                <w:lang w:eastAsia="de-DE"/>
              </w:rPr>
            </w:pPr>
            <w:r w:rsidRPr="00790E5E">
              <w:rPr>
                <w:rFonts w:asciiTheme="minorHAnsi" w:hAnsiTheme="minorHAnsi" w:cs="Calibri"/>
                <w:i/>
                <w:iCs/>
                <w:sz w:val="22"/>
                <w:szCs w:val="22"/>
                <w:lang w:eastAsia="de-DE"/>
              </w:rPr>
              <w:t xml:space="preserve">„gwarancja obejmuje wady konstrukcyjne i materiałowe </w:t>
            </w:r>
            <w:r w:rsidRPr="00790E5E">
              <w:rPr>
                <w:rFonts w:asciiTheme="minorHAnsi" w:hAnsiTheme="minorHAnsi" w:cs="Calibri"/>
                <w:i/>
                <w:iCs/>
                <w:color w:val="333333"/>
                <w:sz w:val="22"/>
                <w:szCs w:val="22"/>
                <w:shd w:val="clear" w:color="auto" w:fill="FFFFFF"/>
                <w:lang w:eastAsia="de-DE"/>
              </w:rPr>
              <w:t xml:space="preserve">powstałe z przyczyn tkwiących w dostarczonym </w:t>
            </w:r>
            <w:bookmarkEnd w:id="3"/>
            <w:r w:rsidRPr="00790E5E">
              <w:rPr>
                <w:rFonts w:asciiTheme="minorHAnsi" w:hAnsiTheme="minorHAnsi" w:cs="Calibri"/>
                <w:i/>
                <w:iCs/>
                <w:color w:val="333333"/>
                <w:sz w:val="22"/>
                <w:szCs w:val="22"/>
                <w:shd w:val="clear" w:color="auto" w:fill="FFFFFF"/>
                <w:lang w:eastAsia="de-DE"/>
              </w:rPr>
              <w:t xml:space="preserve">sprzęcie”? </w:t>
            </w:r>
          </w:p>
          <w:p w:rsidR="00790E5E" w:rsidRPr="00790E5E" w:rsidRDefault="00790E5E" w:rsidP="00790E5E">
            <w:pPr>
              <w:autoSpaceDE w:val="0"/>
              <w:adjustRightInd w:val="0"/>
              <w:jc w:val="both"/>
              <w:rPr>
                <w:rFonts w:asciiTheme="minorHAnsi" w:hAnsiTheme="minorHAnsi" w:cs="Calibri"/>
                <w:color w:val="333333"/>
                <w:sz w:val="22"/>
                <w:szCs w:val="22"/>
                <w:shd w:val="clear" w:color="auto" w:fill="FFFFFF"/>
                <w:lang w:eastAsia="de-DE"/>
              </w:rPr>
            </w:pPr>
          </w:p>
          <w:p w:rsidR="00790E5E" w:rsidRPr="00790E5E" w:rsidRDefault="00790E5E" w:rsidP="00790E5E">
            <w:pPr>
              <w:autoSpaceDE w:val="0"/>
              <w:adjustRightInd w:val="0"/>
              <w:jc w:val="both"/>
              <w:rPr>
                <w:rFonts w:asciiTheme="minorHAnsi" w:hAnsiTheme="minorHAnsi" w:cs="Calibri"/>
                <w:color w:val="333333"/>
                <w:sz w:val="22"/>
                <w:szCs w:val="22"/>
                <w:shd w:val="clear" w:color="auto" w:fill="FFFFFF"/>
                <w:lang w:eastAsia="de-DE"/>
              </w:rPr>
            </w:pPr>
            <w:r w:rsidRPr="00790E5E">
              <w:rPr>
                <w:rFonts w:asciiTheme="minorHAnsi" w:hAnsiTheme="minorHAnsi" w:cs="Calibri"/>
                <w:color w:val="333333"/>
                <w:sz w:val="22"/>
                <w:szCs w:val="22"/>
                <w:shd w:val="clear" w:color="auto" w:fill="FFFFFF"/>
                <w:lang w:eastAsia="de-DE"/>
              </w:rPr>
              <w:t xml:space="preserve">Wynika to z treści art. 578 </w:t>
            </w:r>
            <w:proofErr w:type="spellStart"/>
            <w:r w:rsidRPr="00790E5E">
              <w:rPr>
                <w:rFonts w:asciiTheme="minorHAnsi" w:hAnsiTheme="minorHAnsi" w:cs="Calibri"/>
                <w:color w:val="333333"/>
                <w:sz w:val="22"/>
                <w:szCs w:val="22"/>
                <w:shd w:val="clear" w:color="auto" w:fill="FFFFFF"/>
                <w:lang w:eastAsia="de-DE"/>
              </w:rPr>
              <w:t>kc</w:t>
            </w:r>
            <w:proofErr w:type="spellEnd"/>
          </w:p>
          <w:p w:rsidR="00790E5E" w:rsidRPr="00790E5E" w:rsidRDefault="00790E5E" w:rsidP="00790E5E">
            <w:pPr>
              <w:autoSpaceDE w:val="0"/>
              <w:adjustRightInd w:val="0"/>
              <w:jc w:val="both"/>
              <w:rPr>
                <w:rFonts w:asciiTheme="minorHAnsi" w:hAnsiTheme="minorHAnsi" w:cs="Calibri"/>
                <w:color w:val="333333"/>
                <w:sz w:val="22"/>
                <w:szCs w:val="22"/>
                <w:shd w:val="clear" w:color="auto" w:fill="FFFFFF"/>
                <w:lang w:eastAsia="de-DE"/>
              </w:rPr>
            </w:pPr>
          </w:p>
          <w:p w:rsidR="00790E5E" w:rsidRPr="00790E5E" w:rsidRDefault="00790E5E" w:rsidP="00790E5E">
            <w:pPr>
              <w:jc w:val="both"/>
              <w:rPr>
                <w:rFonts w:ascii="Calibri" w:hAnsi="Calibri" w:cs="Calibri"/>
                <w:b/>
                <w:bCs/>
                <w:sz w:val="22"/>
                <w:szCs w:val="22"/>
                <w:lang w:eastAsia="de-DE"/>
              </w:rPr>
            </w:pPr>
            <w:r w:rsidRPr="00790E5E">
              <w:rPr>
                <w:rFonts w:ascii="Calibri" w:hAnsi="Calibri" w:cs="Calibri"/>
                <w:b/>
                <w:bCs/>
                <w:sz w:val="22"/>
                <w:szCs w:val="22"/>
                <w:lang w:eastAsia="de-DE"/>
              </w:rPr>
              <w:t>Odpowiedź:</w:t>
            </w:r>
          </w:p>
          <w:p w:rsidR="00790E5E" w:rsidRPr="00790E5E" w:rsidRDefault="00790E5E" w:rsidP="00790E5E">
            <w:pPr>
              <w:autoSpaceDE w:val="0"/>
              <w:adjustRightInd w:val="0"/>
              <w:jc w:val="both"/>
              <w:rPr>
                <w:rFonts w:asciiTheme="minorHAnsi" w:hAnsiTheme="minorHAnsi" w:cs="Calibri"/>
                <w:sz w:val="22"/>
                <w:szCs w:val="22"/>
                <w:lang w:eastAsia="de-DE"/>
              </w:rPr>
            </w:pPr>
            <w:r w:rsidRPr="00790E5E">
              <w:rPr>
                <w:rFonts w:asciiTheme="minorHAnsi" w:hAnsiTheme="minorHAnsi" w:cs="Calibri"/>
                <w:color w:val="333333"/>
                <w:sz w:val="22"/>
                <w:szCs w:val="22"/>
                <w:shd w:val="clear" w:color="auto" w:fill="FFFFFF"/>
                <w:lang w:eastAsia="de-DE"/>
              </w:rPr>
              <w:t xml:space="preserve">Jak SWZ. Skoro wynika definicja wady z przepisów powszechnie obowiązujących, nie ma konieczności dopisywania treści przepisów. </w:t>
            </w:r>
          </w:p>
          <w:p w:rsidR="00790E5E" w:rsidRPr="00790E5E" w:rsidRDefault="00790E5E" w:rsidP="00790E5E">
            <w:pPr>
              <w:autoSpaceDE w:val="0"/>
              <w:adjustRightInd w:val="0"/>
              <w:ind w:left="720"/>
              <w:contextualSpacing/>
              <w:jc w:val="both"/>
              <w:rPr>
                <w:rFonts w:asciiTheme="minorHAnsi" w:hAnsiTheme="minorHAnsi" w:cs="Calibri"/>
                <w:sz w:val="22"/>
                <w:szCs w:val="22"/>
                <w:lang w:eastAsia="de-DE"/>
              </w:rPr>
            </w:pPr>
          </w:p>
          <w:p w:rsidR="00790E5E" w:rsidRPr="00790E5E" w:rsidRDefault="00790E5E" w:rsidP="00790E5E">
            <w:pPr>
              <w:numPr>
                <w:ilvl w:val="0"/>
                <w:numId w:val="8"/>
              </w:numPr>
              <w:autoSpaceDE w:val="0"/>
              <w:adjustRightInd w:val="0"/>
              <w:contextualSpacing/>
              <w:jc w:val="both"/>
              <w:rPr>
                <w:rFonts w:asciiTheme="minorHAnsi" w:hAnsiTheme="minorHAnsi" w:cs="Calibri"/>
                <w:sz w:val="22"/>
                <w:szCs w:val="22"/>
                <w:lang w:eastAsia="de-DE"/>
              </w:rPr>
            </w:pPr>
            <w:r w:rsidRPr="00790E5E">
              <w:rPr>
                <w:rFonts w:asciiTheme="minorHAnsi" w:hAnsiTheme="minorHAnsi" w:cs="Calibri"/>
                <w:sz w:val="22"/>
                <w:szCs w:val="22"/>
                <w:lang w:eastAsia="de-DE"/>
              </w:rPr>
              <w:t xml:space="preserve">Dot. zał. 7 do SWZ – wzoru umowy par. 6 ust. 5 - </w:t>
            </w:r>
            <w:r w:rsidRPr="00790E5E">
              <w:rPr>
                <w:rFonts w:asciiTheme="minorHAnsi" w:hAnsiTheme="minorHAnsi" w:cs="Calibri"/>
                <w:sz w:val="22"/>
                <w:szCs w:val="22"/>
                <w:lang w:eastAsia="en-US"/>
              </w:rPr>
              <w:t xml:space="preserve"> </w:t>
            </w:r>
            <w:r w:rsidRPr="00790E5E">
              <w:rPr>
                <w:rFonts w:asciiTheme="minorHAnsi" w:hAnsiTheme="minorHAnsi" w:cs="Calibri"/>
                <w:i/>
                <w:iCs/>
                <w:sz w:val="22"/>
                <w:szCs w:val="22"/>
                <w:lang w:eastAsia="en-US"/>
              </w:rPr>
              <w:t>„…</w:t>
            </w:r>
            <w:r w:rsidRPr="00790E5E">
              <w:rPr>
                <w:rFonts w:asciiTheme="minorHAnsi" w:hAnsiTheme="minorHAnsi" w:cs="Calibri"/>
                <w:i/>
                <w:iCs/>
                <w:color w:val="000000"/>
                <w:spacing w:val="-3"/>
                <w:sz w:val="22"/>
                <w:szCs w:val="22"/>
                <w:lang w:eastAsia="ar-SA"/>
              </w:rPr>
              <w:t>lub wymiany całości…”</w:t>
            </w:r>
          </w:p>
          <w:p w:rsidR="00790E5E" w:rsidRPr="00790E5E" w:rsidRDefault="00790E5E" w:rsidP="00790E5E">
            <w:pPr>
              <w:jc w:val="both"/>
              <w:rPr>
                <w:rFonts w:asciiTheme="minorHAnsi" w:hAnsiTheme="minorHAnsi" w:cs="Calibri"/>
                <w:color w:val="000000"/>
                <w:sz w:val="22"/>
                <w:szCs w:val="22"/>
                <w:lang w:eastAsia="de-DE"/>
              </w:rPr>
            </w:pPr>
          </w:p>
          <w:p w:rsidR="00790E5E" w:rsidRDefault="00790E5E" w:rsidP="00790E5E">
            <w:pPr>
              <w:jc w:val="both"/>
              <w:rPr>
                <w:rFonts w:asciiTheme="minorHAnsi" w:hAnsiTheme="minorHAnsi" w:cs="Calibri"/>
                <w:color w:val="000000"/>
                <w:sz w:val="22"/>
                <w:szCs w:val="22"/>
                <w:lang w:eastAsia="de-DE"/>
              </w:rPr>
            </w:pPr>
            <w:r w:rsidRPr="00790E5E">
              <w:rPr>
                <w:rFonts w:asciiTheme="minorHAnsi" w:hAnsiTheme="minorHAnsi" w:cs="Calibri"/>
                <w:color w:val="000000"/>
                <w:sz w:val="22"/>
                <w:szCs w:val="22"/>
                <w:lang w:eastAsia="de-DE"/>
              </w:rPr>
              <w:t xml:space="preserve">Prosimy  o rezygnację z tego wymagania, która uzasadniona jest faktem, że urządzenia takie jak objęte przedmiotowym postępowaniem składają się z setek i tysięcy części, </w:t>
            </w:r>
            <w:proofErr w:type="spellStart"/>
            <w:r w:rsidRPr="00790E5E">
              <w:rPr>
                <w:rFonts w:asciiTheme="minorHAnsi" w:hAnsiTheme="minorHAnsi" w:cs="Calibri"/>
                <w:color w:val="000000"/>
                <w:sz w:val="22"/>
                <w:szCs w:val="22"/>
                <w:lang w:eastAsia="de-DE"/>
              </w:rPr>
              <w:t>oprogramowań</w:t>
            </w:r>
            <w:proofErr w:type="spellEnd"/>
            <w:r w:rsidRPr="00790E5E">
              <w:rPr>
                <w:rFonts w:asciiTheme="minorHAnsi" w:hAnsiTheme="minorHAnsi" w:cs="Calibri"/>
                <w:color w:val="000000"/>
                <w:sz w:val="22"/>
                <w:szCs w:val="22"/>
                <w:lang w:eastAsia="de-DE"/>
              </w:rPr>
              <w:t xml:space="preserve"> i podzespołów. </w:t>
            </w:r>
            <w:r w:rsidRPr="00790E5E">
              <w:rPr>
                <w:rFonts w:asciiTheme="minorHAnsi" w:hAnsiTheme="minorHAnsi" w:cs="Calibri"/>
                <w:color w:val="000000"/>
                <w:sz w:val="22"/>
                <w:szCs w:val="22"/>
                <w:lang w:eastAsia="de-DE"/>
              </w:rPr>
              <w:lastRenderedPageBreak/>
              <w:t>Wymiana całego urządzenia, w sytuacji kiedy konieczna jest wymiana jedynie konkretnej części lub podzespołu byłaby niezasadna tak pod względem ekonomicznym, jak również organizacyjnym, logistycznym i terminowym.</w:t>
            </w:r>
          </w:p>
          <w:p w:rsidR="00415C7B" w:rsidRPr="00790E5E" w:rsidRDefault="00415C7B" w:rsidP="00790E5E">
            <w:pPr>
              <w:jc w:val="both"/>
              <w:rPr>
                <w:rFonts w:asciiTheme="minorHAnsi" w:hAnsiTheme="minorHAnsi" w:cs="Calibri"/>
                <w:color w:val="000000"/>
                <w:sz w:val="22"/>
                <w:szCs w:val="22"/>
                <w:lang w:eastAsia="de-DE"/>
              </w:rPr>
            </w:pPr>
          </w:p>
          <w:p w:rsidR="00790E5E" w:rsidRPr="00790E5E" w:rsidRDefault="00790E5E" w:rsidP="00790E5E">
            <w:pPr>
              <w:jc w:val="both"/>
              <w:rPr>
                <w:rFonts w:ascii="Calibri" w:hAnsi="Calibri" w:cs="Calibri"/>
                <w:b/>
                <w:bCs/>
                <w:sz w:val="22"/>
                <w:szCs w:val="22"/>
                <w:lang w:eastAsia="de-DE"/>
              </w:rPr>
            </w:pPr>
            <w:r w:rsidRPr="00790E5E">
              <w:rPr>
                <w:rFonts w:ascii="Calibri" w:hAnsi="Calibri" w:cs="Calibri"/>
                <w:b/>
                <w:bCs/>
                <w:sz w:val="22"/>
                <w:szCs w:val="22"/>
                <w:lang w:eastAsia="de-DE"/>
              </w:rPr>
              <w:t>Odpowiedź:</w:t>
            </w:r>
          </w:p>
          <w:p w:rsidR="00790E5E" w:rsidRDefault="00790E5E" w:rsidP="00790E5E">
            <w:pPr>
              <w:jc w:val="both"/>
              <w:rPr>
                <w:rFonts w:asciiTheme="minorHAnsi" w:hAnsiTheme="minorHAnsi" w:cs="Calibri"/>
                <w:color w:val="000000"/>
                <w:sz w:val="22"/>
                <w:szCs w:val="22"/>
                <w:lang w:eastAsia="de-DE"/>
              </w:rPr>
            </w:pPr>
            <w:bookmarkStart w:id="4" w:name="_Hlk138750177"/>
            <w:r w:rsidRPr="00790E5E">
              <w:rPr>
                <w:rFonts w:asciiTheme="minorHAnsi" w:hAnsiTheme="minorHAnsi" w:cs="Calibri"/>
                <w:color w:val="000000"/>
                <w:sz w:val="22"/>
                <w:szCs w:val="22"/>
                <w:lang w:eastAsia="de-DE"/>
              </w:rPr>
              <w:t>Jak SWZ. Wyjaśniamy, że to gwarant decyduje o sposobie naprawy, a wymiana całości urządzenia może być konieczna w przypadku nieskuteczności napraw, co wynika np. z §6 ust. 13 Umowy.</w:t>
            </w:r>
          </w:p>
          <w:p w:rsidR="00790E5E" w:rsidRPr="00790E5E" w:rsidRDefault="00790E5E" w:rsidP="00790E5E">
            <w:pPr>
              <w:jc w:val="both"/>
              <w:rPr>
                <w:rFonts w:asciiTheme="minorHAnsi" w:hAnsiTheme="minorHAnsi" w:cs="Calibri"/>
                <w:color w:val="000000"/>
                <w:sz w:val="22"/>
                <w:szCs w:val="22"/>
                <w:lang w:eastAsia="de-DE"/>
              </w:rPr>
            </w:pPr>
          </w:p>
          <w:bookmarkEnd w:id="4"/>
          <w:p w:rsidR="00790E5E" w:rsidRPr="00790E5E" w:rsidRDefault="00790E5E" w:rsidP="00790E5E">
            <w:pPr>
              <w:jc w:val="both"/>
              <w:rPr>
                <w:rFonts w:asciiTheme="minorHAnsi" w:hAnsiTheme="minorHAnsi" w:cs="Calibri"/>
                <w:sz w:val="22"/>
                <w:szCs w:val="22"/>
                <w:lang w:eastAsia="de-DE"/>
              </w:rPr>
            </w:pPr>
          </w:p>
          <w:p w:rsidR="00790E5E" w:rsidRPr="00790E5E" w:rsidRDefault="00790E5E" w:rsidP="00790E5E">
            <w:pPr>
              <w:numPr>
                <w:ilvl w:val="0"/>
                <w:numId w:val="8"/>
              </w:numPr>
              <w:contextualSpacing/>
              <w:jc w:val="both"/>
              <w:rPr>
                <w:rFonts w:asciiTheme="minorHAnsi" w:hAnsiTheme="minorHAnsi" w:cs="Calibri"/>
                <w:color w:val="000000"/>
                <w:sz w:val="22"/>
                <w:szCs w:val="22"/>
                <w:lang w:eastAsia="de-DE"/>
              </w:rPr>
            </w:pPr>
            <w:r w:rsidRPr="00790E5E">
              <w:rPr>
                <w:rFonts w:asciiTheme="minorHAnsi" w:hAnsiTheme="minorHAnsi" w:cs="Calibri"/>
                <w:sz w:val="22"/>
                <w:szCs w:val="22"/>
                <w:lang w:eastAsia="de-DE"/>
              </w:rPr>
              <w:t xml:space="preserve">Dot. zał. 7 do SWZ – wzoru umowy par. 6 ust. </w:t>
            </w:r>
            <w:r w:rsidRPr="00790E5E">
              <w:rPr>
                <w:rFonts w:asciiTheme="minorHAnsi" w:hAnsiTheme="minorHAnsi" w:cs="Calibri"/>
                <w:color w:val="000000"/>
                <w:sz w:val="22"/>
                <w:szCs w:val="22"/>
                <w:lang w:eastAsia="de-DE"/>
              </w:rPr>
              <w:t>12</w:t>
            </w:r>
          </w:p>
          <w:p w:rsidR="00790E5E" w:rsidRPr="00790E5E" w:rsidRDefault="00790E5E" w:rsidP="00790E5E">
            <w:pPr>
              <w:jc w:val="both"/>
              <w:rPr>
                <w:rFonts w:asciiTheme="minorHAnsi" w:hAnsiTheme="minorHAnsi" w:cs="Calibri"/>
                <w:sz w:val="22"/>
                <w:szCs w:val="22"/>
                <w:lang w:eastAsia="de-DE"/>
              </w:rPr>
            </w:pPr>
          </w:p>
          <w:p w:rsidR="00790E5E" w:rsidRPr="00790E5E" w:rsidRDefault="00790E5E" w:rsidP="00790E5E">
            <w:pPr>
              <w:jc w:val="both"/>
              <w:rPr>
                <w:rFonts w:asciiTheme="minorHAnsi" w:hAnsiTheme="minorHAnsi" w:cs="Calibri"/>
                <w:sz w:val="22"/>
                <w:szCs w:val="22"/>
                <w:lang w:eastAsia="de-DE"/>
              </w:rPr>
            </w:pPr>
            <w:r w:rsidRPr="00790E5E">
              <w:rPr>
                <w:rFonts w:asciiTheme="minorHAnsi" w:hAnsiTheme="minorHAnsi" w:cs="Calibri"/>
                <w:sz w:val="22"/>
                <w:szCs w:val="22"/>
                <w:lang w:eastAsia="de-DE"/>
              </w:rPr>
              <w:t>Prosimy o doprecyzowanie że zapis ten dotyczy niesprawności sprzętu skutkującej brakiem możliwości jego eksploatacji. Mogą się zdarzyć drobne usterki które Wykonawca będzie usuwał w terminach późniejszych, uzgodnionych z użytkownikiem w celu zapewnienia jak największej dostępności aparatu w celu wykonywania rutynowej pracy.</w:t>
            </w:r>
          </w:p>
          <w:p w:rsidR="00790E5E" w:rsidRDefault="00790E5E" w:rsidP="00790E5E">
            <w:pPr>
              <w:jc w:val="both"/>
              <w:rPr>
                <w:rFonts w:ascii="Calibri" w:hAnsi="Calibri" w:cs="Calibri"/>
                <w:b/>
                <w:bCs/>
                <w:sz w:val="22"/>
                <w:szCs w:val="22"/>
                <w:lang w:eastAsia="de-DE"/>
              </w:rPr>
            </w:pPr>
          </w:p>
          <w:p w:rsidR="00790E5E" w:rsidRPr="00790E5E" w:rsidRDefault="00790E5E" w:rsidP="00790E5E">
            <w:pPr>
              <w:jc w:val="both"/>
              <w:rPr>
                <w:rFonts w:ascii="Calibri" w:hAnsi="Calibri" w:cs="Calibri"/>
                <w:b/>
                <w:bCs/>
                <w:sz w:val="22"/>
                <w:szCs w:val="22"/>
                <w:lang w:eastAsia="de-DE"/>
              </w:rPr>
            </w:pPr>
            <w:r w:rsidRPr="00790E5E">
              <w:rPr>
                <w:rFonts w:ascii="Calibri" w:hAnsi="Calibri" w:cs="Calibri"/>
                <w:b/>
                <w:bCs/>
                <w:sz w:val="22"/>
                <w:szCs w:val="22"/>
                <w:lang w:eastAsia="de-DE"/>
              </w:rPr>
              <w:t>Odpowiedź:</w:t>
            </w:r>
          </w:p>
          <w:p w:rsidR="00790E5E" w:rsidRPr="00790E5E" w:rsidRDefault="00790E5E" w:rsidP="00790E5E">
            <w:pPr>
              <w:jc w:val="both"/>
              <w:rPr>
                <w:rFonts w:asciiTheme="minorHAnsi" w:hAnsiTheme="minorHAnsi" w:cs="Calibri"/>
                <w:sz w:val="22"/>
                <w:szCs w:val="22"/>
                <w:lang w:eastAsia="de-DE"/>
              </w:rPr>
            </w:pPr>
            <w:r w:rsidRPr="00790E5E">
              <w:rPr>
                <w:rFonts w:asciiTheme="minorHAnsi" w:hAnsiTheme="minorHAnsi" w:cs="Calibri"/>
                <w:sz w:val="22"/>
                <w:szCs w:val="22"/>
                <w:lang w:eastAsia="de-DE"/>
              </w:rPr>
              <w:t xml:space="preserve">Jak SWZ. Wyjaśniamy, że zapis umowy dotyczy naprawy, a więc gdy aparat jest wyłączony z eksploatacji, drobne usterki nie wpływające na prace aparatu a uzgo0dnione do poprawy z użytkownikiem z terminach z nim uzgodnionych, nie wpływają na zapisy umowy, jeżeli urządzeniu nie można przypisać cechy niesprawności. </w:t>
            </w:r>
          </w:p>
          <w:p w:rsidR="00790E5E" w:rsidRPr="00790E5E" w:rsidRDefault="00790E5E" w:rsidP="00790E5E">
            <w:pPr>
              <w:jc w:val="both"/>
              <w:rPr>
                <w:rFonts w:asciiTheme="minorHAnsi" w:hAnsiTheme="minorHAnsi" w:cs="Calibri"/>
                <w:sz w:val="22"/>
                <w:szCs w:val="22"/>
                <w:lang w:eastAsia="de-DE"/>
              </w:rPr>
            </w:pPr>
          </w:p>
          <w:p w:rsidR="00790E5E" w:rsidRPr="00790E5E" w:rsidRDefault="00790E5E" w:rsidP="00790E5E">
            <w:pPr>
              <w:numPr>
                <w:ilvl w:val="0"/>
                <w:numId w:val="8"/>
              </w:numPr>
              <w:contextualSpacing/>
              <w:jc w:val="both"/>
              <w:rPr>
                <w:rFonts w:asciiTheme="minorHAnsi" w:hAnsiTheme="minorHAnsi" w:cs="Calibri"/>
                <w:color w:val="000000"/>
                <w:sz w:val="22"/>
                <w:szCs w:val="22"/>
                <w:lang w:eastAsia="de-DE"/>
              </w:rPr>
            </w:pPr>
            <w:r w:rsidRPr="00790E5E">
              <w:rPr>
                <w:rFonts w:asciiTheme="minorHAnsi" w:hAnsiTheme="minorHAnsi" w:cs="Calibri"/>
                <w:sz w:val="22"/>
                <w:szCs w:val="22"/>
                <w:lang w:eastAsia="de-DE"/>
              </w:rPr>
              <w:t xml:space="preserve">Dot. zał. 7 do SWZ – wzoru umowy par. 6 ust. </w:t>
            </w:r>
            <w:r w:rsidRPr="00790E5E">
              <w:rPr>
                <w:rFonts w:asciiTheme="minorHAnsi" w:hAnsiTheme="minorHAnsi" w:cs="Calibri"/>
                <w:color w:val="000000"/>
                <w:sz w:val="22"/>
                <w:szCs w:val="22"/>
                <w:lang w:eastAsia="de-DE"/>
              </w:rPr>
              <w:t xml:space="preserve">13 </w:t>
            </w:r>
            <w:r w:rsidRPr="00790E5E">
              <w:rPr>
                <w:rFonts w:asciiTheme="minorHAnsi" w:hAnsiTheme="minorHAnsi" w:cs="Calibri"/>
                <w:i/>
                <w:iCs/>
                <w:color w:val="000000"/>
                <w:sz w:val="22"/>
                <w:szCs w:val="22"/>
                <w:lang w:eastAsia="de-DE"/>
              </w:rPr>
              <w:t>„…dostarczyć nowe urządzenie…”</w:t>
            </w:r>
          </w:p>
          <w:p w:rsidR="00790E5E" w:rsidRPr="00790E5E" w:rsidRDefault="00790E5E" w:rsidP="00790E5E">
            <w:pPr>
              <w:jc w:val="both"/>
              <w:rPr>
                <w:rFonts w:asciiTheme="minorHAnsi" w:hAnsiTheme="minorHAnsi" w:cs="Calibri"/>
                <w:color w:val="000000"/>
                <w:sz w:val="22"/>
                <w:szCs w:val="22"/>
                <w:lang w:eastAsia="de-DE"/>
              </w:rPr>
            </w:pPr>
          </w:p>
          <w:p w:rsidR="00790E5E" w:rsidRPr="00790E5E" w:rsidRDefault="00790E5E" w:rsidP="00790E5E">
            <w:pPr>
              <w:jc w:val="both"/>
              <w:rPr>
                <w:rFonts w:asciiTheme="minorHAnsi" w:hAnsiTheme="minorHAnsi" w:cs="Calibri"/>
                <w:color w:val="000000"/>
                <w:sz w:val="22"/>
                <w:szCs w:val="22"/>
                <w:lang w:eastAsia="de-DE"/>
              </w:rPr>
            </w:pPr>
            <w:r w:rsidRPr="00790E5E">
              <w:rPr>
                <w:rFonts w:asciiTheme="minorHAnsi" w:hAnsiTheme="minorHAnsi" w:cs="Calibri"/>
                <w:color w:val="000000"/>
                <w:sz w:val="22"/>
                <w:szCs w:val="22"/>
                <w:lang w:eastAsia="de-DE"/>
              </w:rPr>
              <w:t xml:space="preserve">Prosimy  o rezygnację z tego wymagania, która uzasadniona jest faktem, że urządzenia takie jak objęte przedmiotowym postępowaniem składają się z setek i tysięcy części, </w:t>
            </w:r>
            <w:proofErr w:type="spellStart"/>
            <w:r w:rsidRPr="00790E5E">
              <w:rPr>
                <w:rFonts w:asciiTheme="minorHAnsi" w:hAnsiTheme="minorHAnsi" w:cs="Calibri"/>
                <w:color w:val="000000"/>
                <w:sz w:val="22"/>
                <w:szCs w:val="22"/>
                <w:lang w:eastAsia="de-DE"/>
              </w:rPr>
              <w:t>oprogramowań</w:t>
            </w:r>
            <w:proofErr w:type="spellEnd"/>
            <w:r w:rsidRPr="00790E5E">
              <w:rPr>
                <w:rFonts w:asciiTheme="minorHAnsi" w:hAnsiTheme="minorHAnsi" w:cs="Calibri"/>
                <w:color w:val="000000"/>
                <w:sz w:val="22"/>
                <w:szCs w:val="22"/>
                <w:lang w:eastAsia="de-DE"/>
              </w:rPr>
              <w:t xml:space="preserve"> i podzespołów. Wymiana całego urządzenia, w sytuacji kiedy konieczna jest wymiana jedynie konkretnej części lub podzespołu byłaby niezasadna tak pod względem ekonomicznym, jak również organizacyjnym, logistycznym i terminowym.</w:t>
            </w:r>
          </w:p>
          <w:p w:rsidR="00790E5E" w:rsidRDefault="00790E5E" w:rsidP="00790E5E">
            <w:pPr>
              <w:jc w:val="both"/>
              <w:rPr>
                <w:rFonts w:ascii="Calibri" w:hAnsi="Calibri" w:cs="Calibri"/>
                <w:b/>
                <w:bCs/>
                <w:sz w:val="22"/>
                <w:szCs w:val="22"/>
                <w:lang w:eastAsia="de-DE"/>
              </w:rPr>
            </w:pPr>
          </w:p>
          <w:p w:rsidR="00790E5E" w:rsidRPr="00790E5E" w:rsidRDefault="00790E5E" w:rsidP="00790E5E">
            <w:pPr>
              <w:jc w:val="both"/>
              <w:rPr>
                <w:rFonts w:ascii="Calibri" w:hAnsi="Calibri" w:cs="Calibri"/>
                <w:b/>
                <w:bCs/>
                <w:sz w:val="22"/>
                <w:szCs w:val="22"/>
                <w:lang w:eastAsia="de-DE"/>
              </w:rPr>
            </w:pPr>
            <w:r w:rsidRPr="00790E5E">
              <w:rPr>
                <w:rFonts w:ascii="Calibri" w:hAnsi="Calibri" w:cs="Calibri"/>
                <w:b/>
                <w:bCs/>
                <w:sz w:val="22"/>
                <w:szCs w:val="22"/>
                <w:lang w:eastAsia="de-DE"/>
              </w:rPr>
              <w:t>Odpowiedź:</w:t>
            </w:r>
          </w:p>
          <w:p w:rsidR="00790E5E" w:rsidRPr="00790E5E" w:rsidRDefault="00790E5E" w:rsidP="00790E5E">
            <w:pPr>
              <w:jc w:val="both"/>
              <w:rPr>
                <w:rFonts w:asciiTheme="minorHAnsi" w:hAnsiTheme="minorHAnsi" w:cs="Calibri"/>
                <w:sz w:val="22"/>
                <w:szCs w:val="22"/>
                <w:lang w:eastAsia="en-US"/>
              </w:rPr>
            </w:pPr>
            <w:r w:rsidRPr="00790E5E">
              <w:rPr>
                <w:rFonts w:asciiTheme="minorHAnsi" w:hAnsiTheme="minorHAnsi" w:cs="Calibri"/>
                <w:sz w:val="22"/>
                <w:szCs w:val="22"/>
                <w:lang w:eastAsia="en-US"/>
              </w:rPr>
              <w:t>Jak SWZ. Wyjaśniamy, że to gwarant decyduje o sposobie naprawy, a wymiana całości urządzenia może być konieczna w przypadku nieskuteczności napraw, co wynika np. z §6 ust. 13 Umowy.</w:t>
            </w:r>
          </w:p>
          <w:p w:rsidR="00790E5E" w:rsidRPr="00790E5E" w:rsidRDefault="00790E5E" w:rsidP="00790E5E">
            <w:pPr>
              <w:autoSpaceDE w:val="0"/>
              <w:adjustRightInd w:val="0"/>
              <w:contextualSpacing/>
              <w:jc w:val="both"/>
              <w:rPr>
                <w:rFonts w:asciiTheme="minorHAnsi" w:hAnsiTheme="minorHAnsi" w:cs="Calibri"/>
                <w:b/>
                <w:bCs/>
                <w:sz w:val="22"/>
                <w:szCs w:val="22"/>
                <w:lang w:eastAsia="de-DE"/>
              </w:rPr>
            </w:pPr>
          </w:p>
          <w:p w:rsidR="00790E5E" w:rsidRPr="00790E5E" w:rsidRDefault="00790E5E" w:rsidP="00790E5E">
            <w:pPr>
              <w:numPr>
                <w:ilvl w:val="0"/>
                <w:numId w:val="8"/>
              </w:numPr>
              <w:autoSpaceDE w:val="0"/>
              <w:adjustRightInd w:val="0"/>
              <w:contextualSpacing/>
              <w:jc w:val="both"/>
              <w:rPr>
                <w:rFonts w:asciiTheme="minorHAnsi" w:hAnsiTheme="minorHAnsi" w:cs="Calibri"/>
                <w:sz w:val="22"/>
                <w:szCs w:val="22"/>
                <w:lang w:eastAsia="de-DE"/>
              </w:rPr>
            </w:pPr>
            <w:r w:rsidRPr="00790E5E">
              <w:rPr>
                <w:rFonts w:asciiTheme="minorHAnsi" w:hAnsiTheme="minorHAnsi" w:cs="Calibri"/>
                <w:sz w:val="22"/>
                <w:szCs w:val="22"/>
                <w:lang w:eastAsia="de-DE"/>
              </w:rPr>
              <w:t>Dot. zał. 7 do SWZ – wzoru umowy par.8 ust. 1</w:t>
            </w:r>
          </w:p>
          <w:p w:rsidR="00790E5E" w:rsidRPr="00790E5E" w:rsidRDefault="00790E5E" w:rsidP="00790E5E">
            <w:pPr>
              <w:autoSpaceDE w:val="0"/>
              <w:adjustRightInd w:val="0"/>
              <w:contextualSpacing/>
              <w:jc w:val="both"/>
              <w:rPr>
                <w:rFonts w:asciiTheme="minorHAnsi" w:hAnsiTheme="minorHAnsi" w:cs="Calibri"/>
                <w:sz w:val="22"/>
                <w:szCs w:val="22"/>
                <w:lang w:eastAsia="de-DE"/>
              </w:rPr>
            </w:pPr>
          </w:p>
          <w:p w:rsidR="00790E5E" w:rsidRPr="00790E5E" w:rsidRDefault="00790E5E" w:rsidP="00790E5E">
            <w:pPr>
              <w:autoSpaceDE w:val="0"/>
              <w:adjustRightInd w:val="0"/>
              <w:jc w:val="both"/>
              <w:rPr>
                <w:rFonts w:asciiTheme="minorHAnsi" w:hAnsiTheme="minorHAnsi" w:cs="Calibri"/>
                <w:sz w:val="22"/>
                <w:szCs w:val="22"/>
                <w:lang w:eastAsia="de-DE"/>
              </w:rPr>
            </w:pPr>
            <w:r w:rsidRPr="00790E5E">
              <w:rPr>
                <w:rFonts w:asciiTheme="minorHAnsi" w:hAnsiTheme="minorHAnsi" w:cs="Calibri"/>
                <w:sz w:val="22"/>
                <w:szCs w:val="22"/>
                <w:lang w:eastAsia="de-DE"/>
              </w:rPr>
              <w:t>Czy Zamawiający wyrazi zgodę na dodanie zapisu:</w:t>
            </w:r>
          </w:p>
          <w:p w:rsidR="00790E5E" w:rsidRPr="00790E5E" w:rsidRDefault="00790E5E" w:rsidP="00790E5E">
            <w:pPr>
              <w:widowControl w:val="0"/>
              <w:autoSpaceDE w:val="0"/>
              <w:autoSpaceDN w:val="0"/>
              <w:adjustRightInd w:val="0"/>
              <w:jc w:val="both"/>
              <w:rPr>
                <w:rFonts w:asciiTheme="minorHAnsi" w:hAnsiTheme="minorHAnsi" w:cs="Calibri"/>
                <w:sz w:val="22"/>
                <w:szCs w:val="22"/>
              </w:rPr>
            </w:pPr>
          </w:p>
          <w:p w:rsidR="00790E5E" w:rsidRPr="00790E5E" w:rsidRDefault="00790E5E" w:rsidP="00790E5E">
            <w:pPr>
              <w:widowControl w:val="0"/>
              <w:autoSpaceDE w:val="0"/>
              <w:autoSpaceDN w:val="0"/>
              <w:adjustRightInd w:val="0"/>
              <w:jc w:val="both"/>
              <w:rPr>
                <w:rFonts w:asciiTheme="minorHAnsi" w:hAnsiTheme="minorHAnsi" w:cs="Calibri"/>
                <w:i/>
                <w:iCs/>
                <w:sz w:val="22"/>
                <w:szCs w:val="22"/>
              </w:rPr>
            </w:pPr>
            <w:r w:rsidRPr="00790E5E">
              <w:rPr>
                <w:rFonts w:asciiTheme="minorHAnsi" w:hAnsiTheme="minorHAnsi" w:cs="Calibri"/>
                <w:i/>
                <w:iCs/>
                <w:sz w:val="22"/>
                <w:szCs w:val="22"/>
              </w:rPr>
              <w:t>„Wykonawca ponosi bez ograniczeń umownych odpowiedzialność w zakresie, w jakim bezwzględne przepisy prawa nie pozwalają na zmianę lub ograniczenie odpowiedzialności odszkodowawczej. W pozostałym zakresie łączna odpowiedzialność odszkodowawcza Wykonawcy wynikająca z umowy lub pozostająca z nią w związku, niezależnie od podstaw prawnych dochodzonego roszczenia  ograniczona jest do wartości umowy netto. Wykonawca nie ponosi odpowiedzialności za utracone korzyści, utratę przychodów, utracone dane, utratę zysków, utratę możliwości eksploatacji, przerwy w pracy, koszty kapitałowe, odszkodowania i kary umowne płacone przez Zamawiającego swoim kontrahentom.”?</w:t>
            </w:r>
          </w:p>
          <w:p w:rsidR="00790E5E" w:rsidRPr="00790E5E" w:rsidRDefault="00790E5E" w:rsidP="00790E5E">
            <w:pPr>
              <w:widowControl w:val="0"/>
              <w:autoSpaceDE w:val="0"/>
              <w:autoSpaceDN w:val="0"/>
              <w:adjustRightInd w:val="0"/>
              <w:jc w:val="both"/>
              <w:rPr>
                <w:rFonts w:asciiTheme="minorHAnsi" w:hAnsiTheme="minorHAnsi" w:cs="Calibri"/>
                <w:sz w:val="22"/>
                <w:szCs w:val="22"/>
              </w:rPr>
            </w:pPr>
          </w:p>
          <w:p w:rsidR="00790E5E" w:rsidRPr="00790E5E" w:rsidRDefault="00790E5E" w:rsidP="00790E5E">
            <w:pPr>
              <w:jc w:val="both"/>
              <w:rPr>
                <w:rFonts w:asciiTheme="minorHAnsi" w:hAnsiTheme="minorHAnsi" w:cs="Calibri"/>
                <w:sz w:val="22"/>
                <w:szCs w:val="22"/>
                <w:lang w:eastAsia="de-DE"/>
              </w:rPr>
            </w:pPr>
          </w:p>
          <w:p w:rsidR="00790E5E" w:rsidRPr="00790E5E" w:rsidRDefault="00790E5E" w:rsidP="00790E5E">
            <w:pPr>
              <w:widowControl w:val="0"/>
              <w:autoSpaceDE w:val="0"/>
              <w:autoSpaceDN w:val="0"/>
              <w:adjustRightInd w:val="0"/>
              <w:jc w:val="both"/>
              <w:rPr>
                <w:rFonts w:asciiTheme="minorHAnsi" w:hAnsiTheme="minorHAnsi" w:cs="Calibri"/>
                <w:sz w:val="22"/>
                <w:szCs w:val="22"/>
              </w:rPr>
            </w:pPr>
            <w:r w:rsidRPr="00790E5E">
              <w:rPr>
                <w:rFonts w:asciiTheme="minorHAnsi" w:hAnsiTheme="minorHAnsi" w:cs="Calibri"/>
                <w:sz w:val="22"/>
                <w:szCs w:val="22"/>
              </w:rPr>
              <w:t xml:space="preserve">Przedmiotowa prośba uzasadniona jest coraz szerszą międzynarodową praktyką, w której standardem są klauzule ograniczające odpowiedzialność odszkodowawczą Wykonawcy, w kontekście coraz powszechniejszej zasady, że odpowiedzialność Wykonawcy nie powinna przekraczać określonej części wynagrodzenia umownego Wykonawcy (min. klauzule takie funkcjonują w umowach Banku Światowego). Pragniemy zauważyć, że ograniczenie odpowiedzialności do konkretnej kwoty i do </w:t>
            </w:r>
            <w:r w:rsidRPr="00790E5E">
              <w:rPr>
                <w:rFonts w:asciiTheme="minorHAnsi" w:hAnsiTheme="minorHAnsi" w:cs="Calibri"/>
                <w:sz w:val="22"/>
                <w:szCs w:val="22"/>
              </w:rPr>
              <w:lastRenderedPageBreak/>
              <w:t>sytuacji, w których wystąpiła bezpośrednia strata Zamawiającego pozwoli na zaoferowanie znacznie niższej ceny, a wyznaczony pułap kar umownych i łącznej kwoty odpowiedzialności odszkodowawczej są i tak wystarczającym czynnikiem „motywującym” Wykonawcę do należytego, w tym terminowego wykonania umowy.</w:t>
            </w:r>
          </w:p>
          <w:p w:rsidR="00790E5E" w:rsidRDefault="00790E5E" w:rsidP="00790E5E">
            <w:pPr>
              <w:jc w:val="both"/>
              <w:rPr>
                <w:rFonts w:ascii="Calibri" w:hAnsi="Calibri" w:cs="Calibri"/>
                <w:b/>
                <w:bCs/>
                <w:sz w:val="22"/>
                <w:szCs w:val="22"/>
                <w:lang w:eastAsia="de-DE"/>
              </w:rPr>
            </w:pPr>
          </w:p>
          <w:p w:rsidR="00790E5E" w:rsidRPr="00790E5E" w:rsidRDefault="00790E5E" w:rsidP="00790E5E">
            <w:pPr>
              <w:jc w:val="both"/>
              <w:rPr>
                <w:rFonts w:ascii="Calibri" w:hAnsi="Calibri" w:cs="Calibri"/>
                <w:b/>
                <w:bCs/>
                <w:sz w:val="22"/>
                <w:szCs w:val="22"/>
                <w:lang w:eastAsia="de-DE"/>
              </w:rPr>
            </w:pPr>
            <w:r w:rsidRPr="00790E5E">
              <w:rPr>
                <w:rFonts w:ascii="Calibri" w:hAnsi="Calibri" w:cs="Calibri"/>
                <w:b/>
                <w:bCs/>
                <w:sz w:val="22"/>
                <w:szCs w:val="22"/>
                <w:lang w:eastAsia="de-DE"/>
              </w:rPr>
              <w:t>Odpowiedź:</w:t>
            </w:r>
          </w:p>
          <w:p w:rsidR="00790E5E" w:rsidRPr="00790E5E" w:rsidRDefault="00790E5E" w:rsidP="00790E5E">
            <w:pPr>
              <w:widowControl w:val="0"/>
              <w:autoSpaceDE w:val="0"/>
              <w:autoSpaceDN w:val="0"/>
              <w:adjustRightInd w:val="0"/>
              <w:jc w:val="both"/>
              <w:rPr>
                <w:rFonts w:asciiTheme="minorHAnsi" w:hAnsiTheme="minorHAnsi" w:cs="Calibri"/>
                <w:sz w:val="22"/>
                <w:szCs w:val="22"/>
              </w:rPr>
            </w:pPr>
            <w:r w:rsidRPr="00790E5E">
              <w:rPr>
                <w:rFonts w:asciiTheme="minorHAnsi" w:hAnsiTheme="minorHAnsi" w:cs="Calibri"/>
                <w:sz w:val="22"/>
                <w:szCs w:val="22"/>
              </w:rPr>
              <w:t xml:space="preserve">Jak SWZ. Nie ma żadnych przesłanek do wyłączenia czy ograniczenia odpowiedzialności, której granice są dla wszystkich klarowne i odnoszą się do zasad wyrażonych w kodeksie cywilnym. </w:t>
            </w:r>
          </w:p>
          <w:p w:rsidR="00790E5E" w:rsidRPr="00790E5E" w:rsidRDefault="00790E5E" w:rsidP="00790E5E">
            <w:pPr>
              <w:autoSpaceDE w:val="0"/>
              <w:adjustRightInd w:val="0"/>
              <w:contextualSpacing/>
              <w:jc w:val="both"/>
              <w:rPr>
                <w:rFonts w:asciiTheme="minorHAnsi" w:hAnsiTheme="minorHAnsi" w:cs="Calibri"/>
                <w:b/>
                <w:bCs/>
                <w:sz w:val="22"/>
                <w:szCs w:val="22"/>
                <w:lang w:eastAsia="de-DE"/>
              </w:rPr>
            </w:pPr>
          </w:p>
          <w:p w:rsidR="00790E5E" w:rsidRPr="00790E5E" w:rsidRDefault="00790E5E" w:rsidP="00790E5E">
            <w:pPr>
              <w:numPr>
                <w:ilvl w:val="0"/>
                <w:numId w:val="8"/>
              </w:numPr>
              <w:autoSpaceDE w:val="0"/>
              <w:adjustRightInd w:val="0"/>
              <w:contextualSpacing/>
              <w:jc w:val="both"/>
              <w:rPr>
                <w:rFonts w:asciiTheme="minorHAnsi" w:hAnsiTheme="minorHAnsi" w:cs="Calibri"/>
                <w:sz w:val="22"/>
                <w:szCs w:val="22"/>
                <w:lang w:eastAsia="de-DE"/>
              </w:rPr>
            </w:pPr>
            <w:r w:rsidRPr="00790E5E">
              <w:rPr>
                <w:rFonts w:asciiTheme="minorHAnsi" w:hAnsiTheme="minorHAnsi" w:cs="Calibri"/>
                <w:sz w:val="22"/>
                <w:szCs w:val="22"/>
                <w:lang w:eastAsia="de-DE"/>
              </w:rPr>
              <w:t>Dot. zał. 7 do SWZ – wzoru umowy par.8 ust. 2</w:t>
            </w:r>
          </w:p>
          <w:p w:rsidR="00790E5E" w:rsidRPr="00790E5E" w:rsidRDefault="00790E5E" w:rsidP="00790E5E">
            <w:pPr>
              <w:autoSpaceDE w:val="0"/>
              <w:adjustRightInd w:val="0"/>
              <w:contextualSpacing/>
              <w:jc w:val="both"/>
              <w:rPr>
                <w:rFonts w:asciiTheme="minorHAnsi" w:hAnsiTheme="minorHAnsi" w:cs="Calibri"/>
                <w:sz w:val="22"/>
                <w:szCs w:val="22"/>
                <w:lang w:eastAsia="de-DE"/>
              </w:rPr>
            </w:pPr>
          </w:p>
          <w:p w:rsidR="00790E5E" w:rsidRPr="00790E5E" w:rsidRDefault="00790E5E" w:rsidP="00790E5E">
            <w:pPr>
              <w:autoSpaceDE w:val="0"/>
              <w:adjustRightInd w:val="0"/>
              <w:jc w:val="both"/>
              <w:rPr>
                <w:rFonts w:asciiTheme="minorHAnsi" w:hAnsiTheme="minorHAnsi" w:cs="Calibri"/>
                <w:sz w:val="22"/>
                <w:szCs w:val="22"/>
                <w:lang w:eastAsia="de-DE"/>
              </w:rPr>
            </w:pPr>
            <w:r w:rsidRPr="00790E5E">
              <w:rPr>
                <w:rFonts w:asciiTheme="minorHAnsi" w:hAnsiTheme="minorHAnsi" w:cs="Calibri"/>
                <w:sz w:val="22"/>
                <w:szCs w:val="22"/>
                <w:lang w:eastAsia="de-DE"/>
              </w:rPr>
              <w:t>Czy Zamawiający wyrazi zgodę na dodanie zapisu:</w:t>
            </w:r>
          </w:p>
          <w:p w:rsidR="00790E5E" w:rsidRPr="00790E5E" w:rsidRDefault="00790E5E" w:rsidP="00790E5E">
            <w:pPr>
              <w:autoSpaceDE w:val="0"/>
              <w:adjustRightInd w:val="0"/>
              <w:contextualSpacing/>
              <w:jc w:val="both"/>
              <w:rPr>
                <w:rFonts w:asciiTheme="minorHAnsi" w:hAnsiTheme="minorHAnsi" w:cs="Calibri"/>
                <w:b/>
                <w:bCs/>
                <w:sz w:val="22"/>
                <w:szCs w:val="22"/>
                <w:lang w:eastAsia="de-DE"/>
              </w:rPr>
            </w:pPr>
          </w:p>
          <w:p w:rsidR="00790E5E" w:rsidRPr="00790E5E" w:rsidRDefault="00790E5E" w:rsidP="00790E5E">
            <w:pPr>
              <w:spacing w:after="120"/>
              <w:jc w:val="both"/>
              <w:rPr>
                <w:rFonts w:asciiTheme="minorHAnsi" w:hAnsiTheme="minorHAnsi" w:cs="Calibri"/>
                <w:sz w:val="22"/>
                <w:szCs w:val="22"/>
                <w:lang w:eastAsia="de-DE"/>
              </w:rPr>
            </w:pPr>
            <w:r w:rsidRPr="00790E5E">
              <w:rPr>
                <w:rFonts w:asciiTheme="minorHAnsi" w:hAnsiTheme="minorHAnsi" w:cs="Calibri"/>
                <w:sz w:val="22"/>
                <w:szCs w:val="22"/>
                <w:lang w:eastAsia="de-DE"/>
              </w:rPr>
              <w:t>„</w:t>
            </w:r>
            <w:r w:rsidRPr="00790E5E">
              <w:rPr>
                <w:rFonts w:asciiTheme="minorHAnsi" w:hAnsiTheme="minorHAnsi" w:cs="Calibri"/>
                <w:i/>
                <w:iCs/>
                <w:sz w:val="22"/>
                <w:szCs w:val="22"/>
                <w:lang w:eastAsia="de-DE"/>
              </w:rPr>
              <w:t xml:space="preserve">Odstąpienie od umowy wymaga pisemnego oświadczenia w formie pisemnej pod rygorem nieważności. </w:t>
            </w:r>
            <w:bookmarkStart w:id="5" w:name="_Hlk138148391"/>
            <w:r w:rsidRPr="00790E5E">
              <w:rPr>
                <w:rFonts w:asciiTheme="minorHAnsi" w:hAnsiTheme="minorHAnsi" w:cs="Calibri"/>
                <w:i/>
                <w:iCs/>
                <w:sz w:val="22"/>
                <w:szCs w:val="22"/>
                <w:lang w:eastAsia="de-DE"/>
              </w:rPr>
              <w:t>Odstąpienie winno być poprzedzone pisemnym wezwaniem do należytego w tym terminowego wykonania umowy i wyznaczeniem terminu dodatkowego”?</w:t>
            </w:r>
          </w:p>
          <w:p w:rsidR="00790E5E" w:rsidRPr="00790E5E" w:rsidRDefault="00790E5E" w:rsidP="00790E5E">
            <w:pPr>
              <w:jc w:val="both"/>
              <w:rPr>
                <w:rFonts w:asciiTheme="minorHAnsi" w:hAnsiTheme="minorHAnsi" w:cs="Calibri"/>
                <w:sz w:val="22"/>
                <w:szCs w:val="22"/>
                <w:lang w:eastAsia="de-DE"/>
              </w:rPr>
            </w:pPr>
          </w:p>
          <w:p w:rsidR="00790E5E" w:rsidRPr="00790E5E" w:rsidRDefault="00790E5E" w:rsidP="00790E5E">
            <w:pPr>
              <w:jc w:val="both"/>
              <w:rPr>
                <w:rFonts w:asciiTheme="minorHAnsi" w:hAnsiTheme="minorHAnsi" w:cs="Calibri"/>
                <w:sz w:val="22"/>
                <w:szCs w:val="22"/>
                <w:lang w:eastAsia="de-DE"/>
              </w:rPr>
            </w:pPr>
            <w:bookmarkStart w:id="6" w:name="_Hlk131507412"/>
            <w:r w:rsidRPr="00790E5E">
              <w:rPr>
                <w:rFonts w:asciiTheme="minorHAnsi" w:hAnsiTheme="minorHAnsi" w:cs="Calibri"/>
                <w:sz w:val="22"/>
                <w:szCs w:val="22"/>
                <w:lang w:eastAsia="de-DE"/>
              </w:rPr>
              <w:t>Uzasadnienie:</w:t>
            </w:r>
          </w:p>
          <w:p w:rsidR="00790E5E" w:rsidRPr="00790E5E" w:rsidRDefault="00790E5E" w:rsidP="00790E5E">
            <w:pPr>
              <w:jc w:val="both"/>
              <w:rPr>
                <w:rFonts w:asciiTheme="minorHAnsi" w:hAnsiTheme="minorHAnsi" w:cs="Calibri"/>
                <w:sz w:val="22"/>
                <w:szCs w:val="22"/>
                <w:lang w:eastAsia="de-DE"/>
              </w:rPr>
            </w:pPr>
            <w:r w:rsidRPr="00790E5E">
              <w:rPr>
                <w:rFonts w:asciiTheme="minorHAnsi" w:hAnsiTheme="minorHAnsi" w:cs="Calibri"/>
                <w:sz w:val="22"/>
                <w:szCs w:val="22"/>
                <w:lang w:eastAsia="de-DE"/>
              </w:rPr>
              <w:t>Tego rodzaju wcześniejsze wezwanie – w formie pisemnej i z wyznaczeniem odpowiedniego terminu - Wykonawcy do należytego wykonania umowy, zanim dojdzie do odstąpienia od umowy - które jest „najdrastyczniejszą” (nadzwyczajną) formą rozwiązania problemów występujących w trakcie wykonywania umowy - jest wskazaną, powszechną i należytą praktyką występującą tak na rynku umów prywatnych, jak i umów publicznych.</w:t>
            </w:r>
          </w:p>
          <w:bookmarkEnd w:id="5"/>
          <w:bookmarkEnd w:id="6"/>
          <w:p w:rsidR="00790E5E" w:rsidRDefault="00790E5E" w:rsidP="00790E5E">
            <w:pPr>
              <w:jc w:val="both"/>
              <w:rPr>
                <w:rFonts w:ascii="Calibri" w:hAnsi="Calibri" w:cs="Calibri"/>
                <w:b/>
                <w:bCs/>
                <w:sz w:val="22"/>
                <w:szCs w:val="22"/>
                <w:lang w:eastAsia="de-DE"/>
              </w:rPr>
            </w:pPr>
          </w:p>
          <w:p w:rsidR="00790E5E" w:rsidRPr="00790E5E" w:rsidRDefault="00790E5E" w:rsidP="00790E5E">
            <w:pPr>
              <w:jc w:val="both"/>
              <w:rPr>
                <w:rFonts w:ascii="Calibri" w:hAnsi="Calibri" w:cs="Calibri"/>
                <w:b/>
                <w:bCs/>
                <w:sz w:val="22"/>
                <w:szCs w:val="22"/>
                <w:lang w:eastAsia="de-DE"/>
              </w:rPr>
            </w:pPr>
            <w:r w:rsidRPr="00790E5E">
              <w:rPr>
                <w:rFonts w:ascii="Calibri" w:hAnsi="Calibri" w:cs="Calibri"/>
                <w:b/>
                <w:bCs/>
                <w:sz w:val="22"/>
                <w:szCs w:val="22"/>
                <w:lang w:eastAsia="de-DE"/>
              </w:rPr>
              <w:t>Odpowiedź:</w:t>
            </w:r>
          </w:p>
          <w:p w:rsidR="00790E5E" w:rsidRPr="00415C7B" w:rsidRDefault="00790E5E" w:rsidP="00790E5E">
            <w:pPr>
              <w:autoSpaceDE w:val="0"/>
              <w:adjustRightInd w:val="0"/>
              <w:contextualSpacing/>
              <w:jc w:val="both"/>
              <w:rPr>
                <w:rFonts w:asciiTheme="minorHAnsi" w:hAnsiTheme="minorHAnsi" w:cs="Calibri"/>
                <w:bCs/>
                <w:sz w:val="22"/>
                <w:szCs w:val="22"/>
                <w:lang w:eastAsia="de-DE"/>
              </w:rPr>
            </w:pPr>
            <w:r w:rsidRPr="00415C7B">
              <w:rPr>
                <w:rFonts w:asciiTheme="minorHAnsi" w:hAnsiTheme="minorHAnsi" w:cs="Calibri"/>
                <w:bCs/>
                <w:sz w:val="22"/>
                <w:szCs w:val="22"/>
                <w:lang w:eastAsia="de-DE"/>
              </w:rPr>
              <w:t>Jak SWZ. Vide §3 ust. 3 lit b).</w:t>
            </w:r>
          </w:p>
          <w:p w:rsidR="00790E5E" w:rsidRPr="00790E5E" w:rsidRDefault="00790E5E" w:rsidP="00790E5E">
            <w:pPr>
              <w:autoSpaceDE w:val="0"/>
              <w:adjustRightInd w:val="0"/>
              <w:contextualSpacing/>
              <w:jc w:val="both"/>
              <w:rPr>
                <w:rFonts w:asciiTheme="minorHAnsi" w:hAnsiTheme="minorHAnsi" w:cs="Calibri"/>
                <w:b/>
                <w:bCs/>
                <w:sz w:val="22"/>
                <w:szCs w:val="22"/>
                <w:lang w:eastAsia="de-DE"/>
              </w:rPr>
            </w:pPr>
          </w:p>
          <w:p w:rsidR="00790E5E" w:rsidRPr="00790E5E" w:rsidRDefault="00790E5E" w:rsidP="00790E5E">
            <w:pPr>
              <w:numPr>
                <w:ilvl w:val="0"/>
                <w:numId w:val="8"/>
              </w:numPr>
              <w:autoSpaceDE w:val="0"/>
              <w:adjustRightInd w:val="0"/>
              <w:ind w:left="460" w:hanging="426"/>
              <w:contextualSpacing/>
              <w:jc w:val="both"/>
              <w:rPr>
                <w:rFonts w:asciiTheme="minorHAnsi" w:hAnsiTheme="minorHAnsi" w:cs="Calibri"/>
                <w:b/>
                <w:bCs/>
                <w:sz w:val="22"/>
                <w:szCs w:val="22"/>
                <w:lang w:eastAsia="de-DE"/>
              </w:rPr>
            </w:pPr>
            <w:r w:rsidRPr="00790E5E">
              <w:rPr>
                <w:rFonts w:asciiTheme="minorHAnsi" w:hAnsiTheme="minorHAnsi" w:cs="Calibri"/>
                <w:color w:val="000000"/>
                <w:sz w:val="22"/>
                <w:szCs w:val="22"/>
                <w:lang w:eastAsia="de-DE"/>
              </w:rPr>
              <w:t>Zamawiający wymaga realizacji zadania w terminie 60 dni. Prosimy o wydłużenie terminu realizacja zadania do 90 dni roboczych.</w:t>
            </w:r>
          </w:p>
          <w:p w:rsidR="00790E5E" w:rsidRDefault="00790E5E" w:rsidP="00790E5E">
            <w:pPr>
              <w:ind w:left="460" w:hanging="426"/>
              <w:jc w:val="both"/>
              <w:rPr>
                <w:rFonts w:ascii="Calibri" w:hAnsi="Calibri" w:cs="Calibri"/>
                <w:b/>
                <w:bCs/>
                <w:sz w:val="22"/>
                <w:szCs w:val="22"/>
                <w:lang w:eastAsia="de-DE"/>
              </w:rPr>
            </w:pPr>
          </w:p>
          <w:p w:rsidR="00790E5E" w:rsidRPr="00790E5E" w:rsidRDefault="00790E5E" w:rsidP="00790E5E">
            <w:pPr>
              <w:ind w:left="460" w:hanging="426"/>
              <w:jc w:val="both"/>
              <w:rPr>
                <w:rFonts w:ascii="Calibri" w:hAnsi="Calibri" w:cs="Calibri"/>
                <w:b/>
                <w:bCs/>
                <w:sz w:val="22"/>
                <w:szCs w:val="22"/>
                <w:lang w:eastAsia="de-DE"/>
              </w:rPr>
            </w:pPr>
            <w:r w:rsidRPr="00790E5E">
              <w:rPr>
                <w:rFonts w:ascii="Calibri" w:hAnsi="Calibri" w:cs="Calibri"/>
                <w:b/>
                <w:bCs/>
                <w:sz w:val="22"/>
                <w:szCs w:val="22"/>
                <w:lang w:eastAsia="de-DE"/>
              </w:rPr>
              <w:t>Odpowiedź:</w:t>
            </w:r>
          </w:p>
          <w:p w:rsidR="00790E5E" w:rsidRPr="00415C7B" w:rsidRDefault="00790E5E" w:rsidP="00790E5E">
            <w:pPr>
              <w:autoSpaceDE w:val="0"/>
              <w:adjustRightInd w:val="0"/>
              <w:ind w:left="460" w:hanging="426"/>
              <w:contextualSpacing/>
              <w:jc w:val="both"/>
              <w:rPr>
                <w:rFonts w:asciiTheme="minorHAnsi" w:hAnsiTheme="minorHAnsi" w:cs="Calibri"/>
                <w:bCs/>
                <w:sz w:val="22"/>
                <w:szCs w:val="22"/>
                <w:lang w:eastAsia="de-DE"/>
              </w:rPr>
            </w:pPr>
            <w:r w:rsidRPr="00415C7B">
              <w:rPr>
                <w:rFonts w:asciiTheme="minorHAnsi" w:hAnsiTheme="minorHAnsi" w:cs="Calibri"/>
                <w:bCs/>
                <w:sz w:val="22"/>
                <w:szCs w:val="22"/>
                <w:lang w:eastAsia="de-DE"/>
              </w:rPr>
              <w:t xml:space="preserve">Jak w SWZ. </w:t>
            </w:r>
          </w:p>
          <w:p w:rsidR="00790E5E" w:rsidRPr="00790E5E" w:rsidRDefault="00790E5E" w:rsidP="00790E5E">
            <w:pPr>
              <w:autoSpaceDE w:val="0"/>
              <w:adjustRightInd w:val="0"/>
              <w:ind w:left="460" w:hanging="426"/>
              <w:contextualSpacing/>
              <w:jc w:val="both"/>
              <w:rPr>
                <w:rFonts w:asciiTheme="minorHAnsi" w:hAnsiTheme="minorHAnsi" w:cs="Calibri"/>
                <w:b/>
                <w:bCs/>
                <w:sz w:val="22"/>
                <w:szCs w:val="22"/>
                <w:lang w:eastAsia="de-DE"/>
              </w:rPr>
            </w:pPr>
          </w:p>
          <w:p w:rsidR="00790E5E" w:rsidRPr="00790E5E" w:rsidRDefault="00790E5E" w:rsidP="00790E5E">
            <w:pPr>
              <w:numPr>
                <w:ilvl w:val="0"/>
                <w:numId w:val="8"/>
              </w:numPr>
              <w:autoSpaceDE w:val="0"/>
              <w:adjustRightInd w:val="0"/>
              <w:ind w:left="460" w:hanging="426"/>
              <w:contextualSpacing/>
              <w:jc w:val="both"/>
              <w:rPr>
                <w:rFonts w:asciiTheme="minorHAnsi" w:hAnsiTheme="minorHAnsi" w:cs="Calibri"/>
                <w:b/>
                <w:bCs/>
                <w:sz w:val="22"/>
                <w:szCs w:val="22"/>
                <w:lang w:eastAsia="de-DE"/>
              </w:rPr>
            </w:pPr>
            <w:r w:rsidRPr="00790E5E">
              <w:rPr>
                <w:rFonts w:asciiTheme="minorHAnsi" w:hAnsiTheme="minorHAnsi" w:cs="Calibri"/>
                <w:color w:val="000000"/>
                <w:sz w:val="22"/>
                <w:szCs w:val="22"/>
                <w:lang w:eastAsia="de-DE"/>
              </w:rPr>
              <w:t>Prosimy o opublikowanie rzutów pomieszczeń w formacie edytowalnym DWG.</w:t>
            </w:r>
          </w:p>
          <w:p w:rsidR="00790E5E" w:rsidRDefault="00790E5E" w:rsidP="00790E5E">
            <w:pPr>
              <w:jc w:val="both"/>
              <w:rPr>
                <w:rFonts w:ascii="Calibri" w:hAnsi="Calibri" w:cs="Calibri"/>
                <w:b/>
                <w:bCs/>
                <w:sz w:val="22"/>
                <w:szCs w:val="22"/>
                <w:lang w:eastAsia="de-DE"/>
              </w:rPr>
            </w:pPr>
          </w:p>
          <w:p w:rsidR="00790E5E" w:rsidRPr="00790E5E" w:rsidRDefault="00790E5E" w:rsidP="00790E5E">
            <w:pPr>
              <w:jc w:val="both"/>
              <w:rPr>
                <w:rFonts w:ascii="Calibri" w:hAnsi="Calibri" w:cs="Calibri"/>
                <w:b/>
                <w:bCs/>
                <w:sz w:val="22"/>
                <w:szCs w:val="22"/>
                <w:lang w:eastAsia="de-DE"/>
              </w:rPr>
            </w:pPr>
            <w:r w:rsidRPr="00790E5E">
              <w:rPr>
                <w:rFonts w:ascii="Calibri" w:hAnsi="Calibri" w:cs="Calibri"/>
                <w:b/>
                <w:bCs/>
                <w:sz w:val="22"/>
                <w:szCs w:val="22"/>
                <w:lang w:eastAsia="de-DE"/>
              </w:rPr>
              <w:t>Odpowiedź:</w:t>
            </w:r>
          </w:p>
          <w:p w:rsidR="00790E5E" w:rsidRPr="00415C7B" w:rsidRDefault="00790E5E" w:rsidP="00790E5E">
            <w:pPr>
              <w:autoSpaceDE w:val="0"/>
              <w:adjustRightInd w:val="0"/>
              <w:ind w:left="460" w:hanging="426"/>
              <w:contextualSpacing/>
              <w:jc w:val="both"/>
              <w:rPr>
                <w:rFonts w:asciiTheme="minorHAnsi" w:hAnsiTheme="minorHAnsi" w:cs="Calibri"/>
                <w:bCs/>
                <w:sz w:val="22"/>
                <w:szCs w:val="22"/>
                <w:lang w:eastAsia="de-DE"/>
              </w:rPr>
            </w:pPr>
            <w:r w:rsidRPr="00415C7B">
              <w:rPr>
                <w:rFonts w:asciiTheme="minorHAnsi" w:hAnsiTheme="minorHAnsi" w:cs="Calibri"/>
                <w:bCs/>
                <w:color w:val="000000"/>
                <w:sz w:val="22"/>
                <w:szCs w:val="22"/>
                <w:lang w:eastAsia="de-DE"/>
              </w:rPr>
              <w:t>Zamawiający nie posiada</w:t>
            </w:r>
          </w:p>
          <w:p w:rsidR="00790E5E" w:rsidRPr="00790E5E" w:rsidRDefault="00790E5E" w:rsidP="00790E5E">
            <w:pPr>
              <w:ind w:left="460" w:hanging="426"/>
              <w:contextualSpacing/>
              <w:jc w:val="both"/>
              <w:rPr>
                <w:rFonts w:asciiTheme="minorHAnsi" w:hAnsiTheme="minorHAnsi" w:cs="Calibri"/>
                <w:b/>
                <w:bCs/>
                <w:sz w:val="22"/>
                <w:szCs w:val="22"/>
                <w:lang w:eastAsia="de-DE"/>
              </w:rPr>
            </w:pPr>
          </w:p>
          <w:p w:rsidR="00790E5E" w:rsidRPr="00790E5E" w:rsidRDefault="00790E5E" w:rsidP="00790E5E">
            <w:pPr>
              <w:numPr>
                <w:ilvl w:val="0"/>
                <w:numId w:val="8"/>
              </w:numPr>
              <w:autoSpaceDE w:val="0"/>
              <w:adjustRightInd w:val="0"/>
              <w:ind w:left="460" w:hanging="426"/>
              <w:contextualSpacing/>
              <w:jc w:val="both"/>
              <w:rPr>
                <w:rFonts w:asciiTheme="minorHAnsi" w:hAnsiTheme="minorHAnsi" w:cs="Calibri"/>
                <w:b/>
                <w:bCs/>
                <w:sz w:val="22"/>
                <w:szCs w:val="22"/>
                <w:lang w:eastAsia="de-DE"/>
              </w:rPr>
            </w:pPr>
            <w:r w:rsidRPr="00790E5E">
              <w:rPr>
                <w:rFonts w:asciiTheme="minorHAnsi" w:hAnsiTheme="minorHAnsi" w:cs="Calibri"/>
                <w:color w:val="000000"/>
                <w:sz w:val="22"/>
                <w:szCs w:val="22"/>
                <w:lang w:eastAsia="de-DE"/>
              </w:rPr>
              <w:t xml:space="preserve">Prosimy o udostepnienie archiwalnego projektu konstrukcyjnego stropu nad i pod pracownią </w:t>
            </w:r>
            <w:proofErr w:type="spellStart"/>
            <w:r w:rsidRPr="00790E5E">
              <w:rPr>
                <w:rFonts w:asciiTheme="minorHAnsi" w:hAnsiTheme="minorHAnsi" w:cs="Calibri"/>
                <w:color w:val="000000"/>
                <w:sz w:val="22"/>
                <w:szCs w:val="22"/>
                <w:lang w:eastAsia="de-DE"/>
              </w:rPr>
              <w:t>angiografu</w:t>
            </w:r>
            <w:proofErr w:type="spellEnd"/>
            <w:r w:rsidRPr="00790E5E">
              <w:rPr>
                <w:rFonts w:asciiTheme="minorHAnsi" w:hAnsiTheme="minorHAnsi" w:cs="Calibri"/>
                <w:color w:val="000000"/>
                <w:sz w:val="22"/>
                <w:szCs w:val="22"/>
                <w:lang w:eastAsia="de-DE"/>
              </w:rPr>
              <w:t>.</w:t>
            </w:r>
          </w:p>
          <w:p w:rsidR="00790E5E" w:rsidRDefault="00790E5E" w:rsidP="00790E5E">
            <w:pPr>
              <w:jc w:val="both"/>
              <w:rPr>
                <w:rFonts w:ascii="Calibri" w:hAnsi="Calibri" w:cs="Calibri"/>
                <w:b/>
                <w:bCs/>
                <w:sz w:val="22"/>
                <w:szCs w:val="22"/>
                <w:lang w:eastAsia="de-DE"/>
              </w:rPr>
            </w:pPr>
          </w:p>
          <w:p w:rsidR="00790E5E" w:rsidRPr="00790E5E" w:rsidRDefault="00790E5E" w:rsidP="00790E5E">
            <w:pPr>
              <w:jc w:val="both"/>
              <w:rPr>
                <w:rFonts w:ascii="Calibri" w:hAnsi="Calibri" w:cs="Calibri"/>
                <w:b/>
                <w:bCs/>
                <w:sz w:val="22"/>
                <w:szCs w:val="22"/>
                <w:lang w:eastAsia="de-DE"/>
              </w:rPr>
            </w:pPr>
            <w:r w:rsidRPr="00790E5E">
              <w:rPr>
                <w:rFonts w:ascii="Calibri" w:hAnsi="Calibri" w:cs="Calibri"/>
                <w:b/>
                <w:bCs/>
                <w:sz w:val="22"/>
                <w:szCs w:val="22"/>
                <w:lang w:eastAsia="de-DE"/>
              </w:rPr>
              <w:t>Odpowiedź:</w:t>
            </w:r>
          </w:p>
          <w:p w:rsidR="00790E5E" w:rsidRPr="00415C7B" w:rsidRDefault="00790E5E" w:rsidP="00790E5E">
            <w:pPr>
              <w:ind w:left="460" w:hanging="426"/>
              <w:contextualSpacing/>
              <w:jc w:val="both"/>
              <w:rPr>
                <w:rFonts w:asciiTheme="minorHAnsi" w:hAnsiTheme="minorHAnsi" w:cs="Calibri"/>
                <w:bCs/>
                <w:sz w:val="22"/>
                <w:szCs w:val="22"/>
                <w:lang w:eastAsia="de-DE"/>
              </w:rPr>
            </w:pPr>
            <w:r w:rsidRPr="00415C7B">
              <w:rPr>
                <w:rFonts w:asciiTheme="minorHAnsi" w:hAnsiTheme="minorHAnsi" w:cs="Calibri"/>
                <w:bCs/>
                <w:sz w:val="22"/>
                <w:szCs w:val="22"/>
                <w:lang w:eastAsia="de-DE"/>
              </w:rPr>
              <w:t>Zamawiający nie posiada</w:t>
            </w:r>
          </w:p>
          <w:p w:rsidR="00790E5E" w:rsidRPr="00790E5E" w:rsidRDefault="00790E5E" w:rsidP="00790E5E">
            <w:pPr>
              <w:numPr>
                <w:ilvl w:val="0"/>
                <w:numId w:val="8"/>
              </w:numPr>
              <w:autoSpaceDE w:val="0"/>
              <w:adjustRightInd w:val="0"/>
              <w:ind w:left="460" w:hanging="426"/>
              <w:contextualSpacing/>
              <w:jc w:val="both"/>
              <w:rPr>
                <w:rFonts w:asciiTheme="minorHAnsi" w:hAnsiTheme="minorHAnsi" w:cs="Calibri"/>
                <w:b/>
                <w:bCs/>
                <w:sz w:val="22"/>
                <w:szCs w:val="22"/>
                <w:lang w:eastAsia="de-DE"/>
              </w:rPr>
            </w:pPr>
            <w:r w:rsidRPr="00790E5E">
              <w:rPr>
                <w:rFonts w:asciiTheme="minorHAnsi" w:hAnsiTheme="minorHAnsi" w:cs="Calibri"/>
                <w:color w:val="000000"/>
                <w:sz w:val="22"/>
                <w:szCs w:val="22"/>
                <w:lang w:eastAsia="de-DE"/>
              </w:rPr>
              <w:t xml:space="preserve">Prosimy o opublikowanie aktualnego Projektu Osłon Stałych dla obecnie zainstalowanego </w:t>
            </w:r>
            <w:proofErr w:type="spellStart"/>
            <w:r w:rsidRPr="00790E5E">
              <w:rPr>
                <w:rFonts w:asciiTheme="minorHAnsi" w:hAnsiTheme="minorHAnsi" w:cs="Calibri"/>
                <w:color w:val="000000"/>
                <w:sz w:val="22"/>
                <w:szCs w:val="22"/>
                <w:lang w:eastAsia="de-DE"/>
              </w:rPr>
              <w:t>angiografu</w:t>
            </w:r>
            <w:proofErr w:type="spellEnd"/>
            <w:r w:rsidRPr="00790E5E">
              <w:rPr>
                <w:rFonts w:asciiTheme="minorHAnsi" w:hAnsiTheme="minorHAnsi" w:cs="Calibri"/>
                <w:color w:val="000000"/>
                <w:sz w:val="22"/>
                <w:szCs w:val="22"/>
                <w:lang w:eastAsia="de-DE"/>
              </w:rPr>
              <w:t>.</w:t>
            </w:r>
          </w:p>
          <w:p w:rsidR="00790E5E" w:rsidRDefault="00790E5E" w:rsidP="00790E5E">
            <w:pPr>
              <w:jc w:val="both"/>
              <w:rPr>
                <w:rFonts w:ascii="Calibri" w:hAnsi="Calibri" w:cs="Calibri"/>
                <w:b/>
                <w:bCs/>
                <w:sz w:val="22"/>
                <w:szCs w:val="22"/>
                <w:lang w:eastAsia="de-DE"/>
              </w:rPr>
            </w:pPr>
          </w:p>
          <w:p w:rsidR="00790E5E" w:rsidRPr="00790E5E" w:rsidRDefault="00790E5E" w:rsidP="00790E5E">
            <w:pPr>
              <w:jc w:val="both"/>
              <w:rPr>
                <w:rFonts w:ascii="Calibri" w:hAnsi="Calibri" w:cs="Calibri"/>
                <w:b/>
                <w:bCs/>
                <w:sz w:val="22"/>
                <w:szCs w:val="22"/>
                <w:lang w:eastAsia="de-DE"/>
              </w:rPr>
            </w:pPr>
            <w:r w:rsidRPr="00790E5E">
              <w:rPr>
                <w:rFonts w:ascii="Calibri" w:hAnsi="Calibri" w:cs="Calibri"/>
                <w:b/>
                <w:bCs/>
                <w:sz w:val="22"/>
                <w:szCs w:val="22"/>
                <w:lang w:eastAsia="de-DE"/>
              </w:rPr>
              <w:t>Odpowiedź:</w:t>
            </w:r>
          </w:p>
          <w:p w:rsidR="00790E5E" w:rsidRPr="00790E5E" w:rsidRDefault="00790E5E" w:rsidP="00790E5E">
            <w:pPr>
              <w:ind w:left="460" w:hanging="426"/>
              <w:contextualSpacing/>
              <w:jc w:val="both"/>
              <w:rPr>
                <w:rFonts w:asciiTheme="minorHAnsi" w:hAnsiTheme="minorHAnsi" w:cs="Calibri"/>
                <w:b/>
                <w:bCs/>
                <w:sz w:val="22"/>
                <w:szCs w:val="22"/>
                <w:lang w:eastAsia="de-DE"/>
              </w:rPr>
            </w:pPr>
            <w:r w:rsidRPr="00415C7B">
              <w:rPr>
                <w:rFonts w:asciiTheme="minorHAnsi" w:hAnsiTheme="minorHAnsi" w:cs="Calibri"/>
                <w:bCs/>
                <w:sz w:val="22"/>
                <w:szCs w:val="22"/>
                <w:lang w:eastAsia="de-DE"/>
              </w:rPr>
              <w:t>Do wglądu w siedzibie</w:t>
            </w:r>
            <w:r w:rsidRPr="00790E5E">
              <w:rPr>
                <w:rFonts w:asciiTheme="minorHAnsi" w:hAnsiTheme="minorHAnsi" w:cs="Calibri"/>
                <w:b/>
                <w:bCs/>
                <w:sz w:val="22"/>
                <w:szCs w:val="22"/>
                <w:lang w:eastAsia="de-DE"/>
              </w:rPr>
              <w:t xml:space="preserve"> </w:t>
            </w:r>
            <w:r w:rsidRPr="00415C7B">
              <w:rPr>
                <w:rFonts w:asciiTheme="minorHAnsi" w:hAnsiTheme="minorHAnsi" w:cs="Calibri"/>
                <w:bCs/>
                <w:sz w:val="22"/>
                <w:szCs w:val="22"/>
                <w:lang w:eastAsia="de-DE"/>
              </w:rPr>
              <w:t>Zamawiającego</w:t>
            </w:r>
            <w:r w:rsidRPr="00790E5E">
              <w:rPr>
                <w:rFonts w:asciiTheme="minorHAnsi" w:hAnsiTheme="minorHAnsi" w:cs="Calibri"/>
                <w:b/>
                <w:bCs/>
                <w:sz w:val="22"/>
                <w:szCs w:val="22"/>
                <w:lang w:eastAsia="de-DE"/>
              </w:rPr>
              <w:t xml:space="preserve"> </w:t>
            </w:r>
          </w:p>
          <w:p w:rsidR="00790E5E" w:rsidRPr="00790E5E" w:rsidRDefault="00790E5E" w:rsidP="00790E5E">
            <w:pPr>
              <w:numPr>
                <w:ilvl w:val="0"/>
                <w:numId w:val="8"/>
              </w:numPr>
              <w:autoSpaceDE w:val="0"/>
              <w:adjustRightInd w:val="0"/>
              <w:ind w:left="460" w:hanging="426"/>
              <w:contextualSpacing/>
              <w:jc w:val="both"/>
              <w:rPr>
                <w:rFonts w:asciiTheme="minorHAnsi" w:hAnsiTheme="minorHAnsi" w:cs="Calibri"/>
                <w:b/>
                <w:bCs/>
                <w:sz w:val="22"/>
                <w:szCs w:val="22"/>
                <w:lang w:eastAsia="de-DE"/>
              </w:rPr>
            </w:pPr>
            <w:r w:rsidRPr="00790E5E">
              <w:rPr>
                <w:rFonts w:asciiTheme="minorHAnsi" w:hAnsiTheme="minorHAnsi" w:cs="Calibri"/>
                <w:color w:val="000000"/>
                <w:sz w:val="22"/>
                <w:szCs w:val="22"/>
                <w:lang w:eastAsia="de-DE"/>
              </w:rPr>
              <w:t xml:space="preserve">Dla nowego projektu osłon stałych prosimy o potwierdzenie, że będą obowiązywać założenia przyjęte w Projekcie Osłon Stałych dla obecnej pracowni </w:t>
            </w:r>
            <w:proofErr w:type="spellStart"/>
            <w:r w:rsidRPr="00790E5E">
              <w:rPr>
                <w:rFonts w:asciiTheme="minorHAnsi" w:hAnsiTheme="minorHAnsi" w:cs="Calibri"/>
                <w:color w:val="000000"/>
                <w:sz w:val="22"/>
                <w:szCs w:val="22"/>
                <w:lang w:eastAsia="de-DE"/>
              </w:rPr>
              <w:t>angiografu</w:t>
            </w:r>
            <w:proofErr w:type="spellEnd"/>
            <w:r w:rsidRPr="00790E5E">
              <w:rPr>
                <w:rFonts w:asciiTheme="minorHAnsi" w:hAnsiTheme="minorHAnsi" w:cs="Calibri"/>
                <w:color w:val="000000"/>
                <w:sz w:val="22"/>
                <w:szCs w:val="22"/>
                <w:lang w:eastAsia="de-DE"/>
              </w:rPr>
              <w:t>.</w:t>
            </w:r>
          </w:p>
          <w:p w:rsidR="00790E5E" w:rsidRDefault="00790E5E" w:rsidP="00790E5E">
            <w:pPr>
              <w:jc w:val="both"/>
              <w:rPr>
                <w:rFonts w:ascii="Calibri" w:hAnsi="Calibri" w:cs="Calibri"/>
                <w:b/>
                <w:bCs/>
                <w:sz w:val="22"/>
                <w:szCs w:val="22"/>
                <w:lang w:eastAsia="de-DE"/>
              </w:rPr>
            </w:pPr>
          </w:p>
          <w:p w:rsidR="00790E5E" w:rsidRPr="00790E5E" w:rsidRDefault="00790E5E" w:rsidP="00790E5E">
            <w:pPr>
              <w:jc w:val="both"/>
              <w:rPr>
                <w:rFonts w:ascii="Calibri" w:hAnsi="Calibri" w:cs="Calibri"/>
                <w:b/>
                <w:bCs/>
                <w:sz w:val="22"/>
                <w:szCs w:val="22"/>
                <w:lang w:eastAsia="de-DE"/>
              </w:rPr>
            </w:pPr>
            <w:r w:rsidRPr="00790E5E">
              <w:rPr>
                <w:rFonts w:ascii="Calibri" w:hAnsi="Calibri" w:cs="Calibri"/>
                <w:b/>
                <w:bCs/>
                <w:sz w:val="22"/>
                <w:szCs w:val="22"/>
                <w:lang w:eastAsia="de-DE"/>
              </w:rPr>
              <w:lastRenderedPageBreak/>
              <w:t>Odpowiedź:</w:t>
            </w:r>
          </w:p>
          <w:p w:rsidR="00790E5E" w:rsidRDefault="00790E5E" w:rsidP="00790E5E">
            <w:pPr>
              <w:ind w:left="460" w:hanging="426"/>
              <w:contextualSpacing/>
              <w:jc w:val="both"/>
              <w:rPr>
                <w:rFonts w:asciiTheme="minorHAnsi" w:hAnsiTheme="minorHAnsi" w:cs="Calibri"/>
                <w:bCs/>
                <w:sz w:val="22"/>
                <w:szCs w:val="22"/>
                <w:lang w:eastAsia="de-DE"/>
              </w:rPr>
            </w:pPr>
            <w:r w:rsidRPr="00415C7B">
              <w:rPr>
                <w:rFonts w:asciiTheme="minorHAnsi" w:hAnsiTheme="minorHAnsi" w:cs="Calibri"/>
                <w:bCs/>
                <w:sz w:val="22"/>
                <w:szCs w:val="22"/>
                <w:lang w:eastAsia="de-DE"/>
              </w:rPr>
              <w:t>Zamawiający potwierdza</w:t>
            </w:r>
          </w:p>
          <w:p w:rsidR="00415C7B" w:rsidRPr="00415C7B" w:rsidRDefault="00415C7B" w:rsidP="00790E5E">
            <w:pPr>
              <w:ind w:left="460" w:hanging="426"/>
              <w:contextualSpacing/>
              <w:jc w:val="both"/>
              <w:rPr>
                <w:rFonts w:asciiTheme="minorHAnsi" w:hAnsiTheme="minorHAnsi" w:cs="Calibri"/>
                <w:bCs/>
                <w:sz w:val="22"/>
                <w:szCs w:val="22"/>
                <w:lang w:eastAsia="de-DE"/>
              </w:rPr>
            </w:pPr>
          </w:p>
          <w:p w:rsidR="00790E5E" w:rsidRPr="00790E5E" w:rsidRDefault="00790E5E" w:rsidP="00790E5E">
            <w:pPr>
              <w:numPr>
                <w:ilvl w:val="0"/>
                <w:numId w:val="8"/>
              </w:numPr>
              <w:autoSpaceDE w:val="0"/>
              <w:adjustRightInd w:val="0"/>
              <w:ind w:left="460" w:hanging="426"/>
              <w:contextualSpacing/>
              <w:jc w:val="both"/>
              <w:rPr>
                <w:rFonts w:asciiTheme="minorHAnsi" w:hAnsiTheme="minorHAnsi" w:cs="Calibri"/>
                <w:b/>
                <w:bCs/>
                <w:sz w:val="22"/>
                <w:szCs w:val="22"/>
                <w:lang w:eastAsia="de-DE"/>
              </w:rPr>
            </w:pPr>
            <w:r w:rsidRPr="00790E5E">
              <w:rPr>
                <w:rFonts w:asciiTheme="minorHAnsi" w:hAnsiTheme="minorHAnsi" w:cs="Calibri"/>
                <w:color w:val="000000"/>
                <w:sz w:val="22"/>
                <w:szCs w:val="22"/>
                <w:lang w:eastAsia="de-DE"/>
              </w:rPr>
              <w:t>Prosimy o potwierdzenie, że Zamawiający nakładając na Wykonawcę obowiązek  „uzyskania pozytywnej opinii stosownych instytucji zezwalającą na uruchomienie oraz eksploatacje tomografu komputerowego” nie ma na myśli przerzucenia na Wykonawcę odpowiedzialności za uzyskanie zgody Państwowego Wojewódzkiego Inspektora Sanitarnego na stosowanie aparatów rentgenowskich. Zgodnie z obowiązującymi przepisami prawa zezwolenie na uruchamianie  lub  stosowanie aparatów rentgenowskich do celów diagnostyki medycznej, oraz uruchamianie medycznych pracowni rentgenowskich stosujących takie aparaty wydaje właściwy terenowo państwowy wojewódzki inspektor sanitarny na wniosek kierownika jednostki organizacyjnej. Dodatkowo do wniosku o wydanie przedmiotowego zezwolenia należy dołączyć dokumenty określone w  rozporządzeniu Rady Ministrów z dnia 30 czerwca 2015 r.  w sprawie dokumentów wymaganych przy składaniu wniosku o wydanie zezwolenia na wykonywanie działalności związanej z narażeniem na działanie promieniowania jonizującego albo przy zgłoszeniu wykonywania tej działalności ( Dz. U. 2015 r. poz. 1355 ). W większości są to dokumenty których przygotowanie leży w gestii poszczególnych jednostek organizacyjnych i Wykonawca nie może wziąć odpowiedzialności za ich przygotowanie. W szczególności mowa o dokumentach takich jak:</w:t>
            </w:r>
            <w:r w:rsidRPr="00790E5E">
              <w:rPr>
                <w:rFonts w:asciiTheme="minorHAnsi" w:hAnsiTheme="minorHAnsi" w:cs="Calibri"/>
                <w:color w:val="000000"/>
                <w:sz w:val="22"/>
                <w:szCs w:val="22"/>
                <w:lang w:eastAsia="de-DE"/>
              </w:rPr>
              <w:br/>
              <w:t>1) program zapewnienia jakości działalności której dotyczy wniosek;</w:t>
            </w:r>
            <w:r w:rsidRPr="00790E5E">
              <w:rPr>
                <w:rFonts w:asciiTheme="minorHAnsi" w:hAnsiTheme="minorHAnsi" w:cs="Calibri"/>
                <w:color w:val="000000"/>
                <w:sz w:val="22"/>
                <w:szCs w:val="22"/>
                <w:lang w:eastAsia="de-DE"/>
              </w:rPr>
              <w:br/>
              <w:t>Dokumentacja systemu zarządzania jakością w rentgenodiagnostyce powinna być opracowana zgodnie z wytycznymi określonymi w rozporządzeniu Ministra Zdrowia z dnia 18 lutego 2011 r. w sprawie warunków bezpiecznego stosowania promieniowania jonizującego dla wszystkich rodzajów ekspozycji medycznej (tekst jednolity Dz. U. z 2017 r. poz. 884) oraz  zał. nr 3 rozporządzenia Ministra Zdrowia z dnia 21 sierpnia 2006 r. w sprawie szczegółowych warunków bezpiecznej pracy z urządzeniami radiologicznymi (Dz. U. z 2006 r. Nr 180, poz. 1325) ,</w:t>
            </w:r>
            <w:r w:rsidRPr="00790E5E">
              <w:rPr>
                <w:rFonts w:asciiTheme="minorHAnsi" w:hAnsiTheme="minorHAnsi" w:cs="Calibri"/>
                <w:color w:val="000000"/>
                <w:sz w:val="22"/>
                <w:szCs w:val="22"/>
                <w:lang w:eastAsia="de-DE"/>
              </w:rPr>
              <w:br/>
              <w:t>2) program szkolenia pracowników w zakresie ochrony radiologicznej;</w:t>
            </w:r>
            <w:r w:rsidRPr="00790E5E">
              <w:rPr>
                <w:rFonts w:asciiTheme="minorHAnsi" w:hAnsiTheme="minorHAnsi" w:cs="Calibri"/>
                <w:color w:val="000000"/>
                <w:sz w:val="22"/>
                <w:szCs w:val="22"/>
                <w:lang w:eastAsia="de-DE"/>
              </w:rPr>
              <w:br/>
              <w:t xml:space="preserve">3) instrukcja pracy z aparatem rentgenowskim ustalającą szczegółowe zasady postępowania </w:t>
            </w:r>
            <w:r w:rsidRPr="00790E5E">
              <w:rPr>
                <w:rFonts w:asciiTheme="minorHAnsi" w:hAnsiTheme="minorHAnsi" w:cs="Calibri"/>
                <w:color w:val="000000"/>
                <w:sz w:val="22"/>
                <w:szCs w:val="22"/>
                <w:lang w:eastAsia="de-DE"/>
              </w:rPr>
              <w:br/>
              <w:t>w zakresie ochrony radiologicznej pracowników i pacjentów;</w:t>
            </w:r>
            <w:r w:rsidRPr="00790E5E">
              <w:rPr>
                <w:rFonts w:asciiTheme="minorHAnsi" w:hAnsiTheme="minorHAnsi" w:cs="Calibri"/>
                <w:color w:val="000000"/>
                <w:sz w:val="22"/>
                <w:szCs w:val="22"/>
                <w:lang w:eastAsia="de-DE"/>
              </w:rPr>
              <w:br/>
              <w:t xml:space="preserve">Instrukcja powinna być zgodna z zał. nr 3 rozporządzenia Ministra Zdrowia z dnia </w:t>
            </w:r>
            <w:r w:rsidRPr="00790E5E">
              <w:rPr>
                <w:rFonts w:asciiTheme="minorHAnsi" w:hAnsiTheme="minorHAnsi" w:cs="Calibri"/>
                <w:color w:val="000000"/>
                <w:sz w:val="22"/>
                <w:szCs w:val="22"/>
                <w:lang w:eastAsia="de-DE"/>
              </w:rPr>
              <w:br/>
              <w:t>21 sierpnia 2006 r. w sprawie szczegółowych warunków bezpiecznej pracy z urządzeniami radiologicznymi (Dz. U. z 2006 r. Nr 180, poz. 1325);</w:t>
            </w:r>
            <w:r w:rsidRPr="00790E5E">
              <w:rPr>
                <w:rFonts w:asciiTheme="minorHAnsi" w:hAnsiTheme="minorHAnsi" w:cs="Calibri"/>
                <w:color w:val="000000"/>
                <w:sz w:val="22"/>
                <w:szCs w:val="22"/>
                <w:lang w:eastAsia="de-DE"/>
              </w:rPr>
              <w:br/>
              <w:t>4) zakładowy plan postępowania awaryjnego;</w:t>
            </w:r>
            <w:r w:rsidRPr="00790E5E">
              <w:rPr>
                <w:rFonts w:asciiTheme="minorHAnsi" w:hAnsiTheme="minorHAnsi" w:cs="Calibri"/>
                <w:color w:val="000000"/>
                <w:sz w:val="22"/>
                <w:szCs w:val="22"/>
                <w:lang w:eastAsia="de-DE"/>
              </w:rPr>
              <w:br/>
              <w:t>Zakładowy plan postępowania awaryjnego powinien być zgodny ze wzorem  rozporządzenia Rady Ministrów z dnia 20 lutego 2007 r. zmieniające rozporządzenie w sprawie planów postępowania awaryjnego w przypadku zdarzeń radiacyjnych (Dz. U. z 2007 r. Nr 131, poz. 912);</w:t>
            </w:r>
            <w:r w:rsidRPr="00790E5E">
              <w:rPr>
                <w:rFonts w:asciiTheme="minorHAnsi" w:hAnsiTheme="minorHAnsi" w:cs="Calibri"/>
                <w:color w:val="000000"/>
                <w:sz w:val="22"/>
                <w:szCs w:val="22"/>
                <w:lang w:eastAsia="de-DE"/>
              </w:rPr>
              <w:br/>
            </w:r>
            <w:r w:rsidRPr="00790E5E">
              <w:rPr>
                <w:rFonts w:asciiTheme="minorHAnsi" w:hAnsiTheme="minorHAnsi" w:cs="Calibri"/>
                <w:color w:val="000000"/>
                <w:sz w:val="22"/>
                <w:szCs w:val="22"/>
                <w:lang w:eastAsia="de-DE"/>
              </w:rPr>
              <w:br/>
              <w:t>Dodatkowo należy zauważyć że wydanie takiego zezwolenia następuje w drodze decyzji administracyjnej po stwierdzeniu, że spełnione zostały wymagane prawem warunki wykonywania działalności związanej  z narażeniem. Czyli zgodnie z kpa na wydanie takiej decyzji organowi który ją wydaje przysługuje termin 30 dni. Oznacza to, że gdyby Zamawiający nie wziął pod uwagę powyższych argumentów i chciał jednak wbrew obowiązującym przepisom prawa przerzucić na Wykonawcę również obowiązek uzyskania zezwolenia na stosowanie rentgenowskich aparatów diagnostycznych, przy narzuconym terminie na realizację całego zadania byłoby to zobowiązanie niemożliwe do zrealizowania.</w:t>
            </w:r>
          </w:p>
          <w:p w:rsidR="00790E5E" w:rsidRDefault="00790E5E" w:rsidP="00790E5E">
            <w:pPr>
              <w:jc w:val="both"/>
              <w:rPr>
                <w:rFonts w:ascii="Calibri" w:hAnsi="Calibri" w:cs="Calibri"/>
                <w:b/>
                <w:bCs/>
                <w:sz w:val="22"/>
                <w:szCs w:val="22"/>
                <w:lang w:eastAsia="de-DE"/>
              </w:rPr>
            </w:pPr>
          </w:p>
          <w:p w:rsidR="00790E5E" w:rsidRPr="00790E5E" w:rsidRDefault="00790E5E" w:rsidP="00790E5E">
            <w:pPr>
              <w:jc w:val="both"/>
              <w:rPr>
                <w:rFonts w:ascii="Calibri" w:hAnsi="Calibri" w:cs="Calibri"/>
                <w:b/>
                <w:bCs/>
                <w:sz w:val="22"/>
                <w:szCs w:val="22"/>
                <w:lang w:eastAsia="de-DE"/>
              </w:rPr>
            </w:pPr>
            <w:r w:rsidRPr="00790E5E">
              <w:rPr>
                <w:rFonts w:ascii="Calibri" w:hAnsi="Calibri" w:cs="Calibri"/>
                <w:b/>
                <w:bCs/>
                <w:sz w:val="22"/>
                <w:szCs w:val="22"/>
                <w:lang w:eastAsia="de-DE"/>
              </w:rPr>
              <w:t>Odpowiedź:</w:t>
            </w:r>
          </w:p>
          <w:p w:rsidR="00790E5E" w:rsidRPr="00415C7B" w:rsidRDefault="00790E5E" w:rsidP="00790E5E">
            <w:pPr>
              <w:autoSpaceDE w:val="0"/>
              <w:adjustRightInd w:val="0"/>
              <w:ind w:left="34"/>
              <w:contextualSpacing/>
              <w:jc w:val="both"/>
              <w:rPr>
                <w:rFonts w:asciiTheme="minorHAnsi" w:hAnsiTheme="minorHAnsi" w:cs="Calibri"/>
                <w:bCs/>
                <w:color w:val="000000"/>
                <w:sz w:val="22"/>
                <w:szCs w:val="22"/>
                <w:lang w:eastAsia="de-DE"/>
              </w:rPr>
            </w:pPr>
            <w:r w:rsidRPr="00415C7B">
              <w:rPr>
                <w:rFonts w:asciiTheme="minorHAnsi" w:hAnsiTheme="minorHAnsi" w:cs="Calibri"/>
                <w:bCs/>
                <w:color w:val="000000"/>
                <w:sz w:val="22"/>
                <w:szCs w:val="22"/>
                <w:lang w:eastAsia="de-DE"/>
              </w:rPr>
              <w:t>Zamawiający udzieli wybranemu Wykonawcy pełnomocnictwa do uzyskania wszystkich niezbędnych decyzji, w tym wynikających z ustawy prawo atomowe. W zakresie natomiast zasad płatności i terminu wykonania umowy, Zamawiający dokonał stosownej modyfikacji wzoru umowy, w związku  z czym nowy wzór umowy zostanie załączony do postepowania jako obowiązujący.</w:t>
            </w:r>
          </w:p>
          <w:p w:rsidR="00790E5E" w:rsidRPr="00790E5E" w:rsidRDefault="00790E5E" w:rsidP="00790E5E">
            <w:pPr>
              <w:autoSpaceDE w:val="0"/>
              <w:adjustRightInd w:val="0"/>
              <w:ind w:left="720"/>
              <w:contextualSpacing/>
              <w:jc w:val="both"/>
              <w:rPr>
                <w:rFonts w:asciiTheme="minorHAnsi" w:hAnsiTheme="minorHAnsi" w:cs="Calibri"/>
                <w:b/>
                <w:bCs/>
                <w:color w:val="000000"/>
                <w:sz w:val="22"/>
                <w:szCs w:val="22"/>
                <w:lang w:eastAsia="de-DE"/>
              </w:rPr>
            </w:pPr>
          </w:p>
          <w:p w:rsidR="00790E5E" w:rsidRPr="00790E5E" w:rsidRDefault="00790E5E" w:rsidP="00790E5E">
            <w:pPr>
              <w:ind w:left="720"/>
              <w:contextualSpacing/>
              <w:jc w:val="both"/>
              <w:rPr>
                <w:rFonts w:asciiTheme="minorHAnsi" w:hAnsiTheme="minorHAnsi" w:cs="Calibri"/>
                <w:b/>
                <w:bCs/>
                <w:sz w:val="22"/>
                <w:szCs w:val="22"/>
                <w:lang w:eastAsia="de-DE"/>
              </w:rPr>
            </w:pPr>
          </w:p>
          <w:p w:rsidR="00790E5E" w:rsidRPr="00790E5E" w:rsidRDefault="00790E5E" w:rsidP="00790E5E">
            <w:pPr>
              <w:numPr>
                <w:ilvl w:val="0"/>
                <w:numId w:val="8"/>
              </w:numPr>
              <w:autoSpaceDE w:val="0"/>
              <w:adjustRightInd w:val="0"/>
              <w:contextualSpacing/>
              <w:jc w:val="both"/>
              <w:rPr>
                <w:rFonts w:asciiTheme="minorHAnsi" w:hAnsiTheme="minorHAnsi" w:cs="Calibri"/>
                <w:b/>
                <w:bCs/>
                <w:sz w:val="22"/>
                <w:szCs w:val="22"/>
                <w:lang w:eastAsia="de-DE"/>
              </w:rPr>
            </w:pPr>
            <w:r w:rsidRPr="00790E5E">
              <w:rPr>
                <w:rFonts w:asciiTheme="minorHAnsi" w:hAnsiTheme="minorHAnsi" w:cs="Calibri"/>
                <w:color w:val="000000"/>
                <w:sz w:val="22"/>
                <w:szCs w:val="22"/>
                <w:lang w:eastAsia="de-DE"/>
              </w:rPr>
              <w:t xml:space="preserve">W przypadku odmowy na powyższe pytanie prosimy o potwierdzenie, że protokół bezusterkowego odbioru sprzętu (zwany też protokołem końcowym) zostanie podpisany po realizacji zadania, rozumianym jako adaptacji pomieszczenia, wykonaniu dostawy , instalacji, uruchomienia i przekazanie do użytkowania </w:t>
            </w:r>
            <w:proofErr w:type="spellStart"/>
            <w:r w:rsidRPr="00790E5E">
              <w:rPr>
                <w:rFonts w:asciiTheme="minorHAnsi" w:hAnsiTheme="minorHAnsi" w:cs="Calibri"/>
                <w:color w:val="000000"/>
                <w:sz w:val="22"/>
                <w:szCs w:val="22"/>
                <w:lang w:eastAsia="de-DE"/>
              </w:rPr>
              <w:t>angiografu</w:t>
            </w:r>
            <w:proofErr w:type="spellEnd"/>
            <w:r w:rsidRPr="00790E5E">
              <w:rPr>
                <w:rFonts w:asciiTheme="minorHAnsi" w:hAnsiTheme="minorHAnsi" w:cs="Calibri"/>
                <w:color w:val="000000"/>
                <w:sz w:val="22"/>
                <w:szCs w:val="22"/>
                <w:lang w:eastAsia="de-DE"/>
              </w:rPr>
              <w:t xml:space="preserve"> wraz z wykonaniem testów akceptacyjnych, a sam czas oczekiwania na wydanie decyzji PWIS nie będzie wliczany do czasu realizacji całego zadania. Termin uzyskania zezwolenia nie jest w żadnym stopniu zależny od Wykonawcy.</w:t>
            </w:r>
          </w:p>
          <w:p w:rsidR="00790E5E" w:rsidRDefault="00790E5E" w:rsidP="00790E5E">
            <w:pPr>
              <w:jc w:val="both"/>
              <w:rPr>
                <w:rFonts w:ascii="Calibri" w:hAnsi="Calibri" w:cs="Calibri"/>
                <w:b/>
                <w:bCs/>
                <w:sz w:val="22"/>
                <w:szCs w:val="22"/>
                <w:lang w:eastAsia="de-DE"/>
              </w:rPr>
            </w:pPr>
          </w:p>
          <w:p w:rsidR="00790E5E" w:rsidRDefault="00790E5E" w:rsidP="00790E5E">
            <w:pPr>
              <w:jc w:val="both"/>
              <w:rPr>
                <w:rFonts w:ascii="Calibri" w:hAnsi="Calibri" w:cs="Calibri"/>
                <w:b/>
                <w:bCs/>
                <w:sz w:val="22"/>
                <w:szCs w:val="22"/>
                <w:lang w:eastAsia="de-DE"/>
              </w:rPr>
            </w:pPr>
          </w:p>
          <w:p w:rsidR="00790E5E" w:rsidRDefault="00790E5E" w:rsidP="00790E5E">
            <w:pPr>
              <w:jc w:val="both"/>
              <w:rPr>
                <w:rFonts w:ascii="Calibri" w:hAnsi="Calibri" w:cs="Calibri"/>
                <w:b/>
                <w:bCs/>
                <w:sz w:val="22"/>
                <w:szCs w:val="22"/>
                <w:lang w:eastAsia="de-DE"/>
              </w:rPr>
            </w:pPr>
          </w:p>
          <w:p w:rsidR="00790E5E" w:rsidRPr="00790E5E" w:rsidRDefault="00790E5E" w:rsidP="00790E5E">
            <w:pPr>
              <w:jc w:val="both"/>
              <w:rPr>
                <w:rFonts w:ascii="Calibri" w:hAnsi="Calibri" w:cs="Calibri"/>
                <w:b/>
                <w:bCs/>
                <w:sz w:val="22"/>
                <w:szCs w:val="22"/>
                <w:lang w:eastAsia="de-DE"/>
              </w:rPr>
            </w:pPr>
            <w:r w:rsidRPr="00790E5E">
              <w:rPr>
                <w:rFonts w:ascii="Calibri" w:hAnsi="Calibri" w:cs="Calibri"/>
                <w:b/>
                <w:bCs/>
                <w:sz w:val="22"/>
                <w:szCs w:val="22"/>
                <w:lang w:eastAsia="de-DE"/>
              </w:rPr>
              <w:t>Odpowiedź:</w:t>
            </w:r>
          </w:p>
          <w:p w:rsidR="00790E5E" w:rsidRPr="00790E5E" w:rsidRDefault="00790E5E" w:rsidP="00790E5E">
            <w:pPr>
              <w:autoSpaceDE w:val="0"/>
              <w:adjustRightInd w:val="0"/>
              <w:ind w:left="34"/>
              <w:contextualSpacing/>
              <w:jc w:val="both"/>
              <w:rPr>
                <w:rFonts w:asciiTheme="minorHAnsi" w:hAnsiTheme="minorHAnsi" w:cs="Calibri"/>
                <w:bCs/>
                <w:color w:val="000000"/>
                <w:sz w:val="22"/>
                <w:szCs w:val="22"/>
                <w:lang w:eastAsia="de-DE"/>
              </w:rPr>
            </w:pPr>
            <w:r w:rsidRPr="00790E5E">
              <w:rPr>
                <w:rFonts w:asciiTheme="minorHAnsi" w:hAnsiTheme="minorHAnsi" w:cs="Calibri"/>
                <w:bCs/>
                <w:color w:val="000000"/>
                <w:sz w:val="22"/>
                <w:szCs w:val="22"/>
                <w:lang w:eastAsia="de-DE"/>
              </w:rPr>
              <w:t>Zamawiający udzieli wybranemu Wykonawcy pełnomocnictwa do uzyskania wszystkich niezbędnych decyzji, w tym wynikających z ustawy prawo atomowe. W zakresie natomiast zasad płatności i terminu wykonania umowy, Zamawiający dokonał stosownej modyfikacji wzoru umowy, w związku  z czym nowy wzór umowy zostanie załączony do postepowania jako obowiązujący.</w:t>
            </w:r>
          </w:p>
          <w:p w:rsidR="00790E5E" w:rsidRPr="00790E5E" w:rsidRDefault="00790E5E" w:rsidP="00790E5E">
            <w:pPr>
              <w:autoSpaceDE w:val="0"/>
              <w:adjustRightInd w:val="0"/>
              <w:jc w:val="both"/>
              <w:rPr>
                <w:rFonts w:asciiTheme="minorHAnsi" w:hAnsiTheme="minorHAnsi" w:cs="Calibri"/>
                <w:b/>
                <w:bCs/>
                <w:sz w:val="22"/>
                <w:szCs w:val="22"/>
                <w:lang w:eastAsia="de-DE"/>
              </w:rPr>
            </w:pPr>
            <w:r w:rsidRPr="00790E5E">
              <w:rPr>
                <w:rFonts w:asciiTheme="minorHAnsi" w:hAnsiTheme="minorHAnsi" w:cs="Calibri"/>
                <w:b/>
                <w:bCs/>
                <w:sz w:val="22"/>
                <w:szCs w:val="22"/>
                <w:lang w:eastAsia="de-DE"/>
              </w:rPr>
              <w:t xml:space="preserve"> </w:t>
            </w:r>
          </w:p>
          <w:p w:rsidR="00790E5E" w:rsidRPr="00790E5E" w:rsidRDefault="00790E5E" w:rsidP="00241A94">
            <w:pPr>
              <w:numPr>
                <w:ilvl w:val="0"/>
                <w:numId w:val="8"/>
              </w:numPr>
              <w:autoSpaceDE w:val="0"/>
              <w:adjustRightInd w:val="0"/>
              <w:ind w:left="318" w:hanging="318"/>
              <w:contextualSpacing/>
              <w:jc w:val="both"/>
              <w:rPr>
                <w:rFonts w:asciiTheme="minorHAnsi" w:hAnsiTheme="minorHAnsi" w:cs="Calibri"/>
                <w:b/>
                <w:bCs/>
                <w:sz w:val="22"/>
                <w:szCs w:val="22"/>
                <w:lang w:eastAsia="de-DE"/>
              </w:rPr>
            </w:pPr>
            <w:r w:rsidRPr="00790E5E">
              <w:rPr>
                <w:rFonts w:asciiTheme="minorHAnsi" w:hAnsiTheme="minorHAnsi" w:cs="Calibri"/>
                <w:color w:val="000000"/>
                <w:sz w:val="22"/>
                <w:szCs w:val="22"/>
                <w:lang w:eastAsia="de-DE"/>
              </w:rPr>
              <w:t xml:space="preserve">Prosimy o informacje czy nowy </w:t>
            </w:r>
            <w:proofErr w:type="spellStart"/>
            <w:r w:rsidRPr="00790E5E">
              <w:rPr>
                <w:rFonts w:asciiTheme="minorHAnsi" w:hAnsiTheme="minorHAnsi" w:cs="Calibri"/>
                <w:color w:val="000000"/>
                <w:sz w:val="22"/>
                <w:szCs w:val="22"/>
                <w:lang w:eastAsia="de-DE"/>
              </w:rPr>
              <w:t>Angiograf</w:t>
            </w:r>
            <w:proofErr w:type="spellEnd"/>
            <w:r w:rsidRPr="00790E5E">
              <w:rPr>
                <w:rFonts w:asciiTheme="minorHAnsi" w:hAnsiTheme="minorHAnsi" w:cs="Calibri"/>
                <w:color w:val="000000"/>
                <w:sz w:val="22"/>
                <w:szCs w:val="22"/>
                <w:lang w:eastAsia="de-DE"/>
              </w:rPr>
              <w:t xml:space="preserve"> będzie mógł być zasilony z pola z którego jest zasilany obecny </w:t>
            </w:r>
            <w:proofErr w:type="spellStart"/>
            <w:r w:rsidRPr="00790E5E">
              <w:rPr>
                <w:rFonts w:asciiTheme="minorHAnsi" w:hAnsiTheme="minorHAnsi" w:cs="Calibri"/>
                <w:color w:val="000000"/>
                <w:sz w:val="22"/>
                <w:szCs w:val="22"/>
                <w:lang w:eastAsia="de-DE"/>
              </w:rPr>
              <w:t>Angiograf</w:t>
            </w:r>
            <w:proofErr w:type="spellEnd"/>
            <w:r w:rsidRPr="00790E5E">
              <w:rPr>
                <w:rFonts w:asciiTheme="minorHAnsi" w:hAnsiTheme="minorHAnsi" w:cs="Calibri"/>
                <w:color w:val="000000"/>
                <w:sz w:val="22"/>
                <w:szCs w:val="22"/>
                <w:lang w:eastAsia="de-DE"/>
              </w:rPr>
              <w:t>?</w:t>
            </w:r>
          </w:p>
          <w:p w:rsidR="00790E5E" w:rsidRDefault="00790E5E" w:rsidP="00790E5E">
            <w:pPr>
              <w:jc w:val="both"/>
              <w:rPr>
                <w:rFonts w:ascii="Calibri" w:hAnsi="Calibri" w:cs="Calibri"/>
                <w:b/>
                <w:bCs/>
                <w:sz w:val="22"/>
                <w:szCs w:val="22"/>
                <w:lang w:eastAsia="de-DE"/>
              </w:rPr>
            </w:pPr>
          </w:p>
          <w:p w:rsidR="00790E5E" w:rsidRPr="00790E5E" w:rsidRDefault="00790E5E" w:rsidP="00790E5E">
            <w:pPr>
              <w:jc w:val="both"/>
              <w:rPr>
                <w:rFonts w:ascii="Calibri" w:hAnsi="Calibri" w:cs="Calibri"/>
                <w:b/>
                <w:bCs/>
                <w:sz w:val="22"/>
                <w:szCs w:val="22"/>
                <w:lang w:eastAsia="de-DE"/>
              </w:rPr>
            </w:pPr>
            <w:r w:rsidRPr="00790E5E">
              <w:rPr>
                <w:rFonts w:ascii="Calibri" w:hAnsi="Calibri" w:cs="Calibri"/>
                <w:b/>
                <w:bCs/>
                <w:sz w:val="22"/>
                <w:szCs w:val="22"/>
                <w:lang w:eastAsia="de-DE"/>
              </w:rPr>
              <w:t>Odpowiedź:</w:t>
            </w:r>
          </w:p>
          <w:p w:rsidR="00790E5E" w:rsidRPr="00790E5E" w:rsidRDefault="00790E5E" w:rsidP="00241A94">
            <w:pPr>
              <w:ind w:left="720" w:hanging="720"/>
              <w:contextualSpacing/>
              <w:jc w:val="both"/>
              <w:rPr>
                <w:rFonts w:asciiTheme="minorHAnsi" w:hAnsiTheme="minorHAnsi" w:cs="Calibri"/>
                <w:bCs/>
                <w:sz w:val="22"/>
                <w:szCs w:val="22"/>
                <w:lang w:eastAsia="de-DE"/>
              </w:rPr>
            </w:pPr>
            <w:r w:rsidRPr="00790E5E">
              <w:rPr>
                <w:rFonts w:asciiTheme="minorHAnsi" w:hAnsiTheme="minorHAnsi" w:cs="Calibri"/>
                <w:bCs/>
                <w:sz w:val="22"/>
                <w:szCs w:val="22"/>
                <w:lang w:eastAsia="de-DE"/>
              </w:rPr>
              <w:t>Tak</w:t>
            </w:r>
          </w:p>
          <w:p w:rsidR="00790E5E" w:rsidRPr="00790E5E" w:rsidRDefault="00790E5E" w:rsidP="00790E5E">
            <w:pPr>
              <w:numPr>
                <w:ilvl w:val="0"/>
                <w:numId w:val="8"/>
              </w:numPr>
              <w:autoSpaceDE w:val="0"/>
              <w:adjustRightInd w:val="0"/>
              <w:contextualSpacing/>
              <w:jc w:val="both"/>
              <w:rPr>
                <w:rFonts w:asciiTheme="minorHAnsi" w:hAnsiTheme="minorHAnsi" w:cs="Calibri"/>
                <w:b/>
                <w:bCs/>
                <w:sz w:val="22"/>
                <w:szCs w:val="22"/>
                <w:lang w:eastAsia="de-DE"/>
              </w:rPr>
            </w:pPr>
            <w:r w:rsidRPr="00790E5E">
              <w:rPr>
                <w:rFonts w:asciiTheme="minorHAnsi" w:hAnsiTheme="minorHAnsi" w:cs="Calibri"/>
                <w:color w:val="000000"/>
                <w:sz w:val="22"/>
                <w:szCs w:val="22"/>
                <w:lang w:eastAsia="de-DE"/>
              </w:rPr>
              <w:t>Prosimy o informację czy jeżeli nowy projekt ochrony radiologicznej nie obligowałby Wykonawcy do wymiany okna i drzwi ochronnych, to czy Zamawiający dopuszcza pozostawienie istniejącego okna i drzwi ochronnych czy oczekuje wymiany na nowe.</w:t>
            </w:r>
          </w:p>
          <w:p w:rsidR="00241A94" w:rsidRPr="00241A94" w:rsidRDefault="00241A94" w:rsidP="00241A94">
            <w:pPr>
              <w:jc w:val="both"/>
              <w:rPr>
                <w:rFonts w:ascii="Calibri" w:hAnsi="Calibri" w:cs="Calibri"/>
                <w:b/>
                <w:bCs/>
                <w:sz w:val="22"/>
                <w:szCs w:val="22"/>
                <w:lang w:eastAsia="de-DE"/>
              </w:rPr>
            </w:pPr>
            <w:r w:rsidRPr="00241A94">
              <w:rPr>
                <w:rFonts w:ascii="Calibri" w:hAnsi="Calibri" w:cs="Calibri"/>
                <w:b/>
                <w:bCs/>
                <w:sz w:val="22"/>
                <w:szCs w:val="22"/>
                <w:lang w:eastAsia="de-DE"/>
              </w:rPr>
              <w:t>Odpowiedź:</w:t>
            </w:r>
          </w:p>
          <w:p w:rsidR="00790E5E" w:rsidRPr="00790E5E" w:rsidRDefault="00790E5E" w:rsidP="00241A94">
            <w:pPr>
              <w:ind w:left="720" w:hanging="720"/>
              <w:contextualSpacing/>
              <w:jc w:val="both"/>
              <w:rPr>
                <w:rFonts w:asciiTheme="minorHAnsi" w:hAnsiTheme="minorHAnsi" w:cs="Calibri"/>
                <w:bCs/>
                <w:sz w:val="22"/>
                <w:szCs w:val="22"/>
                <w:lang w:eastAsia="de-DE"/>
              </w:rPr>
            </w:pPr>
            <w:r w:rsidRPr="00790E5E">
              <w:rPr>
                <w:rFonts w:asciiTheme="minorHAnsi" w:hAnsiTheme="minorHAnsi" w:cs="Calibri"/>
                <w:bCs/>
                <w:sz w:val="22"/>
                <w:szCs w:val="22"/>
                <w:lang w:eastAsia="de-DE"/>
              </w:rPr>
              <w:t xml:space="preserve">Zamawiający zostawia istniejące </w:t>
            </w:r>
          </w:p>
          <w:p w:rsidR="00790E5E" w:rsidRPr="00790E5E" w:rsidRDefault="00790E5E" w:rsidP="00790E5E">
            <w:pPr>
              <w:numPr>
                <w:ilvl w:val="0"/>
                <w:numId w:val="8"/>
              </w:numPr>
              <w:autoSpaceDE w:val="0"/>
              <w:adjustRightInd w:val="0"/>
              <w:contextualSpacing/>
              <w:jc w:val="both"/>
              <w:rPr>
                <w:rFonts w:asciiTheme="minorHAnsi" w:hAnsiTheme="minorHAnsi" w:cs="Calibri"/>
                <w:b/>
                <w:bCs/>
                <w:sz w:val="22"/>
                <w:szCs w:val="22"/>
                <w:lang w:eastAsia="de-DE"/>
              </w:rPr>
            </w:pPr>
            <w:r w:rsidRPr="00790E5E">
              <w:rPr>
                <w:rFonts w:asciiTheme="minorHAnsi" w:hAnsiTheme="minorHAnsi" w:cs="Calibri"/>
                <w:color w:val="000000"/>
                <w:sz w:val="22"/>
                <w:szCs w:val="22"/>
                <w:lang w:eastAsia="de-DE"/>
              </w:rPr>
              <w:t>Czy Zamawiający oczekuje wymiany wykładziny PCV w pomieszczeniach  AX? Jeżeli tak, to prosimy o wskazanie tych pomieszczeń.</w:t>
            </w:r>
          </w:p>
          <w:p w:rsidR="00241A94" w:rsidRPr="00241A94" w:rsidRDefault="00241A94" w:rsidP="00241A94">
            <w:pPr>
              <w:jc w:val="both"/>
              <w:rPr>
                <w:rFonts w:ascii="Calibri" w:hAnsi="Calibri" w:cs="Calibri"/>
                <w:b/>
                <w:bCs/>
                <w:sz w:val="22"/>
                <w:szCs w:val="22"/>
                <w:lang w:eastAsia="de-DE"/>
              </w:rPr>
            </w:pPr>
            <w:r w:rsidRPr="00241A94">
              <w:rPr>
                <w:rFonts w:ascii="Calibri" w:hAnsi="Calibri" w:cs="Calibri"/>
                <w:b/>
                <w:bCs/>
                <w:sz w:val="22"/>
                <w:szCs w:val="22"/>
                <w:lang w:eastAsia="de-DE"/>
              </w:rPr>
              <w:t>Odpowiedź:</w:t>
            </w:r>
          </w:p>
          <w:p w:rsidR="00790E5E" w:rsidRPr="00790E5E" w:rsidRDefault="00790E5E" w:rsidP="00241A94">
            <w:pPr>
              <w:ind w:left="720" w:hanging="686"/>
              <w:contextualSpacing/>
              <w:jc w:val="both"/>
              <w:rPr>
                <w:rFonts w:asciiTheme="minorHAnsi" w:hAnsiTheme="minorHAnsi" w:cs="Calibri"/>
                <w:bCs/>
                <w:color w:val="000000"/>
                <w:sz w:val="22"/>
                <w:szCs w:val="22"/>
                <w:lang w:eastAsia="de-DE"/>
              </w:rPr>
            </w:pPr>
            <w:r w:rsidRPr="00790E5E">
              <w:rPr>
                <w:rFonts w:asciiTheme="minorHAnsi" w:hAnsiTheme="minorHAnsi" w:cs="Calibri"/>
                <w:bCs/>
                <w:color w:val="000000"/>
                <w:sz w:val="22"/>
                <w:szCs w:val="22"/>
                <w:lang w:eastAsia="de-DE"/>
              </w:rPr>
              <w:t>W zakresie Zamawiającego.</w:t>
            </w:r>
          </w:p>
          <w:p w:rsidR="00790E5E" w:rsidRPr="00790E5E" w:rsidRDefault="00790E5E" w:rsidP="00790E5E">
            <w:pPr>
              <w:numPr>
                <w:ilvl w:val="0"/>
                <w:numId w:val="8"/>
              </w:numPr>
              <w:autoSpaceDE w:val="0"/>
              <w:adjustRightInd w:val="0"/>
              <w:contextualSpacing/>
              <w:jc w:val="both"/>
              <w:rPr>
                <w:rFonts w:asciiTheme="minorHAnsi" w:hAnsiTheme="minorHAnsi" w:cs="Calibri"/>
                <w:b/>
                <w:bCs/>
                <w:sz w:val="22"/>
                <w:szCs w:val="22"/>
                <w:lang w:eastAsia="de-DE"/>
              </w:rPr>
            </w:pPr>
            <w:r w:rsidRPr="00790E5E">
              <w:rPr>
                <w:rFonts w:asciiTheme="minorHAnsi" w:hAnsiTheme="minorHAnsi" w:cs="Calibri"/>
                <w:color w:val="000000"/>
                <w:sz w:val="22"/>
                <w:szCs w:val="22"/>
                <w:lang w:eastAsia="de-DE"/>
              </w:rPr>
              <w:t>Czy Zamawiający wymaga wymiany lamp oświetlenia na nowe LED? Jeżeli tak, to prosimy o wskazanie pomieszczeń w których należy wymienić oprawy.</w:t>
            </w:r>
          </w:p>
          <w:p w:rsidR="00241A94" w:rsidRPr="00241A94" w:rsidRDefault="00241A94" w:rsidP="00241A94">
            <w:pPr>
              <w:jc w:val="both"/>
              <w:rPr>
                <w:rFonts w:ascii="Calibri" w:hAnsi="Calibri" w:cs="Calibri"/>
                <w:b/>
                <w:bCs/>
                <w:sz w:val="22"/>
                <w:szCs w:val="22"/>
                <w:lang w:eastAsia="de-DE"/>
              </w:rPr>
            </w:pPr>
            <w:r w:rsidRPr="00241A94">
              <w:rPr>
                <w:rFonts w:ascii="Calibri" w:hAnsi="Calibri" w:cs="Calibri"/>
                <w:b/>
                <w:bCs/>
                <w:sz w:val="22"/>
                <w:szCs w:val="22"/>
                <w:lang w:eastAsia="de-DE"/>
              </w:rPr>
              <w:t>Odpowiedź:</w:t>
            </w:r>
          </w:p>
          <w:p w:rsidR="00790E5E" w:rsidRPr="00790E5E" w:rsidRDefault="00790E5E" w:rsidP="00241A94">
            <w:pPr>
              <w:ind w:left="34"/>
              <w:contextualSpacing/>
              <w:jc w:val="both"/>
              <w:rPr>
                <w:rFonts w:asciiTheme="minorHAnsi" w:hAnsiTheme="minorHAnsi" w:cs="Calibri"/>
                <w:bCs/>
                <w:color w:val="000000"/>
                <w:sz w:val="22"/>
                <w:szCs w:val="22"/>
                <w:lang w:eastAsia="de-DE"/>
              </w:rPr>
            </w:pPr>
            <w:r w:rsidRPr="00790E5E">
              <w:rPr>
                <w:rFonts w:asciiTheme="minorHAnsi" w:hAnsiTheme="minorHAnsi" w:cs="Calibri"/>
                <w:bCs/>
                <w:color w:val="000000"/>
                <w:sz w:val="22"/>
                <w:szCs w:val="22"/>
                <w:lang w:eastAsia="de-DE"/>
              </w:rPr>
              <w:t>W zakresie Zamawiającego.</w:t>
            </w:r>
          </w:p>
          <w:p w:rsidR="00790E5E" w:rsidRPr="00790E5E" w:rsidRDefault="00790E5E" w:rsidP="00790E5E">
            <w:pPr>
              <w:numPr>
                <w:ilvl w:val="0"/>
                <w:numId w:val="8"/>
              </w:numPr>
              <w:autoSpaceDE w:val="0"/>
              <w:adjustRightInd w:val="0"/>
              <w:contextualSpacing/>
              <w:jc w:val="both"/>
              <w:rPr>
                <w:rFonts w:asciiTheme="minorHAnsi" w:hAnsiTheme="minorHAnsi" w:cs="Calibri"/>
                <w:b/>
                <w:bCs/>
                <w:sz w:val="22"/>
                <w:szCs w:val="22"/>
                <w:lang w:eastAsia="de-DE"/>
              </w:rPr>
            </w:pPr>
            <w:r w:rsidRPr="00790E5E">
              <w:rPr>
                <w:rFonts w:asciiTheme="minorHAnsi" w:hAnsiTheme="minorHAnsi" w:cs="Calibri"/>
                <w:color w:val="000000"/>
                <w:sz w:val="22"/>
                <w:szCs w:val="22"/>
                <w:lang w:eastAsia="de-DE"/>
              </w:rPr>
              <w:t>Czy Zamawiający wymaga wymiany kasetonów sufitowych w pomieszczeniach do remontu?</w:t>
            </w:r>
          </w:p>
          <w:p w:rsidR="00241A94" w:rsidRPr="00241A94" w:rsidRDefault="00241A94" w:rsidP="00241A94">
            <w:pPr>
              <w:jc w:val="both"/>
              <w:rPr>
                <w:rFonts w:ascii="Calibri" w:hAnsi="Calibri" w:cs="Calibri"/>
                <w:b/>
                <w:bCs/>
                <w:sz w:val="22"/>
                <w:szCs w:val="22"/>
                <w:lang w:eastAsia="de-DE"/>
              </w:rPr>
            </w:pPr>
            <w:r w:rsidRPr="00241A94">
              <w:rPr>
                <w:rFonts w:ascii="Calibri" w:hAnsi="Calibri" w:cs="Calibri"/>
                <w:b/>
                <w:bCs/>
                <w:sz w:val="22"/>
                <w:szCs w:val="22"/>
                <w:lang w:eastAsia="de-DE"/>
              </w:rPr>
              <w:t>Odpowiedź:</w:t>
            </w:r>
          </w:p>
          <w:p w:rsidR="00790E5E" w:rsidRPr="00790E5E" w:rsidRDefault="00790E5E" w:rsidP="00241A94">
            <w:pPr>
              <w:ind w:left="34"/>
              <w:contextualSpacing/>
              <w:jc w:val="both"/>
              <w:rPr>
                <w:rFonts w:asciiTheme="minorHAnsi" w:hAnsiTheme="minorHAnsi" w:cs="Calibri"/>
                <w:bCs/>
                <w:color w:val="000000"/>
                <w:sz w:val="22"/>
                <w:szCs w:val="22"/>
                <w:lang w:eastAsia="de-DE"/>
              </w:rPr>
            </w:pPr>
            <w:r w:rsidRPr="00790E5E">
              <w:rPr>
                <w:rFonts w:asciiTheme="minorHAnsi" w:hAnsiTheme="minorHAnsi" w:cs="Calibri"/>
                <w:bCs/>
                <w:color w:val="000000"/>
                <w:sz w:val="22"/>
                <w:szCs w:val="22"/>
                <w:lang w:eastAsia="de-DE"/>
              </w:rPr>
              <w:t>W zakresie Zamawiającego.</w:t>
            </w:r>
          </w:p>
          <w:p w:rsidR="00790E5E" w:rsidRPr="00790E5E" w:rsidRDefault="00790E5E" w:rsidP="00790E5E">
            <w:pPr>
              <w:numPr>
                <w:ilvl w:val="0"/>
                <w:numId w:val="8"/>
              </w:numPr>
              <w:autoSpaceDE w:val="0"/>
              <w:adjustRightInd w:val="0"/>
              <w:contextualSpacing/>
              <w:jc w:val="both"/>
              <w:rPr>
                <w:rFonts w:asciiTheme="minorHAnsi" w:hAnsiTheme="minorHAnsi" w:cs="Calibri"/>
                <w:b/>
                <w:bCs/>
                <w:sz w:val="22"/>
                <w:szCs w:val="22"/>
                <w:lang w:eastAsia="de-DE"/>
              </w:rPr>
            </w:pPr>
            <w:r w:rsidRPr="00790E5E">
              <w:rPr>
                <w:rFonts w:asciiTheme="minorHAnsi" w:hAnsiTheme="minorHAnsi" w:cs="Calibri"/>
                <w:color w:val="000000"/>
                <w:sz w:val="22"/>
                <w:szCs w:val="22"/>
                <w:lang w:eastAsia="de-DE"/>
              </w:rPr>
              <w:t xml:space="preserve">Prosimy Zamawiającego o potwierdzenie że prace przy instalacjach elektrycznych słaboprądowych (KD, SAP, </w:t>
            </w:r>
            <w:proofErr w:type="spellStart"/>
            <w:r w:rsidRPr="00790E5E">
              <w:rPr>
                <w:rFonts w:asciiTheme="minorHAnsi" w:hAnsiTheme="minorHAnsi" w:cs="Calibri"/>
                <w:color w:val="000000"/>
                <w:sz w:val="22"/>
                <w:szCs w:val="22"/>
                <w:lang w:eastAsia="de-DE"/>
              </w:rPr>
              <w:t>SSWiN</w:t>
            </w:r>
            <w:proofErr w:type="spellEnd"/>
            <w:r w:rsidRPr="00790E5E">
              <w:rPr>
                <w:rFonts w:asciiTheme="minorHAnsi" w:hAnsiTheme="minorHAnsi" w:cs="Calibri"/>
                <w:color w:val="000000"/>
                <w:sz w:val="22"/>
                <w:szCs w:val="22"/>
                <w:lang w:eastAsia="de-DE"/>
              </w:rPr>
              <w:t>, CCTV) nie wchodzą w zakres prac Wykonawcy. W innym przypadku prosimy o opis zakresu prac.</w:t>
            </w:r>
          </w:p>
          <w:p w:rsidR="00241A94" w:rsidRPr="00241A94" w:rsidRDefault="00241A94" w:rsidP="00241A94">
            <w:pPr>
              <w:jc w:val="both"/>
              <w:rPr>
                <w:rFonts w:ascii="Calibri" w:hAnsi="Calibri" w:cs="Calibri"/>
                <w:b/>
                <w:bCs/>
                <w:sz w:val="22"/>
                <w:szCs w:val="22"/>
                <w:lang w:eastAsia="de-DE"/>
              </w:rPr>
            </w:pPr>
            <w:r w:rsidRPr="00241A94">
              <w:rPr>
                <w:rFonts w:ascii="Calibri" w:hAnsi="Calibri" w:cs="Calibri"/>
                <w:b/>
                <w:bCs/>
                <w:sz w:val="22"/>
                <w:szCs w:val="22"/>
                <w:lang w:eastAsia="de-DE"/>
              </w:rPr>
              <w:t>Odpowiedź:</w:t>
            </w:r>
          </w:p>
          <w:p w:rsidR="00790E5E" w:rsidRPr="00790E5E" w:rsidRDefault="00790E5E" w:rsidP="00241A94">
            <w:pPr>
              <w:ind w:left="720" w:hanging="686"/>
              <w:contextualSpacing/>
              <w:jc w:val="both"/>
              <w:rPr>
                <w:rFonts w:asciiTheme="minorHAnsi" w:hAnsiTheme="minorHAnsi" w:cs="Calibri"/>
                <w:bCs/>
                <w:sz w:val="22"/>
                <w:szCs w:val="22"/>
                <w:lang w:eastAsia="de-DE"/>
              </w:rPr>
            </w:pPr>
            <w:r w:rsidRPr="00790E5E">
              <w:rPr>
                <w:rFonts w:asciiTheme="minorHAnsi" w:hAnsiTheme="minorHAnsi" w:cs="Calibri"/>
                <w:bCs/>
                <w:sz w:val="22"/>
                <w:szCs w:val="22"/>
                <w:lang w:eastAsia="de-DE"/>
              </w:rPr>
              <w:t>Nie dotyczy.</w:t>
            </w:r>
          </w:p>
          <w:p w:rsidR="00790E5E" w:rsidRPr="00790E5E" w:rsidRDefault="00790E5E" w:rsidP="00790E5E">
            <w:pPr>
              <w:numPr>
                <w:ilvl w:val="0"/>
                <w:numId w:val="8"/>
              </w:numPr>
              <w:autoSpaceDE w:val="0"/>
              <w:adjustRightInd w:val="0"/>
              <w:contextualSpacing/>
              <w:jc w:val="both"/>
              <w:rPr>
                <w:rFonts w:asciiTheme="minorHAnsi" w:hAnsiTheme="minorHAnsi" w:cs="Calibri"/>
                <w:b/>
                <w:bCs/>
                <w:sz w:val="22"/>
                <w:szCs w:val="22"/>
                <w:lang w:eastAsia="de-DE"/>
              </w:rPr>
            </w:pPr>
            <w:r w:rsidRPr="00790E5E">
              <w:rPr>
                <w:rFonts w:asciiTheme="minorHAnsi" w:hAnsiTheme="minorHAnsi" w:cs="Calibri"/>
                <w:color w:val="000000"/>
                <w:sz w:val="22"/>
                <w:szCs w:val="22"/>
                <w:lang w:eastAsia="de-DE"/>
              </w:rPr>
              <w:t>Prosimy Zamawiającego o potwierdzenie że prace przy instalacji klimatyzacji nie wchodzą w zakres prac Wykonawcy. W innym przypadku prosimy o opis zakresu prac.</w:t>
            </w:r>
          </w:p>
          <w:p w:rsidR="00241A94" w:rsidRPr="00241A94" w:rsidRDefault="00241A94" w:rsidP="00241A94">
            <w:pPr>
              <w:jc w:val="both"/>
              <w:rPr>
                <w:rFonts w:ascii="Calibri" w:hAnsi="Calibri" w:cs="Calibri"/>
                <w:b/>
                <w:bCs/>
                <w:sz w:val="22"/>
                <w:szCs w:val="22"/>
                <w:lang w:eastAsia="de-DE"/>
              </w:rPr>
            </w:pPr>
            <w:r w:rsidRPr="00241A94">
              <w:rPr>
                <w:rFonts w:ascii="Calibri" w:hAnsi="Calibri" w:cs="Calibri"/>
                <w:b/>
                <w:bCs/>
                <w:sz w:val="22"/>
                <w:szCs w:val="22"/>
                <w:lang w:eastAsia="de-DE"/>
              </w:rPr>
              <w:t>Odpowiedź:</w:t>
            </w:r>
          </w:p>
          <w:p w:rsidR="00790E5E" w:rsidRPr="00241A94" w:rsidRDefault="00790E5E" w:rsidP="00241A94">
            <w:pPr>
              <w:ind w:left="720" w:hanging="720"/>
              <w:contextualSpacing/>
              <w:jc w:val="both"/>
              <w:rPr>
                <w:rFonts w:asciiTheme="minorHAnsi" w:hAnsiTheme="minorHAnsi" w:cs="Calibri"/>
                <w:bCs/>
                <w:sz w:val="22"/>
                <w:szCs w:val="22"/>
                <w:lang w:eastAsia="de-DE"/>
              </w:rPr>
            </w:pPr>
            <w:r w:rsidRPr="00790E5E">
              <w:rPr>
                <w:rFonts w:asciiTheme="minorHAnsi" w:hAnsiTheme="minorHAnsi" w:cs="Calibri"/>
                <w:bCs/>
                <w:sz w:val="22"/>
                <w:szCs w:val="22"/>
                <w:lang w:eastAsia="de-DE"/>
              </w:rPr>
              <w:t>W zakresie przywrócenia funkcjonalności.</w:t>
            </w:r>
          </w:p>
          <w:p w:rsidR="00241A94" w:rsidRPr="00790E5E" w:rsidRDefault="00241A94" w:rsidP="00790E5E">
            <w:pPr>
              <w:ind w:left="720"/>
              <w:contextualSpacing/>
              <w:jc w:val="both"/>
              <w:rPr>
                <w:rFonts w:asciiTheme="minorHAnsi" w:hAnsiTheme="minorHAnsi" w:cs="Calibri"/>
                <w:b/>
                <w:bCs/>
                <w:sz w:val="22"/>
                <w:szCs w:val="22"/>
                <w:lang w:eastAsia="de-DE"/>
              </w:rPr>
            </w:pPr>
          </w:p>
          <w:p w:rsidR="00790E5E" w:rsidRPr="00790E5E" w:rsidRDefault="00790E5E" w:rsidP="00790E5E">
            <w:pPr>
              <w:numPr>
                <w:ilvl w:val="0"/>
                <w:numId w:val="8"/>
              </w:numPr>
              <w:autoSpaceDE w:val="0"/>
              <w:adjustRightInd w:val="0"/>
              <w:contextualSpacing/>
              <w:jc w:val="both"/>
              <w:rPr>
                <w:rFonts w:asciiTheme="minorHAnsi" w:hAnsiTheme="minorHAnsi" w:cs="Calibri"/>
                <w:b/>
                <w:bCs/>
                <w:sz w:val="22"/>
                <w:szCs w:val="22"/>
                <w:lang w:eastAsia="de-DE"/>
              </w:rPr>
            </w:pPr>
            <w:r w:rsidRPr="00790E5E">
              <w:rPr>
                <w:rFonts w:asciiTheme="minorHAnsi" w:hAnsiTheme="minorHAnsi" w:cs="Calibri"/>
                <w:color w:val="000000"/>
                <w:sz w:val="22"/>
                <w:szCs w:val="22"/>
                <w:lang w:eastAsia="de-DE"/>
              </w:rPr>
              <w:t>Prosimy Zamawiającego o potwierdzenie że prace przy instalacji wentylacji mechanicznej nie wchodzą w zakres prac Wykonawcy. W innym przypadku prosimy o opis zakresu prac.</w:t>
            </w:r>
          </w:p>
          <w:p w:rsidR="00241A94" w:rsidRPr="00241A94" w:rsidRDefault="00241A94" w:rsidP="00241A94">
            <w:pPr>
              <w:jc w:val="both"/>
              <w:rPr>
                <w:rFonts w:ascii="Calibri" w:hAnsi="Calibri" w:cs="Calibri"/>
                <w:b/>
                <w:bCs/>
                <w:sz w:val="22"/>
                <w:szCs w:val="22"/>
                <w:lang w:eastAsia="de-DE"/>
              </w:rPr>
            </w:pPr>
            <w:r w:rsidRPr="00241A94">
              <w:rPr>
                <w:rFonts w:ascii="Calibri" w:hAnsi="Calibri" w:cs="Calibri"/>
                <w:b/>
                <w:bCs/>
                <w:sz w:val="22"/>
                <w:szCs w:val="22"/>
                <w:lang w:eastAsia="de-DE"/>
              </w:rPr>
              <w:t>Odpowiedź:</w:t>
            </w:r>
          </w:p>
          <w:p w:rsidR="00790E5E" w:rsidRPr="00790E5E" w:rsidRDefault="00790E5E" w:rsidP="00241A94">
            <w:pPr>
              <w:ind w:left="720" w:hanging="720"/>
              <w:contextualSpacing/>
              <w:jc w:val="both"/>
              <w:rPr>
                <w:rFonts w:asciiTheme="minorHAnsi" w:hAnsiTheme="minorHAnsi" w:cs="Calibri"/>
                <w:bCs/>
                <w:sz w:val="22"/>
                <w:szCs w:val="22"/>
                <w:lang w:eastAsia="de-DE"/>
              </w:rPr>
            </w:pPr>
            <w:r w:rsidRPr="00790E5E">
              <w:rPr>
                <w:rFonts w:asciiTheme="minorHAnsi" w:hAnsiTheme="minorHAnsi" w:cs="Calibri"/>
                <w:bCs/>
                <w:sz w:val="22"/>
                <w:szCs w:val="22"/>
                <w:lang w:eastAsia="de-DE"/>
              </w:rPr>
              <w:t>W zakresie przywrócenia funkcjonalności.</w:t>
            </w:r>
          </w:p>
          <w:p w:rsidR="00790E5E" w:rsidRPr="00790E5E" w:rsidRDefault="00790E5E" w:rsidP="00790E5E">
            <w:pPr>
              <w:numPr>
                <w:ilvl w:val="0"/>
                <w:numId w:val="8"/>
              </w:numPr>
              <w:autoSpaceDE w:val="0"/>
              <w:adjustRightInd w:val="0"/>
              <w:contextualSpacing/>
              <w:jc w:val="both"/>
              <w:rPr>
                <w:rFonts w:asciiTheme="minorHAnsi" w:hAnsiTheme="minorHAnsi" w:cs="Calibri"/>
                <w:b/>
                <w:bCs/>
                <w:sz w:val="22"/>
                <w:szCs w:val="22"/>
                <w:lang w:eastAsia="de-DE"/>
              </w:rPr>
            </w:pPr>
            <w:r w:rsidRPr="00790E5E">
              <w:rPr>
                <w:rFonts w:asciiTheme="minorHAnsi" w:hAnsiTheme="minorHAnsi" w:cs="Calibri"/>
                <w:color w:val="000000"/>
                <w:sz w:val="22"/>
                <w:szCs w:val="22"/>
                <w:lang w:eastAsia="de-DE"/>
              </w:rPr>
              <w:lastRenderedPageBreak/>
              <w:t>Prosimy o potwierdzenie, ze wentylacja w pomieszczeniu spełnia aktualne wymagania dla pomieszczenia AX. Prosimy u udostępnienie ostatniego protokołu sprawności wentylacji.</w:t>
            </w:r>
          </w:p>
          <w:p w:rsidR="00241A94" w:rsidRPr="00241A94" w:rsidRDefault="00241A94" w:rsidP="00241A94">
            <w:pPr>
              <w:jc w:val="both"/>
              <w:rPr>
                <w:rFonts w:ascii="Calibri" w:hAnsi="Calibri" w:cs="Calibri"/>
                <w:b/>
                <w:bCs/>
                <w:sz w:val="22"/>
                <w:szCs w:val="22"/>
                <w:lang w:eastAsia="de-DE"/>
              </w:rPr>
            </w:pPr>
            <w:r w:rsidRPr="00241A94">
              <w:rPr>
                <w:rFonts w:ascii="Calibri" w:hAnsi="Calibri" w:cs="Calibri"/>
                <w:b/>
                <w:bCs/>
                <w:sz w:val="22"/>
                <w:szCs w:val="22"/>
                <w:lang w:eastAsia="de-DE"/>
              </w:rPr>
              <w:t>Odpowiedź:</w:t>
            </w:r>
          </w:p>
          <w:p w:rsidR="00790E5E" w:rsidRPr="00790E5E" w:rsidRDefault="00790E5E" w:rsidP="00241A94">
            <w:pPr>
              <w:ind w:left="34"/>
              <w:contextualSpacing/>
              <w:jc w:val="both"/>
              <w:rPr>
                <w:rFonts w:asciiTheme="minorHAnsi" w:hAnsiTheme="minorHAnsi" w:cs="Calibri"/>
                <w:bCs/>
                <w:sz w:val="22"/>
                <w:szCs w:val="22"/>
                <w:lang w:eastAsia="de-DE"/>
              </w:rPr>
            </w:pPr>
            <w:r w:rsidRPr="00790E5E">
              <w:rPr>
                <w:rFonts w:asciiTheme="minorHAnsi" w:hAnsiTheme="minorHAnsi" w:cs="Calibri"/>
                <w:bCs/>
                <w:sz w:val="22"/>
                <w:szCs w:val="22"/>
                <w:lang w:eastAsia="de-DE"/>
              </w:rPr>
              <w:t>Wykonawca we własnym zakresie dokona sprawdzenia i jeżeli będzie zachodziła potrzeba to przywróci jej funkcjonalność.</w:t>
            </w:r>
          </w:p>
          <w:p w:rsidR="00790E5E" w:rsidRPr="00790E5E" w:rsidRDefault="00790E5E" w:rsidP="00790E5E">
            <w:pPr>
              <w:numPr>
                <w:ilvl w:val="0"/>
                <w:numId w:val="8"/>
              </w:numPr>
              <w:autoSpaceDE w:val="0"/>
              <w:adjustRightInd w:val="0"/>
              <w:contextualSpacing/>
              <w:jc w:val="both"/>
              <w:rPr>
                <w:rFonts w:asciiTheme="minorHAnsi" w:hAnsiTheme="minorHAnsi" w:cs="Calibri"/>
                <w:b/>
                <w:bCs/>
                <w:sz w:val="22"/>
                <w:szCs w:val="22"/>
                <w:lang w:eastAsia="de-DE"/>
              </w:rPr>
            </w:pPr>
            <w:r w:rsidRPr="00790E5E">
              <w:rPr>
                <w:rFonts w:asciiTheme="minorHAnsi" w:hAnsiTheme="minorHAnsi" w:cs="Calibri"/>
                <w:color w:val="000000"/>
                <w:sz w:val="22"/>
                <w:szCs w:val="22"/>
                <w:lang w:eastAsia="de-DE"/>
              </w:rPr>
              <w:t>Prosimy Zamawiającego o potwierdzenie że prace przy instalacji gazów medycznych nie wchodzą w zakres prac Wykonawcy. W innym przypadku prosimy o opis zakresu prac.</w:t>
            </w:r>
          </w:p>
          <w:p w:rsidR="00241A94" w:rsidRPr="00241A94" w:rsidRDefault="00241A94" w:rsidP="00241A94">
            <w:pPr>
              <w:jc w:val="both"/>
              <w:rPr>
                <w:rFonts w:ascii="Calibri" w:hAnsi="Calibri" w:cs="Calibri"/>
                <w:b/>
                <w:bCs/>
                <w:sz w:val="22"/>
                <w:szCs w:val="22"/>
                <w:lang w:eastAsia="de-DE"/>
              </w:rPr>
            </w:pPr>
            <w:r w:rsidRPr="00241A94">
              <w:rPr>
                <w:rFonts w:ascii="Calibri" w:hAnsi="Calibri" w:cs="Calibri"/>
                <w:b/>
                <w:bCs/>
                <w:sz w:val="22"/>
                <w:szCs w:val="22"/>
                <w:lang w:eastAsia="de-DE"/>
              </w:rPr>
              <w:t>Odpowiedź:</w:t>
            </w:r>
          </w:p>
          <w:p w:rsidR="00790E5E" w:rsidRDefault="00790E5E" w:rsidP="00241A94">
            <w:pPr>
              <w:ind w:left="720" w:hanging="720"/>
              <w:contextualSpacing/>
              <w:jc w:val="both"/>
              <w:rPr>
                <w:rFonts w:asciiTheme="minorHAnsi" w:hAnsiTheme="minorHAnsi" w:cs="Calibri"/>
                <w:bCs/>
                <w:sz w:val="22"/>
                <w:szCs w:val="22"/>
                <w:lang w:eastAsia="de-DE"/>
              </w:rPr>
            </w:pPr>
            <w:r w:rsidRPr="00790E5E">
              <w:rPr>
                <w:rFonts w:asciiTheme="minorHAnsi" w:hAnsiTheme="minorHAnsi" w:cs="Calibri"/>
                <w:bCs/>
                <w:sz w:val="22"/>
                <w:szCs w:val="22"/>
                <w:lang w:eastAsia="de-DE"/>
              </w:rPr>
              <w:t>Nie dotyczy.</w:t>
            </w:r>
          </w:p>
          <w:p w:rsidR="00241A94" w:rsidRDefault="00241A94" w:rsidP="00241A94">
            <w:pPr>
              <w:ind w:left="720" w:hanging="720"/>
              <w:contextualSpacing/>
              <w:jc w:val="both"/>
              <w:rPr>
                <w:rFonts w:asciiTheme="minorHAnsi" w:hAnsiTheme="minorHAnsi" w:cs="Calibri"/>
                <w:bCs/>
                <w:sz w:val="22"/>
                <w:szCs w:val="22"/>
                <w:lang w:eastAsia="de-DE"/>
              </w:rPr>
            </w:pPr>
          </w:p>
          <w:p w:rsidR="00790E5E" w:rsidRPr="00241A94" w:rsidRDefault="00790E5E" w:rsidP="00241A94">
            <w:pPr>
              <w:numPr>
                <w:ilvl w:val="0"/>
                <w:numId w:val="8"/>
              </w:numPr>
              <w:autoSpaceDE w:val="0"/>
              <w:adjustRightInd w:val="0"/>
              <w:ind w:left="318" w:hanging="318"/>
              <w:contextualSpacing/>
              <w:jc w:val="both"/>
              <w:rPr>
                <w:rFonts w:asciiTheme="minorHAnsi" w:hAnsiTheme="minorHAnsi" w:cs="Calibri"/>
                <w:b/>
                <w:bCs/>
                <w:sz w:val="22"/>
                <w:szCs w:val="22"/>
                <w:lang w:eastAsia="de-DE"/>
              </w:rPr>
            </w:pPr>
            <w:bookmarkStart w:id="7" w:name="_GoBack"/>
            <w:bookmarkEnd w:id="7"/>
            <w:r w:rsidRPr="00790E5E">
              <w:rPr>
                <w:rFonts w:asciiTheme="minorHAnsi" w:hAnsiTheme="minorHAnsi" w:cs="Calibri"/>
                <w:color w:val="000000"/>
                <w:sz w:val="22"/>
                <w:szCs w:val="22"/>
                <w:lang w:eastAsia="de-DE"/>
              </w:rPr>
              <w:t>Prosimy Zamawiającego o podanie nazwy i producenta posiadanego systemu informatycznego RIS/PACS z jakim ma się komunikować nowy aparat.</w:t>
            </w:r>
          </w:p>
          <w:p w:rsidR="00241A94" w:rsidRPr="00790E5E" w:rsidRDefault="00241A94" w:rsidP="00241A94">
            <w:pPr>
              <w:autoSpaceDE w:val="0"/>
              <w:adjustRightInd w:val="0"/>
              <w:ind w:left="318"/>
              <w:contextualSpacing/>
              <w:jc w:val="both"/>
              <w:rPr>
                <w:rFonts w:asciiTheme="minorHAnsi" w:hAnsiTheme="minorHAnsi" w:cs="Calibri"/>
                <w:b/>
                <w:bCs/>
                <w:sz w:val="22"/>
                <w:szCs w:val="22"/>
                <w:lang w:eastAsia="de-DE"/>
              </w:rPr>
            </w:pPr>
          </w:p>
          <w:p w:rsidR="00790E5E" w:rsidRPr="00790E5E" w:rsidRDefault="00790E5E" w:rsidP="00241A94">
            <w:pPr>
              <w:ind w:left="318" w:hanging="318"/>
              <w:contextualSpacing/>
              <w:jc w:val="both"/>
              <w:rPr>
                <w:rFonts w:asciiTheme="minorHAnsi" w:hAnsiTheme="minorHAnsi" w:cs="Calibri"/>
                <w:b/>
                <w:bCs/>
                <w:sz w:val="22"/>
                <w:szCs w:val="22"/>
                <w:lang w:eastAsia="de-DE"/>
              </w:rPr>
            </w:pPr>
            <w:r w:rsidRPr="00790E5E">
              <w:rPr>
                <w:rFonts w:asciiTheme="minorHAnsi" w:hAnsiTheme="minorHAnsi" w:cs="Calibri"/>
                <w:b/>
                <w:bCs/>
                <w:sz w:val="22"/>
                <w:szCs w:val="22"/>
                <w:lang w:eastAsia="de-DE"/>
              </w:rPr>
              <w:t>Odpowiedź:</w:t>
            </w:r>
          </w:p>
          <w:p w:rsidR="00790E5E" w:rsidRPr="00790E5E" w:rsidRDefault="00790E5E" w:rsidP="00241A94">
            <w:pPr>
              <w:contextualSpacing/>
              <w:jc w:val="both"/>
              <w:rPr>
                <w:rFonts w:asciiTheme="minorHAnsi" w:hAnsiTheme="minorHAnsi" w:cs="Calibri"/>
                <w:bCs/>
                <w:sz w:val="22"/>
                <w:szCs w:val="22"/>
              </w:rPr>
            </w:pPr>
            <w:r w:rsidRPr="00790E5E">
              <w:rPr>
                <w:rFonts w:asciiTheme="minorHAnsi" w:hAnsiTheme="minorHAnsi" w:cs="Calibri"/>
                <w:bCs/>
                <w:sz w:val="22"/>
                <w:szCs w:val="22"/>
              </w:rPr>
              <w:t xml:space="preserve">Zamawiający obecnie posiada 2 systemy RIS i PACS. Systemy RIS firmy </w:t>
            </w:r>
            <w:proofErr w:type="spellStart"/>
            <w:r w:rsidRPr="00790E5E">
              <w:rPr>
                <w:rFonts w:asciiTheme="minorHAnsi" w:hAnsiTheme="minorHAnsi" w:cs="Calibri"/>
                <w:bCs/>
                <w:sz w:val="22"/>
                <w:szCs w:val="22"/>
              </w:rPr>
              <w:t>Nexus</w:t>
            </w:r>
            <w:proofErr w:type="spellEnd"/>
            <w:r w:rsidRPr="00790E5E">
              <w:rPr>
                <w:rFonts w:asciiTheme="minorHAnsi" w:hAnsiTheme="minorHAnsi" w:cs="Calibri"/>
                <w:bCs/>
                <w:sz w:val="22"/>
                <w:szCs w:val="22"/>
              </w:rPr>
              <w:t xml:space="preserve"> oraz firmy </w:t>
            </w:r>
            <w:proofErr w:type="spellStart"/>
            <w:r w:rsidRPr="00790E5E">
              <w:rPr>
                <w:rFonts w:asciiTheme="minorHAnsi" w:hAnsiTheme="minorHAnsi" w:cs="Calibri"/>
                <w:bCs/>
                <w:sz w:val="22"/>
                <w:szCs w:val="22"/>
              </w:rPr>
              <w:t>Kamsoft</w:t>
            </w:r>
            <w:proofErr w:type="spellEnd"/>
            <w:r w:rsidRPr="00790E5E">
              <w:rPr>
                <w:rFonts w:asciiTheme="minorHAnsi" w:hAnsiTheme="minorHAnsi" w:cs="Calibri"/>
                <w:bCs/>
                <w:sz w:val="22"/>
                <w:szCs w:val="22"/>
              </w:rPr>
              <w:t xml:space="preserve"> oraz PACS firm </w:t>
            </w:r>
            <w:proofErr w:type="spellStart"/>
            <w:r w:rsidRPr="00790E5E">
              <w:rPr>
                <w:rFonts w:asciiTheme="minorHAnsi" w:hAnsiTheme="minorHAnsi" w:cs="Calibri"/>
                <w:bCs/>
                <w:sz w:val="22"/>
                <w:szCs w:val="22"/>
              </w:rPr>
              <w:t>Agfa</w:t>
            </w:r>
            <w:proofErr w:type="spellEnd"/>
            <w:r w:rsidRPr="00790E5E">
              <w:rPr>
                <w:rFonts w:asciiTheme="minorHAnsi" w:hAnsiTheme="minorHAnsi" w:cs="Calibri"/>
                <w:bCs/>
                <w:sz w:val="22"/>
                <w:szCs w:val="22"/>
              </w:rPr>
              <w:t xml:space="preserve"> oraz </w:t>
            </w:r>
            <w:proofErr w:type="spellStart"/>
            <w:r w:rsidRPr="00790E5E">
              <w:rPr>
                <w:rFonts w:asciiTheme="minorHAnsi" w:hAnsiTheme="minorHAnsi" w:cs="Calibri"/>
                <w:bCs/>
                <w:sz w:val="22"/>
                <w:szCs w:val="22"/>
              </w:rPr>
              <w:t>Alteris</w:t>
            </w:r>
            <w:proofErr w:type="spellEnd"/>
            <w:r w:rsidRPr="00790E5E">
              <w:rPr>
                <w:rFonts w:asciiTheme="minorHAnsi" w:hAnsiTheme="minorHAnsi" w:cs="Calibri"/>
                <w:bCs/>
                <w:sz w:val="22"/>
                <w:szCs w:val="22"/>
              </w:rPr>
              <w:t>.</w:t>
            </w:r>
          </w:p>
          <w:p w:rsidR="00790E5E" w:rsidRPr="00790E5E" w:rsidRDefault="00790E5E" w:rsidP="00241A94">
            <w:pPr>
              <w:contextualSpacing/>
              <w:jc w:val="both"/>
              <w:rPr>
                <w:rFonts w:asciiTheme="minorHAnsi" w:hAnsiTheme="minorHAnsi" w:cs="Calibri"/>
                <w:bCs/>
                <w:sz w:val="22"/>
                <w:szCs w:val="22"/>
              </w:rPr>
            </w:pPr>
            <w:r w:rsidRPr="00790E5E">
              <w:rPr>
                <w:rFonts w:asciiTheme="minorHAnsi" w:hAnsiTheme="minorHAnsi" w:cs="Calibri"/>
                <w:bCs/>
                <w:sz w:val="22"/>
                <w:szCs w:val="22"/>
              </w:rPr>
              <w:t>Obecnie Zamawiający prowadzi postępowanie przetargowe które ujednolicić systemy RIS i PACS a tym samym system wykonawcy musi być zgodny z docelowo wdrożonymi u Zamawiającego rozwiązaniami. Na chwilę obecną Zamawiający nie może określić kto z potencjalnych Wykonawców będzie realizował wymianę systemów i jaki system ro będzie. </w:t>
            </w:r>
          </w:p>
          <w:p w:rsidR="00790E5E" w:rsidRPr="00790E5E" w:rsidRDefault="00790E5E" w:rsidP="00241A94">
            <w:pPr>
              <w:contextualSpacing/>
              <w:jc w:val="both"/>
              <w:rPr>
                <w:rFonts w:asciiTheme="minorHAnsi" w:hAnsiTheme="minorHAnsi" w:cs="Calibri"/>
                <w:bCs/>
                <w:sz w:val="22"/>
                <w:szCs w:val="22"/>
              </w:rPr>
            </w:pPr>
            <w:r w:rsidRPr="00790E5E">
              <w:rPr>
                <w:rFonts w:asciiTheme="minorHAnsi" w:hAnsiTheme="minorHAnsi" w:cs="Calibri"/>
                <w:bCs/>
                <w:sz w:val="22"/>
                <w:szCs w:val="22"/>
              </w:rPr>
              <w:t>Szczegółowe wymagania do systemu RIS I PACS podane są w OPZ dla wymiany systemów pod linkiem </w:t>
            </w:r>
          </w:p>
          <w:p w:rsidR="00790E5E" w:rsidRPr="00790E5E" w:rsidRDefault="00790E5E" w:rsidP="00241A94">
            <w:pPr>
              <w:ind w:left="720" w:hanging="686"/>
              <w:contextualSpacing/>
              <w:jc w:val="both"/>
              <w:rPr>
                <w:rFonts w:asciiTheme="minorHAnsi" w:hAnsiTheme="minorHAnsi" w:cs="Calibri"/>
                <w:b/>
                <w:bCs/>
                <w:sz w:val="22"/>
                <w:szCs w:val="22"/>
                <w:lang w:eastAsia="de-DE"/>
              </w:rPr>
            </w:pPr>
            <w:r w:rsidRPr="00790E5E">
              <w:rPr>
                <w:rFonts w:asciiTheme="minorHAnsi" w:hAnsiTheme="minorHAnsi" w:cs="Calibri"/>
                <w:b/>
                <w:bCs/>
                <w:sz w:val="22"/>
                <w:szCs w:val="22"/>
              </w:rPr>
              <w:t>https://e-propublico.pl/Ogloszenia/Details/4b0635ee-081c-4ba6-b98c-d2961370850c</w:t>
            </w:r>
          </w:p>
          <w:p w:rsidR="00790E5E" w:rsidRPr="00790E5E" w:rsidRDefault="00790E5E" w:rsidP="00241A94">
            <w:pPr>
              <w:numPr>
                <w:ilvl w:val="0"/>
                <w:numId w:val="8"/>
              </w:numPr>
              <w:autoSpaceDE w:val="0"/>
              <w:adjustRightInd w:val="0"/>
              <w:ind w:left="34" w:firstLine="0"/>
              <w:contextualSpacing/>
              <w:jc w:val="both"/>
              <w:rPr>
                <w:rFonts w:asciiTheme="minorHAnsi" w:hAnsiTheme="minorHAnsi" w:cs="Calibri"/>
                <w:b/>
                <w:bCs/>
                <w:sz w:val="22"/>
                <w:szCs w:val="22"/>
                <w:lang w:eastAsia="de-DE"/>
              </w:rPr>
            </w:pPr>
            <w:r w:rsidRPr="00790E5E">
              <w:rPr>
                <w:rFonts w:asciiTheme="minorHAnsi" w:hAnsiTheme="minorHAnsi" w:cs="Calibri"/>
                <w:color w:val="000000"/>
                <w:sz w:val="22"/>
                <w:szCs w:val="22"/>
                <w:lang w:eastAsia="de-DE"/>
              </w:rPr>
              <w:t>Prosimy o potwierdzenie, że zamawiający zapewni łącze internetowe wymagane do zdalnej diagnostyki.</w:t>
            </w:r>
          </w:p>
          <w:p w:rsidR="00241A94" w:rsidRDefault="00241A94" w:rsidP="00241A94">
            <w:pPr>
              <w:jc w:val="both"/>
              <w:rPr>
                <w:rFonts w:ascii="Calibri" w:hAnsi="Calibri" w:cs="Calibri"/>
                <w:b/>
                <w:bCs/>
                <w:sz w:val="22"/>
                <w:szCs w:val="22"/>
                <w:lang w:eastAsia="de-DE"/>
              </w:rPr>
            </w:pPr>
          </w:p>
          <w:p w:rsidR="00241A94" w:rsidRPr="00241A94" w:rsidRDefault="00241A94" w:rsidP="00241A94">
            <w:pPr>
              <w:jc w:val="both"/>
              <w:rPr>
                <w:rFonts w:ascii="Calibri" w:hAnsi="Calibri" w:cs="Calibri"/>
                <w:b/>
                <w:bCs/>
                <w:sz w:val="22"/>
                <w:szCs w:val="22"/>
                <w:lang w:eastAsia="de-DE"/>
              </w:rPr>
            </w:pPr>
            <w:r w:rsidRPr="00241A94">
              <w:rPr>
                <w:rFonts w:ascii="Calibri" w:hAnsi="Calibri" w:cs="Calibri"/>
                <w:b/>
                <w:bCs/>
                <w:sz w:val="22"/>
                <w:szCs w:val="22"/>
                <w:lang w:eastAsia="de-DE"/>
              </w:rPr>
              <w:t>Odpowiedź:</w:t>
            </w:r>
          </w:p>
          <w:p w:rsidR="00790E5E" w:rsidRDefault="00790E5E" w:rsidP="00241A94">
            <w:pPr>
              <w:ind w:left="720" w:hanging="686"/>
              <w:contextualSpacing/>
              <w:jc w:val="both"/>
              <w:rPr>
                <w:rFonts w:asciiTheme="minorHAnsi" w:hAnsiTheme="minorHAnsi" w:cs="Calibri"/>
                <w:bCs/>
                <w:sz w:val="22"/>
                <w:szCs w:val="22"/>
                <w:lang w:eastAsia="de-DE"/>
              </w:rPr>
            </w:pPr>
            <w:r w:rsidRPr="00790E5E">
              <w:rPr>
                <w:rFonts w:asciiTheme="minorHAnsi" w:hAnsiTheme="minorHAnsi" w:cs="Calibri"/>
                <w:bCs/>
                <w:sz w:val="22"/>
                <w:szCs w:val="22"/>
                <w:lang w:eastAsia="de-DE"/>
              </w:rPr>
              <w:t>Tak</w:t>
            </w:r>
          </w:p>
          <w:p w:rsidR="00241A94" w:rsidRPr="00790E5E" w:rsidRDefault="00241A94" w:rsidP="00241A94">
            <w:pPr>
              <w:ind w:left="720" w:hanging="686"/>
              <w:contextualSpacing/>
              <w:jc w:val="both"/>
              <w:rPr>
                <w:rFonts w:asciiTheme="minorHAnsi" w:hAnsiTheme="minorHAnsi" w:cs="Calibri"/>
                <w:bCs/>
                <w:sz w:val="22"/>
                <w:szCs w:val="22"/>
                <w:lang w:eastAsia="de-DE"/>
              </w:rPr>
            </w:pPr>
          </w:p>
          <w:p w:rsidR="00790E5E" w:rsidRPr="00790E5E" w:rsidRDefault="00790E5E" w:rsidP="00241A94">
            <w:pPr>
              <w:numPr>
                <w:ilvl w:val="0"/>
                <w:numId w:val="8"/>
              </w:numPr>
              <w:autoSpaceDE w:val="0"/>
              <w:adjustRightInd w:val="0"/>
              <w:ind w:left="318" w:hanging="318"/>
              <w:contextualSpacing/>
              <w:jc w:val="both"/>
              <w:rPr>
                <w:rFonts w:asciiTheme="minorHAnsi" w:hAnsiTheme="minorHAnsi" w:cs="Calibri"/>
                <w:b/>
                <w:bCs/>
                <w:sz w:val="22"/>
                <w:szCs w:val="22"/>
                <w:lang w:eastAsia="de-DE"/>
              </w:rPr>
            </w:pPr>
            <w:r w:rsidRPr="00790E5E">
              <w:rPr>
                <w:rFonts w:asciiTheme="minorHAnsi" w:hAnsiTheme="minorHAnsi" w:cs="Calibri"/>
                <w:color w:val="000000"/>
                <w:sz w:val="22"/>
                <w:szCs w:val="22"/>
                <w:lang w:eastAsia="de-DE"/>
              </w:rPr>
              <w:t>Prosimy Zamawiającego o potwierdzenie, że po stronie Wykonawcy sprzętu jest tylko podłączenie i konfiguracja dostarczanego urządzenia do systemów informatycznych RIS/PACS w szpitalu , natomiast szpital dysponuje odpowiednimi licencjami na serwerze PACS umożliwiającymi podpięcie nowego urządzenia i przekaże je Wykonawcy.</w:t>
            </w:r>
          </w:p>
          <w:p w:rsidR="00790E5E" w:rsidRPr="00790E5E" w:rsidRDefault="00790E5E" w:rsidP="00241A94">
            <w:pPr>
              <w:ind w:left="318" w:hanging="318"/>
              <w:contextualSpacing/>
              <w:jc w:val="both"/>
              <w:rPr>
                <w:rFonts w:asciiTheme="minorHAnsi" w:hAnsiTheme="minorHAnsi" w:cs="Calibri"/>
                <w:b/>
                <w:bCs/>
                <w:sz w:val="22"/>
                <w:szCs w:val="22"/>
                <w:lang w:eastAsia="de-DE"/>
              </w:rPr>
            </w:pPr>
            <w:r w:rsidRPr="00790E5E">
              <w:rPr>
                <w:rFonts w:asciiTheme="minorHAnsi" w:hAnsiTheme="minorHAnsi" w:cs="Calibri"/>
                <w:b/>
                <w:bCs/>
                <w:sz w:val="22"/>
                <w:szCs w:val="22"/>
                <w:lang w:eastAsia="de-DE"/>
              </w:rPr>
              <w:t>Odpowiedź:</w:t>
            </w:r>
          </w:p>
          <w:p w:rsidR="00790E5E" w:rsidRDefault="00790E5E" w:rsidP="00241A94">
            <w:pPr>
              <w:ind w:left="34" w:hanging="34"/>
              <w:contextualSpacing/>
              <w:jc w:val="both"/>
              <w:rPr>
                <w:rFonts w:asciiTheme="minorHAnsi" w:hAnsiTheme="minorHAnsi" w:cs="Calibri"/>
                <w:b/>
                <w:bCs/>
                <w:sz w:val="22"/>
                <w:szCs w:val="22"/>
                <w:lang w:eastAsia="de-DE"/>
              </w:rPr>
            </w:pPr>
            <w:r w:rsidRPr="00790E5E">
              <w:rPr>
                <w:rFonts w:asciiTheme="minorHAnsi" w:hAnsiTheme="minorHAnsi" w:cs="Calibri"/>
                <w:b/>
                <w:bCs/>
                <w:sz w:val="22"/>
                <w:szCs w:val="22"/>
                <w:lang w:eastAsia="de-DE"/>
              </w:rPr>
              <w:t>Całość kosztów związanych z uruchomieniem/konfiguracją/podłączeniem itd. sprzętu w tym koszty licencji są po stronie Wykonawcy i nie obciążają Zamawiającego. </w:t>
            </w:r>
          </w:p>
          <w:p w:rsidR="00241A94" w:rsidRPr="00790E5E" w:rsidRDefault="00241A94" w:rsidP="00241A94">
            <w:pPr>
              <w:ind w:left="34" w:hanging="34"/>
              <w:contextualSpacing/>
              <w:jc w:val="both"/>
              <w:rPr>
                <w:rFonts w:asciiTheme="minorHAnsi" w:hAnsiTheme="minorHAnsi" w:cs="Calibri"/>
                <w:b/>
                <w:bCs/>
                <w:sz w:val="22"/>
                <w:szCs w:val="22"/>
                <w:lang w:eastAsia="de-DE"/>
              </w:rPr>
            </w:pPr>
          </w:p>
          <w:p w:rsidR="00790E5E" w:rsidRPr="00241A94" w:rsidRDefault="00790E5E" w:rsidP="00241A94">
            <w:pPr>
              <w:numPr>
                <w:ilvl w:val="0"/>
                <w:numId w:val="8"/>
              </w:numPr>
              <w:autoSpaceDE w:val="0"/>
              <w:adjustRightInd w:val="0"/>
              <w:ind w:left="318" w:hanging="318"/>
              <w:contextualSpacing/>
              <w:jc w:val="both"/>
              <w:rPr>
                <w:rFonts w:asciiTheme="minorHAnsi" w:hAnsiTheme="minorHAnsi" w:cs="Calibri"/>
                <w:b/>
                <w:bCs/>
                <w:sz w:val="22"/>
                <w:szCs w:val="22"/>
                <w:lang w:eastAsia="de-DE"/>
              </w:rPr>
            </w:pPr>
            <w:r w:rsidRPr="00790E5E">
              <w:rPr>
                <w:rFonts w:asciiTheme="minorHAnsi" w:hAnsiTheme="minorHAnsi" w:cs="Calibri"/>
                <w:color w:val="000000"/>
                <w:sz w:val="22"/>
                <w:szCs w:val="22"/>
                <w:lang w:eastAsia="de-DE"/>
              </w:rPr>
              <w:t xml:space="preserve">W związku z tym, że na całość przedmiotu zamówienia składa się dostawa sprzętu oraz jego montaż i uruchomienie prosimy o potwierdzenie, że Zamawiający zapewni w miejscu instalacji stacji opisowych blaty robocze, gniazda zasilające 230V i </w:t>
            </w:r>
            <w:proofErr w:type="spellStart"/>
            <w:r w:rsidRPr="00790E5E">
              <w:rPr>
                <w:rFonts w:asciiTheme="minorHAnsi" w:hAnsiTheme="minorHAnsi" w:cs="Calibri"/>
                <w:color w:val="000000"/>
                <w:sz w:val="22"/>
                <w:szCs w:val="22"/>
                <w:lang w:eastAsia="de-DE"/>
              </w:rPr>
              <w:t>ethernetowe</w:t>
            </w:r>
            <w:proofErr w:type="spellEnd"/>
            <w:r w:rsidRPr="00790E5E">
              <w:rPr>
                <w:rFonts w:asciiTheme="minorHAnsi" w:hAnsiTheme="minorHAnsi" w:cs="Calibri"/>
                <w:color w:val="000000"/>
                <w:sz w:val="22"/>
                <w:szCs w:val="22"/>
                <w:lang w:eastAsia="de-DE"/>
              </w:rPr>
              <w:t xml:space="preserve"> RJ-45 do podłączenia stacji do sieci szpitalnej.</w:t>
            </w:r>
          </w:p>
          <w:p w:rsidR="00241A94" w:rsidRPr="00790E5E" w:rsidRDefault="00241A94" w:rsidP="00241A94">
            <w:pPr>
              <w:autoSpaceDE w:val="0"/>
              <w:adjustRightInd w:val="0"/>
              <w:ind w:left="318"/>
              <w:contextualSpacing/>
              <w:jc w:val="both"/>
              <w:rPr>
                <w:rFonts w:asciiTheme="minorHAnsi" w:hAnsiTheme="minorHAnsi" w:cs="Calibri"/>
                <w:b/>
                <w:bCs/>
                <w:sz w:val="22"/>
                <w:szCs w:val="22"/>
                <w:lang w:eastAsia="de-DE"/>
              </w:rPr>
            </w:pPr>
          </w:p>
          <w:p w:rsidR="00241A94" w:rsidRPr="00241A94" w:rsidRDefault="00241A94" w:rsidP="00241A94">
            <w:pPr>
              <w:jc w:val="both"/>
              <w:rPr>
                <w:rFonts w:ascii="Calibri" w:hAnsi="Calibri" w:cs="Calibri"/>
                <w:b/>
                <w:bCs/>
                <w:sz w:val="22"/>
                <w:szCs w:val="22"/>
                <w:lang w:eastAsia="de-DE"/>
              </w:rPr>
            </w:pPr>
            <w:r w:rsidRPr="00241A94">
              <w:rPr>
                <w:rFonts w:ascii="Calibri" w:hAnsi="Calibri" w:cs="Calibri"/>
                <w:b/>
                <w:bCs/>
                <w:sz w:val="22"/>
                <w:szCs w:val="22"/>
                <w:lang w:eastAsia="de-DE"/>
              </w:rPr>
              <w:t>Odpowiedź:</w:t>
            </w:r>
          </w:p>
          <w:p w:rsidR="00790E5E" w:rsidRPr="00790E5E" w:rsidRDefault="00790E5E" w:rsidP="00241A94">
            <w:pPr>
              <w:ind w:left="318" w:hanging="318"/>
              <w:contextualSpacing/>
              <w:jc w:val="both"/>
              <w:rPr>
                <w:rFonts w:asciiTheme="minorHAnsi" w:hAnsiTheme="minorHAnsi" w:cs="Calibri"/>
                <w:bCs/>
                <w:sz w:val="22"/>
                <w:szCs w:val="22"/>
                <w:lang w:eastAsia="de-DE"/>
              </w:rPr>
            </w:pPr>
            <w:r w:rsidRPr="00790E5E">
              <w:rPr>
                <w:rFonts w:asciiTheme="minorHAnsi" w:hAnsiTheme="minorHAnsi" w:cs="Calibri"/>
                <w:bCs/>
                <w:sz w:val="22"/>
                <w:szCs w:val="22"/>
                <w:lang w:eastAsia="de-DE"/>
              </w:rPr>
              <w:t>Tak</w:t>
            </w:r>
          </w:p>
          <w:p w:rsidR="00790E5E" w:rsidRPr="00241A94" w:rsidRDefault="00790E5E" w:rsidP="00241A94">
            <w:pPr>
              <w:numPr>
                <w:ilvl w:val="0"/>
                <w:numId w:val="8"/>
              </w:numPr>
              <w:autoSpaceDE w:val="0"/>
              <w:adjustRightInd w:val="0"/>
              <w:ind w:left="318" w:hanging="318"/>
              <w:contextualSpacing/>
              <w:jc w:val="both"/>
              <w:rPr>
                <w:rFonts w:asciiTheme="minorHAnsi" w:hAnsiTheme="minorHAnsi" w:cs="Calibri"/>
                <w:b/>
                <w:bCs/>
                <w:sz w:val="22"/>
                <w:szCs w:val="22"/>
                <w:lang w:eastAsia="de-DE"/>
              </w:rPr>
            </w:pPr>
            <w:r w:rsidRPr="00790E5E">
              <w:rPr>
                <w:rFonts w:asciiTheme="minorHAnsi" w:hAnsiTheme="minorHAnsi" w:cs="Calibri"/>
                <w:color w:val="000000"/>
                <w:sz w:val="22"/>
                <w:szCs w:val="22"/>
                <w:lang w:eastAsia="de-DE"/>
              </w:rPr>
              <w:t xml:space="preserve">Zamawiający wymaga szkoleń aplikacyjnych na nowy </w:t>
            </w:r>
            <w:proofErr w:type="spellStart"/>
            <w:r w:rsidRPr="00790E5E">
              <w:rPr>
                <w:rFonts w:asciiTheme="minorHAnsi" w:hAnsiTheme="minorHAnsi" w:cs="Calibri"/>
                <w:color w:val="000000"/>
                <w:sz w:val="22"/>
                <w:szCs w:val="22"/>
                <w:lang w:eastAsia="de-DE"/>
              </w:rPr>
              <w:t>angiografu</w:t>
            </w:r>
            <w:proofErr w:type="spellEnd"/>
            <w:r w:rsidRPr="00790E5E">
              <w:rPr>
                <w:rFonts w:asciiTheme="minorHAnsi" w:hAnsiTheme="minorHAnsi" w:cs="Calibri"/>
                <w:color w:val="000000"/>
                <w:sz w:val="22"/>
                <w:szCs w:val="22"/>
                <w:lang w:eastAsia="de-DE"/>
              </w:rPr>
              <w:t>, jednak po zakończeniu rozruchu aparatu, a przed rozpoczęciem badań z pacjentami wymagane jest uzyskanie decyzji PWIS niezależnej od wykonawcy na uruchomienie pracowni i urządzenia. Czy Zamawiający dopuszcza przeprowadzenie części wymaganego szkolenia aplikacyjnego po podpisaniu protokołu odbioru końcowego? Mając na uwadze interes Zamawiającego, chcemy aby termin szkolenia aplikacyjnego został zaplanowany przez lekarzy w warunkach normalnej pracy na pacjentach, co będzie miało wpływ na efektywność szkolenia.</w:t>
            </w:r>
          </w:p>
          <w:p w:rsidR="00241A94" w:rsidRPr="00241A94" w:rsidRDefault="00241A94" w:rsidP="00241A94">
            <w:pPr>
              <w:jc w:val="both"/>
              <w:rPr>
                <w:rFonts w:ascii="Calibri" w:hAnsi="Calibri" w:cs="Calibri"/>
                <w:b/>
                <w:bCs/>
                <w:sz w:val="22"/>
                <w:szCs w:val="22"/>
                <w:lang w:eastAsia="de-DE"/>
              </w:rPr>
            </w:pPr>
            <w:r w:rsidRPr="00241A94">
              <w:rPr>
                <w:rFonts w:ascii="Calibri" w:hAnsi="Calibri" w:cs="Calibri"/>
                <w:b/>
                <w:bCs/>
                <w:sz w:val="22"/>
                <w:szCs w:val="22"/>
                <w:lang w:eastAsia="de-DE"/>
              </w:rPr>
              <w:t>Odpowiedź:</w:t>
            </w:r>
          </w:p>
          <w:p w:rsidR="00790E5E" w:rsidRPr="00790E5E" w:rsidRDefault="00790E5E" w:rsidP="00241A94">
            <w:pPr>
              <w:ind w:left="318" w:hanging="318"/>
              <w:contextualSpacing/>
              <w:jc w:val="both"/>
              <w:rPr>
                <w:rFonts w:asciiTheme="minorHAnsi" w:hAnsiTheme="minorHAnsi" w:cs="Calibri"/>
                <w:bCs/>
                <w:sz w:val="22"/>
                <w:szCs w:val="22"/>
                <w:lang w:eastAsia="de-DE"/>
              </w:rPr>
            </w:pPr>
            <w:r w:rsidRPr="00790E5E">
              <w:rPr>
                <w:rFonts w:asciiTheme="minorHAnsi" w:hAnsiTheme="minorHAnsi" w:cs="Calibri"/>
                <w:bCs/>
                <w:sz w:val="22"/>
                <w:szCs w:val="22"/>
                <w:lang w:eastAsia="de-DE"/>
              </w:rPr>
              <w:t>Jak w SWZ.</w:t>
            </w:r>
          </w:p>
          <w:p w:rsidR="005C0055" w:rsidRPr="00790E5E" w:rsidRDefault="005C0055" w:rsidP="00790E5E">
            <w:pPr>
              <w:spacing w:after="60"/>
              <w:ind w:left="30" w:right="-72"/>
              <w:jc w:val="both"/>
              <w:rPr>
                <w:rFonts w:asciiTheme="minorHAnsi" w:hAnsiTheme="minorHAnsi" w:cs="Arial"/>
                <w:sz w:val="22"/>
                <w:szCs w:val="22"/>
                <w:highlight w:val="darkGray"/>
              </w:rPr>
            </w:pPr>
          </w:p>
        </w:tc>
      </w:tr>
    </w:tbl>
    <w:p w:rsidR="005F0576" w:rsidRPr="005F0576" w:rsidRDefault="005F0576" w:rsidP="005F0576">
      <w:pPr>
        <w:pStyle w:val="Tekstpodstawowy"/>
        <w:jc w:val="both"/>
        <w:rPr>
          <w:rFonts w:ascii="Calibri" w:hAnsi="Calibri" w:cs="Arial"/>
          <w:sz w:val="22"/>
          <w:szCs w:val="22"/>
        </w:rPr>
      </w:pPr>
      <w:r w:rsidRPr="005F0576">
        <w:rPr>
          <w:rFonts w:ascii="Calibri" w:hAnsi="Calibri" w:cs="Arial"/>
          <w:sz w:val="22"/>
          <w:szCs w:val="22"/>
        </w:rPr>
        <w:lastRenderedPageBreak/>
        <w:t>Zamawiający zachował oryginalną pisownię zadanych pytań.</w:t>
      </w:r>
    </w:p>
    <w:p w:rsidR="005F0576" w:rsidRPr="005F0576" w:rsidRDefault="005F0576" w:rsidP="005F0576">
      <w:pPr>
        <w:pStyle w:val="Tekstpodstawowy"/>
        <w:jc w:val="both"/>
        <w:rPr>
          <w:rFonts w:ascii="Calibri" w:hAnsi="Calibri" w:cs="Arial"/>
          <w:bCs/>
          <w:sz w:val="22"/>
          <w:szCs w:val="22"/>
        </w:rPr>
      </w:pPr>
      <w:r w:rsidRPr="005F0576">
        <w:rPr>
          <w:rFonts w:ascii="Calibri" w:hAnsi="Calibri" w:cs="Arial"/>
          <w:bCs/>
          <w:sz w:val="22"/>
          <w:szCs w:val="22"/>
        </w:rPr>
        <w:t xml:space="preserve">Zamawiający informuje, że w treści SWZ – Pkt 10.Informacja o przedmiotowych środkach dowodowych – Pkt 10.1, </w:t>
      </w:r>
      <w:proofErr w:type="spellStart"/>
      <w:r w:rsidRPr="005F0576">
        <w:rPr>
          <w:rFonts w:ascii="Calibri" w:hAnsi="Calibri" w:cs="Arial"/>
          <w:bCs/>
          <w:sz w:val="22"/>
          <w:szCs w:val="22"/>
        </w:rPr>
        <w:t>Ppkt</w:t>
      </w:r>
      <w:proofErr w:type="spellEnd"/>
      <w:r w:rsidRPr="005F0576">
        <w:rPr>
          <w:rFonts w:ascii="Calibri" w:hAnsi="Calibri" w:cs="Arial"/>
          <w:bCs/>
          <w:sz w:val="22"/>
          <w:szCs w:val="22"/>
        </w:rPr>
        <w:t xml:space="preserve"> 2 w celu uniknięcia wątpliwości:</w:t>
      </w:r>
    </w:p>
    <w:p w:rsidR="005F0576" w:rsidRPr="005F0576" w:rsidRDefault="005F0576" w:rsidP="005F0576">
      <w:pPr>
        <w:pStyle w:val="Tekstpodstawowy"/>
        <w:jc w:val="both"/>
        <w:rPr>
          <w:rFonts w:ascii="Calibri" w:hAnsi="Calibri" w:cs="Arial"/>
          <w:bCs/>
          <w:sz w:val="22"/>
          <w:szCs w:val="22"/>
        </w:rPr>
      </w:pPr>
      <w:r w:rsidRPr="005F0576">
        <w:rPr>
          <w:rFonts w:ascii="Calibri" w:hAnsi="Calibri" w:cs="Arial"/>
          <w:bCs/>
          <w:sz w:val="22"/>
          <w:szCs w:val="22"/>
        </w:rPr>
        <w:t xml:space="preserve"> właściwy zapis brzmi:</w:t>
      </w:r>
    </w:p>
    <w:p w:rsidR="005F0576" w:rsidRPr="005F0576" w:rsidRDefault="005F0576" w:rsidP="005F0576">
      <w:pPr>
        <w:pStyle w:val="Tekstpodstawowy"/>
        <w:jc w:val="both"/>
        <w:rPr>
          <w:rFonts w:ascii="Calibri" w:hAnsi="Calibri" w:cs="Arial"/>
          <w:bCs/>
          <w:sz w:val="22"/>
          <w:szCs w:val="22"/>
        </w:rPr>
      </w:pPr>
      <w:r w:rsidRPr="005F0576">
        <w:rPr>
          <w:rFonts w:ascii="Calibri" w:hAnsi="Calibri" w:cs="Arial"/>
          <w:bCs/>
          <w:sz w:val="22"/>
          <w:szCs w:val="22"/>
        </w:rPr>
        <w:t>„Dokumenty potwierdzające parametry w oferowanej aparaturze np. dane katalogowe, materiały reklamowe, itp.</w:t>
      </w:r>
    </w:p>
    <w:p w:rsidR="005F0576" w:rsidRPr="005F0576" w:rsidRDefault="005F0576" w:rsidP="005F0576">
      <w:pPr>
        <w:pStyle w:val="Tekstpodstawowy"/>
        <w:jc w:val="both"/>
        <w:rPr>
          <w:rFonts w:ascii="Calibri" w:hAnsi="Calibri" w:cs="Arial"/>
          <w:sz w:val="22"/>
          <w:szCs w:val="22"/>
        </w:rPr>
      </w:pPr>
      <w:r w:rsidRPr="005F0576">
        <w:rPr>
          <w:rFonts w:ascii="Calibri" w:hAnsi="Calibri" w:cs="Arial"/>
          <w:bCs/>
          <w:sz w:val="22"/>
          <w:szCs w:val="22"/>
        </w:rPr>
        <w:t>Np. dane katalogowe, materiały reklamowe itp. -  jednoznacznie potwierdzające parametry                            w oferowanym asortymencie.”</w:t>
      </w:r>
    </w:p>
    <w:p w:rsidR="00BE7BFD" w:rsidRPr="00790E5E" w:rsidRDefault="00BE7BFD" w:rsidP="00790E5E">
      <w:pPr>
        <w:jc w:val="both"/>
        <w:rPr>
          <w:rFonts w:asciiTheme="minorHAnsi" w:hAnsiTheme="minorHAnsi" w:cs="Arial"/>
          <w:sz w:val="22"/>
          <w:szCs w:val="22"/>
        </w:rPr>
      </w:pPr>
    </w:p>
    <w:p w:rsidR="006D4AB3" w:rsidRPr="00790E5E" w:rsidRDefault="006D4AB3" w:rsidP="00241A94">
      <w:pPr>
        <w:pStyle w:val="Tekstpodstawowy"/>
        <w:spacing w:before="120" w:after="480"/>
        <w:ind w:left="6655" w:firstLine="425"/>
        <w:jc w:val="both"/>
        <w:rPr>
          <w:rFonts w:asciiTheme="minorHAnsi" w:hAnsiTheme="minorHAnsi" w:cs="Arial"/>
          <w:sz w:val="22"/>
          <w:szCs w:val="22"/>
        </w:rPr>
      </w:pPr>
      <w:r w:rsidRPr="00790E5E">
        <w:rPr>
          <w:rFonts w:asciiTheme="minorHAnsi" w:hAnsiTheme="minorHAnsi" w:cs="Arial"/>
          <w:sz w:val="22"/>
          <w:szCs w:val="22"/>
        </w:rPr>
        <w:t>Zamawiający</w:t>
      </w:r>
    </w:p>
    <w:sectPr w:rsidR="006D4AB3" w:rsidRPr="00790E5E"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18F5" w:rsidRDefault="002918F5">
      <w:r>
        <w:separator/>
      </w:r>
    </w:p>
  </w:endnote>
  <w:endnote w:type="continuationSeparator" w:id="0">
    <w:p w:rsidR="002918F5" w:rsidRDefault="002918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4AB3" w:rsidRDefault="00415C7B">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8581F5"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Be2DfcAAAACAEAAA8AAABkcnMvZG93bnJldi54bWxMj8FOwzAQRO9I/IO1SFyq1m4r&#10;CIQ4FQJy64UC4rpNliQiXqex2wa+vos4wHFnRrNvstXoOnWgIbSeLcxnBhRx6auWawuvL8X0BlSI&#10;yBV2nsnCFwVY5ednGaaVP/IzHTaxVlLCIUULTYx9qnUoG3IYZr4nFu/DDw6jnEOtqwGPUu46vTDm&#10;WjtsWT402NNDQ+XnZu8shOKNdsX3pJyY92XtabF7XD+htZcX4/0dqEhj/AvDD76gQy5MW7/nKqjO&#10;wjRJJCl6cgVK/Nu5WYLa/go6z/T/AfkJAAD//wMAUEsBAi0AFAAGAAgAAAAhALaDOJL+AAAA4QEA&#10;ABMAAAAAAAAAAAAAAAAAAAAAAFtDb250ZW50X1R5cGVzXS54bWxQSwECLQAUAAYACAAAACEAOP0h&#10;/9YAAACUAQAACwAAAAAAAAAAAAAAAAAvAQAAX3JlbHMvLnJlbHNQSwECLQAUAAYACAAAACEAPd+G&#10;6xMCAAAoBAAADgAAAAAAAAAAAAAAAAAuAgAAZHJzL2Uyb0RvYy54bWxQSwECLQAUAAYACAAAACEA&#10;kF7YN9wAAAAIAQAADwAAAAAAAAAAAAAAAABtBAAAZHJzL2Rvd25yZXYueG1sUEsFBgAAAAAEAAQA&#10;8wAAAHYFAAAAAA==&#10;"/>
          </w:pict>
        </mc:Fallback>
      </mc:AlternateConten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278A8">
      <w:rPr>
        <w:rStyle w:val="Numerstrony"/>
        <w:noProof/>
      </w:rPr>
      <w:t>9</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18F5" w:rsidRDefault="002918F5">
      <w:r>
        <w:separator/>
      </w:r>
    </w:p>
  </w:footnote>
  <w:footnote w:type="continuationSeparator" w:id="0">
    <w:p w:rsidR="002918F5" w:rsidRDefault="002918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0055" w:rsidRDefault="005C005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0055" w:rsidRDefault="005C0055">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0055" w:rsidRDefault="005C005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56DF63E2"/>
    <w:multiLevelType w:val="hybridMultilevel"/>
    <w:tmpl w:val="0CA8D1C0"/>
    <w:lvl w:ilvl="0" w:tplc="2CF05248">
      <w:start w:val="1"/>
      <w:numFmt w:val="decimal"/>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7"/>
  </w:num>
  <w:num w:numId="3">
    <w:abstractNumId w:val="2"/>
  </w:num>
  <w:num w:numId="4">
    <w:abstractNumId w:val="6"/>
  </w:num>
  <w:num w:numId="5">
    <w:abstractNumId w:val="0"/>
  </w:num>
  <w:num w:numId="6">
    <w:abstractNumId w:val="1"/>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18F5"/>
    <w:rsid w:val="00031374"/>
    <w:rsid w:val="000A1097"/>
    <w:rsid w:val="000E2A8F"/>
    <w:rsid w:val="0012774F"/>
    <w:rsid w:val="00144B7A"/>
    <w:rsid w:val="00180C6E"/>
    <w:rsid w:val="00241A94"/>
    <w:rsid w:val="002918F5"/>
    <w:rsid w:val="0029606A"/>
    <w:rsid w:val="00415C7B"/>
    <w:rsid w:val="004848F3"/>
    <w:rsid w:val="004A75F2"/>
    <w:rsid w:val="005144A9"/>
    <w:rsid w:val="00520165"/>
    <w:rsid w:val="005B1B08"/>
    <w:rsid w:val="005C0055"/>
    <w:rsid w:val="005F0576"/>
    <w:rsid w:val="00632C3C"/>
    <w:rsid w:val="00662BDB"/>
    <w:rsid w:val="006A5DF1"/>
    <w:rsid w:val="006B7198"/>
    <w:rsid w:val="006D4AB3"/>
    <w:rsid w:val="006F3B81"/>
    <w:rsid w:val="00790E5E"/>
    <w:rsid w:val="007D7198"/>
    <w:rsid w:val="00825A35"/>
    <w:rsid w:val="008278A8"/>
    <w:rsid w:val="00870F9F"/>
    <w:rsid w:val="008804B6"/>
    <w:rsid w:val="00897AB0"/>
    <w:rsid w:val="008A3553"/>
    <w:rsid w:val="009003D1"/>
    <w:rsid w:val="00947A50"/>
    <w:rsid w:val="00A905AC"/>
    <w:rsid w:val="00B1255C"/>
    <w:rsid w:val="00B6512E"/>
    <w:rsid w:val="00BA6584"/>
    <w:rsid w:val="00BA65AA"/>
    <w:rsid w:val="00BE7BFD"/>
    <w:rsid w:val="00C370F2"/>
    <w:rsid w:val="00C44EEC"/>
    <w:rsid w:val="00D22FFA"/>
    <w:rsid w:val="00D8461B"/>
    <w:rsid w:val="00D9049C"/>
    <w:rsid w:val="00D915F2"/>
    <w:rsid w:val="00DF32E8"/>
    <w:rsid w:val="00E21B49"/>
    <w:rsid w:val="00E2789F"/>
    <w:rsid w:val="00E72428"/>
    <w:rsid w:val="00E979F3"/>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907B5B67-8D24-443F-8745-F20C18BBA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41A94"/>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link w:val="TekstpodstawowyZnak"/>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TekstpodstawowyZnak">
    <w:name w:val="Tekst podstawowy Znak"/>
    <w:link w:val="Tekstpodstawowy"/>
    <w:rsid w:val="005F0576"/>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220821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AOPAT~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9</Pages>
  <Words>2784</Words>
  <Characters>18227</Characters>
  <Application>Microsoft Office Word</Application>
  <DocSecurity>0</DocSecurity>
  <Lines>151</Lines>
  <Paragraphs>41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20970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Zaopatrzenie</dc:creator>
  <cp:keywords/>
  <cp:lastModifiedBy>Zaopatrzenie</cp:lastModifiedBy>
  <cp:revision>2</cp:revision>
  <cp:lastPrinted>2023-06-30T11:51:00Z</cp:lastPrinted>
  <dcterms:created xsi:type="dcterms:W3CDTF">2023-06-30T11:51:00Z</dcterms:created>
  <dcterms:modified xsi:type="dcterms:W3CDTF">2023-06-30T11:51:00Z</dcterms:modified>
</cp:coreProperties>
</file>