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A2743" w:rsidRDefault="00C444A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A2743">
        <w:rPr>
          <w:rFonts w:ascii="Arial Narrow" w:hAnsi="Arial Narrow" w:cs="Arial"/>
          <w:sz w:val="22"/>
          <w:szCs w:val="22"/>
        </w:rPr>
        <w:t>Bydgoszcz</w:t>
      </w:r>
      <w:r w:rsidR="006A5DF1" w:rsidRPr="001A2743">
        <w:rPr>
          <w:rFonts w:ascii="Arial Narrow" w:hAnsi="Arial Narrow" w:cs="Arial"/>
          <w:sz w:val="22"/>
          <w:szCs w:val="22"/>
        </w:rPr>
        <w:t xml:space="preserve"> dnia: </w:t>
      </w:r>
      <w:r w:rsidR="001A2743">
        <w:rPr>
          <w:rFonts w:ascii="Arial Narrow" w:hAnsi="Arial Narrow" w:cs="Arial"/>
          <w:sz w:val="22"/>
          <w:szCs w:val="22"/>
        </w:rPr>
        <w:t>2023-07-0</w:t>
      </w:r>
      <w:r w:rsidR="002E3878">
        <w:rPr>
          <w:rFonts w:ascii="Arial Narrow" w:hAnsi="Arial Narrow" w:cs="Arial"/>
          <w:sz w:val="22"/>
          <w:szCs w:val="22"/>
        </w:rPr>
        <w:t>5</w:t>
      </w:r>
    </w:p>
    <w:p w:rsidR="0029606A" w:rsidRPr="001A2743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1A2743" w:rsidRDefault="00C444AA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1A274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1A2743" w:rsidRDefault="00C444AA" w:rsidP="006A5DF1">
      <w:pPr>
        <w:rPr>
          <w:rFonts w:ascii="Arial Narrow" w:hAnsi="Arial Narrow" w:cs="Arial"/>
          <w:sz w:val="22"/>
          <w:szCs w:val="22"/>
        </w:rPr>
      </w:pPr>
      <w:r w:rsidRPr="001A2743">
        <w:rPr>
          <w:rFonts w:ascii="Arial Narrow" w:hAnsi="Arial Narrow" w:cs="Arial"/>
          <w:sz w:val="22"/>
          <w:szCs w:val="22"/>
        </w:rPr>
        <w:t>Powstańców Warszawy</w:t>
      </w:r>
      <w:r w:rsidR="006A5DF1" w:rsidRPr="001A2743">
        <w:rPr>
          <w:rFonts w:ascii="Arial Narrow" w:hAnsi="Arial Narrow" w:cs="Arial"/>
          <w:sz w:val="22"/>
          <w:szCs w:val="22"/>
        </w:rPr>
        <w:t xml:space="preserve"> </w:t>
      </w:r>
      <w:r w:rsidRPr="001A2743">
        <w:rPr>
          <w:rFonts w:ascii="Arial Narrow" w:hAnsi="Arial Narrow" w:cs="Arial"/>
          <w:sz w:val="22"/>
          <w:szCs w:val="22"/>
        </w:rPr>
        <w:t>5</w:t>
      </w:r>
    </w:p>
    <w:p w:rsidR="006A5DF1" w:rsidRPr="001A2743" w:rsidRDefault="00C444AA" w:rsidP="006A5DF1">
      <w:pPr>
        <w:rPr>
          <w:rFonts w:ascii="Arial Narrow" w:hAnsi="Arial Narrow" w:cs="Arial"/>
          <w:sz w:val="22"/>
          <w:szCs w:val="22"/>
        </w:rPr>
      </w:pPr>
      <w:r w:rsidRPr="001A2743">
        <w:rPr>
          <w:rFonts w:ascii="Arial Narrow" w:hAnsi="Arial Narrow" w:cs="Arial"/>
          <w:sz w:val="22"/>
          <w:szCs w:val="22"/>
        </w:rPr>
        <w:t>85-681</w:t>
      </w:r>
      <w:r w:rsidR="006A5DF1" w:rsidRPr="001A2743">
        <w:rPr>
          <w:rFonts w:ascii="Arial Narrow" w:hAnsi="Arial Narrow" w:cs="Arial"/>
          <w:sz w:val="22"/>
          <w:szCs w:val="22"/>
        </w:rPr>
        <w:t xml:space="preserve"> </w:t>
      </w:r>
      <w:r w:rsidRPr="001A2743">
        <w:rPr>
          <w:rFonts w:ascii="Arial Narrow" w:hAnsi="Arial Narrow" w:cs="Arial"/>
          <w:sz w:val="22"/>
          <w:szCs w:val="22"/>
        </w:rPr>
        <w:t>Bydgoszcz</w:t>
      </w:r>
    </w:p>
    <w:p w:rsidR="006A5DF1" w:rsidRPr="001A2743" w:rsidRDefault="006A5DF1" w:rsidP="006A5DF1">
      <w:pPr>
        <w:jc w:val="both"/>
        <w:rPr>
          <w:rFonts w:ascii="Arial Narrow" w:hAnsi="Arial Narrow" w:cs="Arial"/>
          <w:bCs/>
        </w:rPr>
      </w:pPr>
      <w:r w:rsidRPr="001A2743">
        <w:rPr>
          <w:rFonts w:ascii="Arial Narrow" w:hAnsi="Arial Narrow" w:cs="Arial"/>
          <w:bCs/>
        </w:rPr>
        <w:t>……………………………………</w:t>
      </w:r>
    </w:p>
    <w:p w:rsidR="006A5DF1" w:rsidRPr="001A2743" w:rsidRDefault="006A5DF1" w:rsidP="006A5DF1">
      <w:pPr>
        <w:jc w:val="both"/>
        <w:rPr>
          <w:rFonts w:ascii="Arial Narrow" w:hAnsi="Arial Narrow" w:cs="Arial"/>
          <w:bCs/>
        </w:rPr>
      </w:pPr>
      <w:r w:rsidRPr="001A2743">
        <w:rPr>
          <w:rFonts w:ascii="Arial Narrow" w:hAnsi="Arial Narrow" w:cs="Arial"/>
          <w:bCs/>
        </w:rPr>
        <w:t>[nazwa zamawiającego, adres]</w:t>
      </w:r>
    </w:p>
    <w:p w:rsidR="006A5DF1" w:rsidRPr="001A274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A2743" w:rsidRDefault="001A2743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8B5E68">
        <w:rPr>
          <w:rFonts w:ascii="Arial Narrow" w:hAnsi="Arial Narrow" w:cs="Arial"/>
          <w:b/>
          <w:sz w:val="22"/>
          <w:szCs w:val="22"/>
        </w:rPr>
        <w:t xml:space="preserve"> 5024/2023</w:t>
      </w:r>
      <w:r w:rsidR="006A5DF1" w:rsidRPr="001A274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1A274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A274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A274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A274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A2743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A2743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1A274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1A274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1A274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1A274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A2743">
        <w:rPr>
          <w:rFonts w:ascii="Arial Narrow" w:hAnsi="Arial Narrow" w:cs="Arial"/>
          <w:szCs w:val="28"/>
        </w:rPr>
        <w:t>WYJAŚNIENI</w:t>
      </w:r>
      <w:r w:rsidR="00520165" w:rsidRPr="001A2743">
        <w:rPr>
          <w:rFonts w:ascii="Arial Narrow" w:hAnsi="Arial Narrow" w:cs="Arial"/>
          <w:szCs w:val="28"/>
        </w:rPr>
        <w:t>A</w:t>
      </w:r>
      <w:r w:rsidR="00632C3C" w:rsidRPr="001A2743">
        <w:rPr>
          <w:rFonts w:ascii="Arial Narrow" w:hAnsi="Arial Narrow" w:cs="Arial"/>
          <w:szCs w:val="28"/>
        </w:rPr>
        <w:t xml:space="preserve"> TREŚCI</w:t>
      </w:r>
      <w:r w:rsidR="0029606A" w:rsidRPr="001A2743">
        <w:rPr>
          <w:rFonts w:ascii="Arial Narrow" w:hAnsi="Arial Narrow" w:cs="Arial"/>
          <w:szCs w:val="28"/>
        </w:rPr>
        <w:t xml:space="preserve"> SWZ</w:t>
      </w:r>
    </w:p>
    <w:p w:rsidR="006D4AB3" w:rsidRPr="001A274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A2743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A2743">
        <w:rPr>
          <w:rFonts w:ascii="Arial Narrow" w:hAnsi="Arial Narrow" w:cs="Arial"/>
          <w:sz w:val="22"/>
          <w:szCs w:val="22"/>
        </w:rPr>
        <w:t>p</w:t>
      </w:r>
      <w:r w:rsidRPr="001A2743">
        <w:rPr>
          <w:rFonts w:ascii="Arial Narrow" w:hAnsi="Arial Narrow" w:cs="Arial"/>
          <w:sz w:val="22"/>
          <w:szCs w:val="22"/>
        </w:rPr>
        <w:t>ostępowani</w:t>
      </w:r>
      <w:r w:rsidR="006A5DF1" w:rsidRPr="001A2743">
        <w:rPr>
          <w:rFonts w:ascii="Arial Narrow" w:hAnsi="Arial Narrow" w:cs="Arial"/>
          <w:sz w:val="22"/>
          <w:szCs w:val="22"/>
        </w:rPr>
        <w:t>a</w:t>
      </w:r>
      <w:r w:rsidRPr="001A2743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A2743">
        <w:rPr>
          <w:rFonts w:ascii="Arial Narrow" w:hAnsi="Arial Narrow" w:cs="Arial"/>
          <w:sz w:val="22"/>
          <w:szCs w:val="22"/>
        </w:rPr>
        <w:t>go</w:t>
      </w:r>
      <w:r w:rsidRPr="001A2743">
        <w:rPr>
          <w:rFonts w:ascii="Arial Narrow" w:hAnsi="Arial Narrow" w:cs="Arial"/>
          <w:sz w:val="22"/>
          <w:szCs w:val="22"/>
        </w:rPr>
        <w:t xml:space="preserve"> w trybie </w:t>
      </w:r>
      <w:r w:rsidR="00C444AA" w:rsidRPr="001A2743">
        <w:rPr>
          <w:rFonts w:ascii="Arial Narrow" w:hAnsi="Arial Narrow" w:cs="Arial"/>
          <w:sz w:val="22"/>
          <w:szCs w:val="22"/>
        </w:rPr>
        <w:t>przetarg</w:t>
      </w:r>
      <w:r w:rsidR="001A2743">
        <w:rPr>
          <w:rFonts w:ascii="Arial Narrow" w:hAnsi="Arial Narrow" w:cs="Arial"/>
          <w:sz w:val="22"/>
          <w:szCs w:val="22"/>
        </w:rPr>
        <w:t>u</w:t>
      </w:r>
      <w:r w:rsidR="00C444AA" w:rsidRPr="001A2743">
        <w:rPr>
          <w:rFonts w:ascii="Arial Narrow" w:hAnsi="Arial Narrow" w:cs="Arial"/>
          <w:sz w:val="22"/>
          <w:szCs w:val="22"/>
        </w:rPr>
        <w:t xml:space="preserve"> nieograniczon</w:t>
      </w:r>
      <w:r w:rsidR="001A2743">
        <w:rPr>
          <w:rFonts w:ascii="Arial Narrow" w:hAnsi="Arial Narrow" w:cs="Arial"/>
          <w:sz w:val="22"/>
          <w:szCs w:val="22"/>
        </w:rPr>
        <w:t>ego</w:t>
      </w:r>
      <w:r w:rsidRPr="001A2743">
        <w:rPr>
          <w:rFonts w:ascii="Arial Narrow" w:hAnsi="Arial Narrow" w:cs="Arial"/>
          <w:b/>
          <w:sz w:val="22"/>
          <w:szCs w:val="22"/>
        </w:rPr>
        <w:t xml:space="preserve"> </w:t>
      </w:r>
      <w:r w:rsidRPr="001A2743">
        <w:rPr>
          <w:rFonts w:ascii="Arial Narrow" w:hAnsi="Arial Narrow" w:cs="Arial"/>
          <w:bCs/>
          <w:sz w:val="22"/>
          <w:szCs w:val="22"/>
        </w:rPr>
        <w:t>na</w:t>
      </w:r>
      <w:r w:rsidRPr="001A2743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A2743">
        <w:rPr>
          <w:rFonts w:ascii="Arial Narrow" w:hAnsi="Arial Narrow" w:cs="Arial"/>
          <w:bCs/>
          <w:sz w:val="22"/>
          <w:szCs w:val="22"/>
        </w:rPr>
        <w:t>”</w:t>
      </w:r>
      <w:r w:rsidR="00C444AA" w:rsidRPr="001A2743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Zintegrowanego Bloku Operacyjnego.</w:t>
      </w:r>
      <w:r w:rsidR="00E72428" w:rsidRPr="001A2743">
        <w:rPr>
          <w:rFonts w:ascii="Arial Narrow" w:hAnsi="Arial Narrow" w:cs="Arial"/>
          <w:bCs/>
          <w:sz w:val="22"/>
          <w:szCs w:val="22"/>
        </w:rPr>
        <w:t>”</w:t>
      </w:r>
      <w:r w:rsidRPr="001A2743">
        <w:rPr>
          <w:rFonts w:ascii="Arial Narrow" w:hAnsi="Arial Narrow" w:cs="Arial"/>
          <w:b/>
          <w:sz w:val="22"/>
          <w:szCs w:val="22"/>
        </w:rPr>
        <w:t xml:space="preserve"> </w:t>
      </w:r>
      <w:r w:rsidRPr="001A2743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1A2743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1A2743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1A2743">
        <w:rPr>
          <w:rFonts w:ascii="Arial Narrow" w:hAnsi="Arial Narrow" w:cs="Arial"/>
          <w:b/>
          <w:sz w:val="22"/>
          <w:szCs w:val="22"/>
        </w:rPr>
        <w:t xml:space="preserve"> </w:t>
      </w:r>
      <w:r w:rsidR="00C444AA" w:rsidRPr="001A2743">
        <w:rPr>
          <w:rFonts w:ascii="Arial Narrow" w:hAnsi="Arial Narrow" w:cs="Arial"/>
          <w:b/>
          <w:sz w:val="22"/>
          <w:szCs w:val="22"/>
        </w:rPr>
        <w:t>67/2023</w:t>
      </w:r>
      <w:r w:rsidRPr="001A2743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A274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A2743">
        <w:rPr>
          <w:rFonts w:ascii="Arial Narrow" w:hAnsi="Arial Narrow" w:cs="Arial"/>
          <w:sz w:val="22"/>
          <w:szCs w:val="22"/>
        </w:rPr>
        <w:t xml:space="preserve">Zamawiający, </w:t>
      </w:r>
      <w:r w:rsidR="00C444AA" w:rsidRPr="001A2743">
        <w:rPr>
          <w:rFonts w:ascii="Arial Narrow" w:hAnsi="Arial Narrow" w:cs="Arial"/>
          <w:b/>
          <w:sz w:val="22"/>
          <w:szCs w:val="22"/>
        </w:rPr>
        <w:t>10WSzKzP SPZOZ</w:t>
      </w:r>
      <w:r w:rsidRPr="001A274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A2743">
        <w:rPr>
          <w:rFonts w:ascii="Arial Narrow" w:hAnsi="Arial Narrow" w:cs="Arial"/>
          <w:sz w:val="22"/>
          <w:szCs w:val="22"/>
        </w:rPr>
        <w:t>1</w:t>
      </w:r>
      <w:r w:rsidRPr="001A2743">
        <w:rPr>
          <w:rFonts w:ascii="Arial Narrow" w:hAnsi="Arial Narrow" w:cs="Arial"/>
          <w:sz w:val="22"/>
          <w:szCs w:val="22"/>
        </w:rPr>
        <w:t>3</w:t>
      </w:r>
      <w:r w:rsidR="0029606A" w:rsidRPr="001A2743">
        <w:rPr>
          <w:rFonts w:ascii="Arial Narrow" w:hAnsi="Arial Narrow" w:cs="Arial"/>
          <w:sz w:val="22"/>
          <w:szCs w:val="22"/>
        </w:rPr>
        <w:t>5</w:t>
      </w:r>
      <w:r w:rsidRPr="001A2743">
        <w:rPr>
          <w:rFonts w:ascii="Arial Narrow" w:hAnsi="Arial Narrow" w:cs="Arial"/>
          <w:sz w:val="22"/>
          <w:szCs w:val="22"/>
        </w:rPr>
        <w:t xml:space="preserve"> ust</w:t>
      </w:r>
      <w:r w:rsidR="00D9049C" w:rsidRPr="001A2743">
        <w:rPr>
          <w:rFonts w:ascii="Arial Narrow" w:hAnsi="Arial Narrow" w:cs="Arial"/>
          <w:sz w:val="22"/>
          <w:szCs w:val="22"/>
        </w:rPr>
        <w:t xml:space="preserve">. </w:t>
      </w:r>
      <w:r w:rsidR="0029606A" w:rsidRPr="001A2743">
        <w:rPr>
          <w:rFonts w:ascii="Arial Narrow" w:hAnsi="Arial Narrow" w:cs="Arial"/>
          <w:sz w:val="22"/>
          <w:szCs w:val="22"/>
        </w:rPr>
        <w:t>6</w:t>
      </w:r>
      <w:r w:rsidRPr="001A274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A2743">
        <w:rPr>
          <w:rFonts w:ascii="Arial Narrow" w:hAnsi="Arial Narrow" w:cs="Arial"/>
          <w:sz w:val="22"/>
          <w:szCs w:val="22"/>
        </w:rPr>
        <w:t>11</w:t>
      </w:r>
      <w:r w:rsidRPr="001A2743">
        <w:rPr>
          <w:rFonts w:ascii="Arial Narrow" w:hAnsi="Arial Narrow" w:cs="Arial"/>
          <w:sz w:val="22"/>
          <w:szCs w:val="22"/>
        </w:rPr>
        <w:t xml:space="preserve"> </w:t>
      </w:r>
      <w:r w:rsidR="0029606A" w:rsidRPr="001A2743">
        <w:rPr>
          <w:rFonts w:ascii="Arial Narrow" w:hAnsi="Arial Narrow" w:cs="Arial"/>
          <w:sz w:val="22"/>
          <w:szCs w:val="22"/>
        </w:rPr>
        <w:t xml:space="preserve">września </w:t>
      </w:r>
      <w:r w:rsidRPr="001A2743">
        <w:rPr>
          <w:rFonts w:ascii="Arial Narrow" w:hAnsi="Arial Narrow" w:cs="Arial"/>
          <w:sz w:val="22"/>
          <w:szCs w:val="22"/>
        </w:rPr>
        <w:t>20</w:t>
      </w:r>
      <w:r w:rsidR="0029606A" w:rsidRPr="001A2743">
        <w:rPr>
          <w:rFonts w:ascii="Arial Narrow" w:hAnsi="Arial Narrow" w:cs="Arial"/>
          <w:sz w:val="22"/>
          <w:szCs w:val="22"/>
        </w:rPr>
        <w:t>19</w:t>
      </w:r>
      <w:r w:rsidRPr="001A2743">
        <w:rPr>
          <w:rFonts w:ascii="Arial Narrow" w:hAnsi="Arial Narrow" w:cs="Arial"/>
          <w:sz w:val="22"/>
          <w:szCs w:val="22"/>
        </w:rPr>
        <w:t xml:space="preserve"> r</w:t>
      </w:r>
      <w:r w:rsidR="0029606A" w:rsidRPr="001A2743">
        <w:rPr>
          <w:rFonts w:ascii="Arial Narrow" w:hAnsi="Arial Narrow" w:cs="Arial"/>
          <w:sz w:val="22"/>
          <w:szCs w:val="22"/>
        </w:rPr>
        <w:t>.</w:t>
      </w:r>
      <w:r w:rsidRPr="001A274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A2743">
        <w:rPr>
          <w:rFonts w:ascii="Arial Narrow" w:hAnsi="Arial Narrow" w:cs="Arial"/>
          <w:sz w:val="22"/>
          <w:szCs w:val="22"/>
        </w:rPr>
        <w:t>z</w:t>
      </w:r>
      <w:r w:rsidRPr="001A274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A2743">
        <w:rPr>
          <w:rFonts w:ascii="Arial Narrow" w:hAnsi="Arial Narrow" w:cs="Arial"/>
          <w:sz w:val="22"/>
          <w:szCs w:val="22"/>
        </w:rPr>
        <w:t>p</w:t>
      </w:r>
      <w:r w:rsidRPr="001A2743">
        <w:rPr>
          <w:rFonts w:ascii="Arial Narrow" w:hAnsi="Arial Narrow" w:cs="Arial"/>
          <w:sz w:val="22"/>
          <w:szCs w:val="22"/>
        </w:rPr>
        <w:t xml:space="preserve">ublicznych </w:t>
      </w:r>
      <w:r w:rsidR="00C444AA" w:rsidRPr="001A274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C444AA" w:rsidRPr="001A2743">
        <w:rPr>
          <w:rFonts w:ascii="Arial Narrow" w:hAnsi="Arial Narrow" w:cs="Arial"/>
          <w:sz w:val="22"/>
          <w:szCs w:val="22"/>
        </w:rPr>
        <w:t>z</w:t>
      </w:r>
      <w:proofErr w:type="gramEnd"/>
      <w:r w:rsidR="00C444AA" w:rsidRPr="001A2743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1A2743">
        <w:rPr>
          <w:rFonts w:ascii="Arial Narrow" w:hAnsi="Arial Narrow" w:cs="Arial"/>
          <w:sz w:val="22"/>
          <w:szCs w:val="22"/>
        </w:rPr>
        <w:t xml:space="preserve">, </w:t>
      </w:r>
      <w:r w:rsidR="00D9049C" w:rsidRPr="001A2743">
        <w:rPr>
          <w:rFonts w:ascii="Arial Narrow" w:hAnsi="Arial Narrow" w:cs="Arial"/>
          <w:sz w:val="22"/>
          <w:szCs w:val="22"/>
        </w:rPr>
        <w:t>udostępnia</w:t>
      </w:r>
      <w:r w:rsidR="00BE7BFD" w:rsidRPr="001A274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A274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A274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A274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A274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A274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A2743">
        <w:rPr>
          <w:rFonts w:ascii="Arial Narrow" w:hAnsi="Arial Narrow" w:cs="Arial"/>
          <w:sz w:val="22"/>
          <w:szCs w:val="22"/>
        </w:rPr>
        <w:t>wraz z wyjaśnieniami</w:t>
      </w:r>
      <w:r w:rsidR="0012774F" w:rsidRPr="001A274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1. Dot. zadania 53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wydzieli i dopuści do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przetargu:</w:t>
            </w:r>
            <w:proofErr w:type="gramEnd"/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Poz.5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Trokar laparoskopowy jednorazowy 5 mm., z bezpiecznym i osłoniętym ostrzem. Trokar z zintegrowanym systemem uszczelek,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niskoprofilową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ergonomiczną głowicą. Zaprojektowany z myślą o precyzji i kontroli. Umożliwia on stabilną pracę (posiada liniowe ostrze), Przezroczysta i ożebrowana kaniula stabilizowana, zapewnia lepszą widoczność wprowadzanych instrumentów i skuteczną stabilną pracę w powłokach skórnych. Dł. tulei 100 mm, trzpień wyposażony w płaskie ostrze. Trokar posiada wbudowany zawór pozwalający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desuflację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dwutlenku węgla do (z) jamy brzusznej?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Poz. 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Trokar laparoskopowy jednorazowy 10 mm., z bezpiecznym i osłoniętym ostrzem. Trokar z zintegrowanym systemem uszczelek,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niskoprofilową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ergonomiczną głowicą. Zaprojektowany z myślą o precyzji i kontroli. Umożliwia on stabilną pracę (posiada liniowe ostrze), Przezroczysta i ożebrowana kaniula stabilizowana, zapewnia lepszą widoczność wprowadzanych instrumentów i skuteczną stabilną pracę w powłokach skórnych. Dł. tulei 100 mm, trzpień wyposażony w płaskie ostrze. Trokar posiada wbudowany zawór pozwalający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desuflację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dwutlenku węgla do (z) jamy brzusznej. Wytrzymały system uszczelnień pozwala na wprowadzenie przyrządów o różnych średnicach (5-12 mm)?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Poz. 7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Trokar laparoskopowy jednorazowy 12 mm., z bezpiecznym i osłoniętym ostrzem. Trokar z zintegrowanym systemem uszczelek,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niskoprofilową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ergonomiczną głowicą. Zaprojektowany z myślą o precyzji i kontroli. Umożliwia on stabilną pracę (posiada liniowe ostrze), Przezroczysta i ożebrowana kaniula stabilizowana, zapewnia lepszą widoczność wprowadzanych instrumentów i skuteczną stabilną pracę w powłokach skórnych. Dł. tulei 100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mm, trzpień wyposażony w płaskie ostrze. Trokar posiada wbudowany zawór pozwalający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desuflację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dwutlenku węgla do (z) jamy brzusznej. Wytrzymały system uszczelnień pozwala na wprowadzenie przyrządów o różnych średnicach (5-12 mm)?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Poz. 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Trokar laparoskopowy jednorazowy 12 mm., z bezpiecznym i osłoniętym ostrzem. Trokar z zintegrowanym systemem uszczelek,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niskoprofilową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ergonomiczną głowicą. Zaprojektowany z myślą o precyzji i kontroli. Umożliwia on stabilną pracę (posiada liniowe ostrze), Przezroczysta i ożebrowana kaniula stabilizowana, zapewnia lepszą widoczność wprowadzanych instrumentów i skuteczną stabilną pracę w powłokach skórnych. Dł. tulei 100 mm, trzpień wyposażony w płaskie ostrze. Trokar posiada wbudowany zawór pozwalający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desuflację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dwutlenku węgla do (z) jamy brzusznej. Wytrzymały system uszczelnień pozwala na wprowadzenie przyrządów o różnych średnicach (5-12 mm)?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Poz. 9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Trokar laparoskopowy jednorazowy 12 mm., z bezpiecznym i osłoniętym ostrzem. Trokar z zintegrowanym systemem uszczelek,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niskoprofilową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ergonomiczną głowicą. Zaprojektowany z myślą o precyzji i kontroli. Umożliwia on stabilną pracę (posiada liniowe ostrze), Przezroczysta i ożebrowana kaniula stabilizowana, zapewnia lepszą widoczność wprowadzanych instrumentów i skuteczną stabilną pracę w powłokach skórnych. Dł. tulei 100 mm, trzpień wyposażony w płaskie ostrze. Trokar posiada wbudowany zawór pozwalający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desuflację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dwutlenku węgla do (z) jamy brzusznej. Wytrzymały system uszczelnień pozwala na wprowadzenie przyrządów o różnych średnicach (5-12 mm)?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 na wydzielenie powyższych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pozycji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z zadania 53, nie dopuszcza do zmiany parametrów. Zgodnie z SWZ.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40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w zadaniu nr.40 w poz.1- 4 siatki polipro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t xml:space="preserve">pylenowe płaskie </w:t>
            </w:r>
            <w:proofErr w:type="spellStart"/>
            <w:proofErr w:type="gramStart"/>
            <w:r w:rsidR="001A2743">
              <w:rPr>
                <w:rFonts w:ascii="Arial Narrow" w:hAnsi="Arial Narrow" w:cs="Arial"/>
                <w:sz w:val="22"/>
                <w:szCs w:val="22"/>
              </w:rPr>
              <w:t>niewchłanialne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:</w:t>
            </w:r>
            <w:proofErr w:type="gramEnd"/>
          </w:p>
          <w:p w:rsidR="00C444AA" w:rsidRPr="001A2743" w:rsidRDefault="00C444AA" w:rsidP="001A2743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gramatura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siatki 50g/m2</w:t>
            </w:r>
          </w:p>
          <w:p w:rsidR="00C444AA" w:rsidRPr="001A2743" w:rsidRDefault="00C444AA" w:rsidP="001A2743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grubość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siatki 0,41 mm</w:t>
            </w:r>
          </w:p>
          <w:p w:rsidR="00C444AA" w:rsidRDefault="00C444AA" w:rsidP="001A2743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wielkość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porów 1x1,25 mm</w:t>
            </w:r>
          </w:p>
          <w:p w:rsidR="00C444AA" w:rsidRPr="001A2743" w:rsidRDefault="00C444AA" w:rsidP="001A2743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ab/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grubość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pojedynczego włókna &lt; 0,10 m w rozmiarach:</w:t>
            </w:r>
          </w:p>
          <w:p w:rsidR="00C444AA" w:rsidRPr="001A2743" w:rsidRDefault="001A2743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Poz. 1 </w:t>
            </w:r>
            <w:r w:rsidR="00C444AA" w:rsidRPr="001A2743">
              <w:rPr>
                <w:rFonts w:ascii="Arial Narrow" w:hAnsi="Arial Narrow" w:cs="Arial"/>
                <w:sz w:val="22"/>
                <w:szCs w:val="22"/>
              </w:rPr>
              <w:t>- 7,5 cm x 15 cm</w:t>
            </w:r>
          </w:p>
          <w:p w:rsidR="00C444AA" w:rsidRPr="001A2743" w:rsidRDefault="001A2743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Poz. 2 </w:t>
            </w:r>
            <w:r w:rsidR="00C444AA" w:rsidRPr="001A2743">
              <w:rPr>
                <w:rFonts w:ascii="Arial Narrow" w:hAnsi="Arial Narrow" w:cs="Arial"/>
                <w:sz w:val="22"/>
                <w:szCs w:val="22"/>
              </w:rPr>
              <w:t>- 10 cm x 15 cm</w:t>
            </w:r>
          </w:p>
          <w:p w:rsidR="00C444AA" w:rsidRPr="001A2743" w:rsidRDefault="001A2743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Poz. 3 </w:t>
            </w:r>
            <w:r w:rsidR="00C444AA" w:rsidRPr="001A2743">
              <w:rPr>
                <w:rFonts w:ascii="Arial Narrow" w:hAnsi="Arial Narrow" w:cs="Arial"/>
                <w:sz w:val="22"/>
                <w:szCs w:val="22"/>
              </w:rPr>
              <w:t>- 15 cm x 15 cm</w:t>
            </w:r>
          </w:p>
          <w:p w:rsidR="00C444AA" w:rsidRPr="001A2743" w:rsidRDefault="001A2743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Poz. 4 </w:t>
            </w:r>
            <w:r w:rsidR="00C444AA" w:rsidRPr="001A2743">
              <w:rPr>
                <w:rFonts w:ascii="Arial Narrow" w:hAnsi="Arial Narrow" w:cs="Arial"/>
                <w:sz w:val="22"/>
                <w:szCs w:val="22"/>
              </w:rPr>
              <w:t>- 30 cm x 30 cm?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dopuszcza, zgodnie z zapisami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41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zaoferowanie w zadaniu nr. 41 w poz. 1 i 2 siatek przepuklinowych częściowo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wchłanialnych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zbudowanych w 50 % z włókien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polipopylenowych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(część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) oraz w 50% z kopolimeru kwasu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poliglikolowego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polikaprolaktonu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PGA-PCL (część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wchłanialna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), o czasie wchłaniania 90-120 dni, wielkości porów 2,5 mm i grubości włókna 0,5 mm,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gramatura 28 g/m2, rozmiary zgodnie z OPZ?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dopuszcza, zgodnie z zapisami SWZ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1. Dot. zadania 16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zaoferowanie elektrod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nasierdziowych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jednobiegunowych do czasowej stymulacji serca składających się z zakrzywionej igły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nasierdziowej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 długości 26 mm, izolowanego przewodu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wielowłókninowego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 długości 60 cm, elektrody o powierzchni 5mm2 i średnicy 0,6 mm, z systemem mocowania we wsierdziu za pomocą sprężynki oraz igły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transtorakalnej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łamanej, prostej o długości 85mm?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Nie, zgodnie z SWZ.</w:t>
            </w:r>
          </w:p>
          <w:p w:rsidR="001A2743" w:rsidRDefault="001A2743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8B5E68" w:rsidRDefault="008B5E68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>2. Dot. zadania 36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wyraża zgodę na zaoferowanie wycinaków aortalno-żylnych dostępnych w rozmiarach 2,5 oraz 3mm? Pozostałe parametry zgodne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Nie, zgodnie z SWZ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50 poz. 1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w Pakiecie 50 poz. 1 Zamawiający wymaga zaoferowania: "Jednorazowy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zamykająco tnący 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br/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z zakrzywioną główką (kształt półksiężyca), długość linii c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ięcia 40mm. </w:t>
            </w:r>
            <w:proofErr w:type="spellStart"/>
            <w:r w:rsidR="009E4ED8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umożliwia 5 -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krotne przeładowanie ładunku i 6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wystrzeleń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podczas jednego zabiegu, zawiera ładunek w kolorze zielonym do tkanki grubej o wysokości zszywki otwartej 4,7 mm, po zamknięciu 2 mm. Zszywki zamykają się w w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ielopłaszczyznowej </w:t>
            </w:r>
            <w:proofErr w:type="spellStart"/>
            <w:r w:rsidR="009E4ED8">
              <w:rPr>
                <w:rFonts w:ascii="Arial Narrow" w:hAnsi="Arial Narrow" w:cs="Arial"/>
                <w:sz w:val="22"/>
                <w:szCs w:val="22"/>
              </w:rPr>
              <w:t>techologii</w:t>
            </w:r>
            <w:proofErr w:type="spellEnd"/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3</w:t>
            </w:r>
            <w:proofErr w:type="gramStart"/>
            <w:r w:rsidR="009E4ED8"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.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Zszywki wykonane ze stopu tytanu. Ładunek posiada chwytną powierzchnię, z wysuniętymi lożami zszywek ponad jego powierzchnię, nadające dodatkową kompresję na tkankę i przytrzymujące ją przed i podczas wystrzelenia zszywek (3szt./op.)"?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Tak,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wymaga.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58 poz. 1</w:t>
            </w:r>
          </w:p>
          <w:p w:rsidR="001A2743" w:rsidRDefault="00C444AA" w:rsidP="001A2743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w Pakiecie 58 poz. 1 Zamawiający wymaga zaoferowania: "Jednorazowa końcówka noża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harmonicznego, </w:t>
            </w:r>
            <w:proofErr w:type="gramEnd"/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ramienia 36 cm, śr. 5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 uchwycie pistoletowym z możliwością cięcia i koagulacji. Zakrzywiona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aktywna pokryta czarną matową powłoką minimalizującą przywieranie tkanki. Końcówka z przyciskami aktywującymi Max i Min. Urządzenie posiadające wbudowaną technologię adaptacji do tkanki umożliwiającą generatorowi ciągłe monitorowanie instrumentu podczas jego pracy i automatycznie modulowanie wartości wyjściowej energii drgań harmonicznych, a także generowanie zwrotnego sygnału dźwiękowego dla użytkownika. (6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./op.), kompatybilny z generatorem GEN11"?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wymaga, dopuszcza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1. Czy Zamawiający odstąpi od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wymogu, aby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Pełnomocnictwo do podpisywania ofert zawierało wskazanie postępowania o udzielenie zamówienie publicznego, którego dotyczy z uwagi na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fakt, iż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, Wykonawca posiada Pełnomocnictwo do składania ofert w postępowaniach przetargowych podpisane notarialnie z zachowaniem postaci elektronicznej i podpisanej kwalifikowanym podpisem elektronicznym, co za każdym takim wymogiem skutkowałoby dodatkowymi opłatami?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2. Czy Zamawiający wyrazi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zgodę, aby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termin płatności liczony był od daty sprzedaży, oraz żeby za termin zapłaty uznawana była data wpływu zapłaty na rachunek wykonawcy?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3. Czy Zamawiający wyrazi na cesję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i obowiązków z wzoru umowy na bank kredytujący grupę kapitałową Wykonawcy? Wykonawca zobowiązuje się powiadomić Zamawiającego o dokonaniu takiej cesji. Jednocześnie Wykonawca potwierdza, iż mimo cesji jest uprawniony do wykonywania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i obowiązków z Umowy przelanych na bank - do momentu odmiennego zarządzenia przez bank, które zostanie przesłane w formie pisemnej.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nie wyraża zgody.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Projektu Umowy § 1 ust. 2 – Załącznik nr 9 do SWZ: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zmianę zapisu zgodnie z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poniższym:</w:t>
            </w:r>
            <w:proofErr w:type="gramEnd"/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Szczegółowy zakres wykonania przedmiotu umowy określa załącznik nr 1 do umowy określony na podstawie Specyfikacji Warunków Zamówienia i złożonej oferty przetargowej w zakresie wybranym na podstawie postępowania przetargowego. Zamawiający dopuszcza możliwość ograniczenia zakresu zamówienia, zobowiązując się jednocześnie do zrealizowania, co najmniej 80% wartości netto umowy.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umowy bez zmian.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Projektu Umowy § 8 ust. 1,2,3,4 – Załącznik nr 9 do SWZ: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zmniejszenie kar umownych zgodnie z poniższym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zapisem:</w:t>
            </w:r>
            <w:proofErr w:type="gramEnd"/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1) za odstąpienie od umowy z przyczyn zależnych od Wykonawcy w wysokości 5 % wartości brutto niezrealizowanej części umowy.  Podstawą do określenia wartości niezrealizowanej umowy będzie różnica pomiędzy ilościami podanymi w załączniku nr 1 do umowy, a ilościami faktycznie zrealizowanych dostaw;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>2) 0,1 % wartości brutto niedostarczonej partii towaru - za każdą rozpoczętą godzinę zwłoki w uzupełnieniu "banku" w stosunku do terminu określonego § 8 ust. 1 umowy przechowania;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3) 0,1 % wartości brutto niedostarczonej partii towaru - za każdy rozpoczęty dzień zwłoki w dostawie w stosunku do terminu określonego w § 2 ust. 13;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4) 0,1% wartości brutto reklamowanej partii towaru - za każdy rozpoczęty dzień zwłoki w wymianie towaru na wolny od wad w stosunku do terminu określonego w § 2 ust. 21?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A2743" w:rsidRPr="001A274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umowy bez zmian.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28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nożyki okulistyczne pakowane po 6 sztuk w opakowaniu zbiorczym (1op=6sztuk)? Jeśli tak, jaką wówczas ilość sztuk należy zaoferować?</w:t>
            </w:r>
          </w:p>
          <w:p w:rsidR="00C444AA" w:rsidRPr="001A2743" w:rsidRDefault="00C444AA" w:rsidP="003A23B8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4ED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A23B8" w:rsidRPr="009E4ED8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3A23B8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14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Poz. 1. Czy Zamawiający dopuści do zaoferowania elektrodę neutralną jednorazowego użytku, dzieloną po obwodzie każdej z dwóch części, hydrożelową z systemem rozprowadzającym prąd równomiernie na całej powierzchni elektrody,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nie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wymagającą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aplikacji w określonym kierunku w stosunku do pola operacyjnego, powierzchnia przewodząca 110cm2, bez ograniczenia mocy maksymalnej, powierzchnia całkowita 170cm2, wymiary 176x122mm, pakowana po 5 sztuk, do każdej elektrody dołączona informacja o numerze serii i dacie ważności w postaci samoprzylepnej etykiety, opakowane handlowe 50szt?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7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36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 zadaniu 36 w miejsce pierwotnych zapisów wyrazi zgodę na złożenie oferty na oryginalny produkt znanego amerykańskiego producenta zgodnie z opisem: Wycinak aortalno (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kardiopunch</w:t>
            </w:r>
            <w:proofErr w:type="spellEnd"/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)/żylny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, posiadający minimum jedną krawędź tnącą, wycinający idealnie okrągłe otwory średnica 2,8mm. Pakowane po 6 sztuk?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44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44 w pozycji 1 miejsce pierwotnych zapisów wyrazi zgodę na złożenie oferty na oryginalny produkt znanego amerykańskiego producenta zgodnie z opisem: Klips tytanowy mały (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S )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dł. całkowita 3,68mm, po zamknięciu dł. otwartego klipsa 2,87mm, szer.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otwartego klipsa 2,08mm przekrój klipsa poprzeczny w kształcie trójkąta, wew. powierzchnia atraumatyczna?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44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44 w pozycji 1 miejsce pierwotnych zapisów wyrazi zgodę na złożenie oferty na oryginalny produkt znanego amerykańskiego producenta zgodnie z opisem: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wielorazowy kompatybilny z klipsami,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zakrzywiony.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Kolor rękojeści w kolorze magazynku 25szt (15 sztuk długości 20cm, 10 sztuk długości 28cm)?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44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 zadaniu 44 w pozycji 2 miejsce pierwotnych zapisów wyrazi zgodę na złożenie oferty na oryginalny produkt znanego amerykańskiego producenta zgodnie z opisem: Klips tytanowy średni ( M) dł.</w:t>
            </w:r>
            <w:r w:rsid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całkowita po zamknięciu 5,89mm,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otwartego klipsa 4,68mm, szer.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otwartego klipsa 3,02mm, przekrój klipsa w kształcie trójkąta, wew. powierzchnia klipsa atraumatyczna?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44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44 w pozycji 2 miejsce pierwotnych zapisów wyrazi zgodę na złożenie oferty na oryginalny produkt znanego amerykańskiego producenta zgodnie z opisem: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wielorazowy kompatybilny z klipsami, zakrzywiony, długości 20 i 28 cm. Kolor rękojeść w kolorze magazynku 12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 Zgodnie z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45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pozycji 1 miejsce pierwotnych zapisów wyrazi zgodę na złożenie oferty na oryginalny produkt znanego amerykańskiego producenta zgodnie z opisem: Klips tytanowy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średnio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duży (M/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L ) </w:t>
            </w:r>
            <w:proofErr w:type="spellStart"/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całkowita 8,98mm,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otwartego klipsa 7,21mm, szer. otwartego klipsa 5,73mm. Przekrój poprzeczny klipsa w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kształcie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trójkąta, wew. powierzchnia klipsa atraumatyczna?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7. Dot. zadania 45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 zadaniu 45 w pozycji 2 miejsce pierwotnych zapisów wyrazi zgodę na złożenie oferty na oryginalny produkt znanego amerykańskiego producenta zgodnie z opisem: Klips tytanowy duży (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L ), </w:t>
            </w:r>
            <w:proofErr w:type="spellStart"/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całkowita klipsa po zamknięciu 12,38mm, dł. otwartego klipsa 10,07mm, szer. Otwartego klipsa 7,8mm. Przekrój porzeczny klipsa w kształcie </w:t>
            </w:r>
            <w:r w:rsidR="001A2743" w:rsidRPr="001A2743">
              <w:rPr>
                <w:rFonts w:ascii="Arial Narrow" w:hAnsi="Arial Narrow" w:cs="Arial"/>
                <w:sz w:val="22"/>
                <w:szCs w:val="22"/>
              </w:rPr>
              <w:t>trójkąta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, wew. powierzchnia klipsa atraumatyczna?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8. Dot. zadania 45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45 w pozycji 2 miejsce pierwotnych zapisów wyrazi zgodę na złożenie oferty na oryginalny produkt znanego amerykańskiego producenta zgodnie z opisem: 2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zakrzywione 20 lub 28cm?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9. W rozporządzeniu ministra zdrowia z dnia 5 listopada 2010 zamieszczonego w Dzienniku Ustaw nr 215,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poz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1416, paragraf 4.1,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reguła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8; dotyczącym wyrobów do implantacji i chirurgicznych inwazyjnych wyrobów medycznych do długotrwałego użytku wskazano, że wyroby takie powinny posiadać klasę IIB. Natomiast w przypadku wyrobów medycznych przeznaczonych do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użytku ale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 bezpośrednim kontakcie z ośrodkowym układem krążenia lub sercem podniesiono ten wymóg do posiadania klasy wyższej czyli klasy III. Czy zgodnie z powyższym rozporządzeniem, przepisami oraz aktualnymi standardami medycznymi Zamawiający w zad 44 oraz 45 wymaga, by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klipsy jako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wyroby medyczne stosowane w Państwa szpitalu, przeznaczone do użytku w bezpośrednim kontakcie z ośrodkowym układem krążenia, posiadały klasę III?</w:t>
            </w:r>
          </w:p>
          <w:p w:rsidR="00C444AA" w:rsidRPr="00E157E0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57E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157E0">
              <w:rPr>
                <w:rFonts w:ascii="Arial Narrow" w:hAnsi="Arial Narrow" w:cs="Arial"/>
                <w:b/>
                <w:sz w:val="22"/>
                <w:szCs w:val="22"/>
              </w:rPr>
              <w:t>Zgodnie z zapisami SWZ,</w:t>
            </w:r>
            <w:r w:rsidR="00E8255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 xml:space="preserve">pkt. 10.1. ppkt. 2 </w:t>
            </w:r>
            <w:proofErr w:type="gramStart"/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>tabeli</w:t>
            </w:r>
            <w:proofErr w:type="gramEnd"/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10.  Zgodnie z Dz.U. Nr 16, poz. 76 z dnia 12 stycznia 2011 roku, aktywne wyroby medyczne przeznaczone do implantacji muszą być identyfikowalne. Kod użyty do ich oznakowania, musi umożliwiać szybką i jednoznaczną identyfikację wytwórcy i wyrobu, uwzględniać jego typ oraz rok produkcji; odczytanie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kodu jeżeli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jest to niezbędne, nie powinno wymagać zabiegu chirurgicznego. Informujemy, że nasze produkty spełniają wszystkie wymogi ww. ustawy. Zwracamy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się zatem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do Zamawiającego w zadaniu 44 oraz 45 o możliwość zastosowania papierowej części blistra (magazynka), która zawiera wszystkie wymagane informacje zawarte w powyższej ustawie (nr referencyjny, numer serii, datę ważności i produkcji, nazwę wytwórcy itd.) celem możliwości dołączenia do kartoteki pacjenta?</w:t>
            </w:r>
          </w:p>
          <w:p w:rsidR="00C444AA" w:rsidRPr="00E157E0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57E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SWZ, pkt. 10.1. ppkt. 2 </w:t>
            </w:r>
            <w:proofErr w:type="gramStart"/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>tabeli</w:t>
            </w:r>
            <w:proofErr w:type="gramEnd"/>
            <w:r w:rsidR="009E4ED8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11. Dot. zadania 55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 zadaniu 55 w pozycji 1 miejsce pierwotnych zapisów wyrazi zgodę na złożenie oferty na oryginalny produkt znanego amerykańskiego producenta zgodnie z opisem: Przyrząd laparoskopowy do wyciągania tkanek o średnicy 10mm,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worek o pojemności 190-200 ml,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trzonu 22cm, nie </w:t>
            </w:r>
            <w:r w:rsidR="009E4ED8" w:rsidRPr="001A2743">
              <w:rPr>
                <w:rFonts w:ascii="Arial Narrow" w:hAnsi="Arial Narrow" w:cs="Arial"/>
                <w:sz w:val="22"/>
                <w:szCs w:val="22"/>
              </w:rPr>
              <w:t>zawierający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lateksu.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Worek schowany w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aplikatorze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przed użyciem,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który wprowadzany jest do trokara?</w:t>
            </w:r>
          </w:p>
          <w:p w:rsidR="00C444AA" w:rsidRPr="009E4ED8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4ED8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12. Dot. zadania 55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55 w pozycji 2 miejsce pierwotnych zapisów wyrazi zgodę na złożenie oferty na oryginalny produkt znanego amerykańskiego producenta zgodnie z opisem: Przyrząd laparoskopowy do wyciągania tkanek 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śr.</w:t>
            </w:r>
            <w:r w:rsidR="009E4ED8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0mm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worek o pojemności 1200ml,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dł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trzonu 22cm. Nie zawiera lateksu. Worek schowany w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aplikatorze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przed użyciem, który wprowadzany jest do trokara?</w:t>
            </w:r>
          </w:p>
          <w:p w:rsidR="00C444AA" w:rsidRPr="009E4ED8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4ED8">
              <w:rPr>
                <w:rFonts w:ascii="Arial Narrow" w:hAnsi="Arial Narrow" w:cs="Arial"/>
                <w:b/>
                <w:sz w:val="22"/>
                <w:szCs w:val="22"/>
              </w:rPr>
              <w:t>Odpowiedź: Zgodnie z SWZ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8B5E68" w:rsidRDefault="008B5E68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8B5E68" w:rsidRDefault="008B5E68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14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Prosimy o dopuszczenie elektrod:</w:t>
            </w:r>
          </w:p>
          <w:p w:rsidR="00C444AA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Prosimy o dopuszczenie elektrod z pierścieniem ekwipotencjalnym (nowsza generacja i bezpieczniejsza niż pierwotnie opisane SIWZ) o następujących parametrach:</w:t>
            </w:r>
          </w:p>
          <w:p w:rsidR="00953223" w:rsidRPr="00953223" w:rsidRDefault="008B5E68" w:rsidP="00953223">
            <w:pPr>
              <w:spacing w:after="200" w:line="276" w:lineRule="auto"/>
              <w:rPr>
                <w:sz w:val="24"/>
              </w:rPr>
            </w:pPr>
            <w:r>
              <w:rPr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3.3pt;height:261.1pt">
                  <v:imagedata r:id="rId9" o:title=""/>
                </v:shape>
              </w:pict>
            </w:r>
          </w:p>
          <w:p w:rsidR="00C444AA" w:rsidRPr="0095322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5322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53223" w:rsidRPr="00953223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953223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:rsidR="00C764AE" w:rsidRPr="00C764AE" w:rsidRDefault="00C764AE" w:rsidP="00C764AE">
            <w:pPr>
              <w:spacing w:after="120"/>
              <w:jc w:val="both"/>
              <w:rPr>
                <w:rFonts w:ascii="Arial Narrow" w:hAnsi="Arial Narrow" w:cs="Calibri"/>
                <w:b/>
                <w:sz w:val="22"/>
                <w:szCs w:val="22"/>
                <w:u w:val="single"/>
              </w:rPr>
            </w:pPr>
            <w:r>
              <w:rPr>
                <w:rFonts w:ascii="Arial Narrow" w:hAnsi="Arial Narrow" w:cs="Calibri"/>
                <w:sz w:val="22"/>
                <w:szCs w:val="22"/>
              </w:rPr>
              <w:t xml:space="preserve">1. Dot. SWZ pkt. 13.2. ppkt. 1 </w:t>
            </w:r>
          </w:p>
          <w:p w:rsidR="00C764AE" w:rsidRPr="00C764AE" w:rsidRDefault="00C764AE" w:rsidP="00C764AE">
            <w:pPr>
              <w:spacing w:line="360" w:lineRule="auto"/>
              <w:jc w:val="both"/>
              <w:rPr>
                <w:rFonts w:ascii="Arial Narrow" w:hAnsi="Arial Narrow" w:cs="Calibri"/>
                <w:bCs/>
                <w:sz w:val="22"/>
                <w:szCs w:val="22"/>
              </w:rPr>
            </w:pPr>
            <w:r w:rsidRPr="00C764AE">
              <w:rPr>
                <w:rFonts w:ascii="Arial Narrow" w:hAnsi="Arial Narrow" w:cs="Calibri"/>
                <w:bCs/>
                <w:sz w:val="22"/>
                <w:szCs w:val="22"/>
              </w:rPr>
              <w:t>Czy Zamawiający wyrazi zgodę, aby pełnomocnictwo dołączone do oferty nie zawierało wskazania zamówienia publicznego, którego dotyczy?</w:t>
            </w:r>
          </w:p>
          <w:p w:rsidR="00C764AE" w:rsidRPr="00C764AE" w:rsidRDefault="00C764AE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C444AA" w:rsidRPr="001A2743" w:rsidRDefault="00C764AE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C444AA" w:rsidRPr="001A2743">
              <w:rPr>
                <w:rFonts w:ascii="Arial Narrow" w:hAnsi="Arial Narrow" w:cs="Arial"/>
                <w:sz w:val="22"/>
                <w:szCs w:val="22"/>
              </w:rPr>
              <w:t>. Dot. projektu umowy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modyfikację treści umowy oraz obniżenie zakładanych kar umownych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na:</w:t>
            </w:r>
            <w:proofErr w:type="gramEnd"/>
          </w:p>
          <w:p w:rsidR="00C444AA" w:rsidRPr="001A2743" w:rsidRDefault="00C444AA" w:rsidP="00C764AE">
            <w:pPr>
              <w:spacing w:after="60"/>
              <w:ind w:left="30" w:right="-72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"§ 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ab/>
              <w:t>Wykonawca zapłaci Zamawiającemu kary umowne:</w:t>
            </w:r>
          </w:p>
          <w:p w:rsidR="00C444AA" w:rsidRPr="001A2743" w:rsidRDefault="00C444AA" w:rsidP="00C764A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za odstąpienie od umowy z przyczyn zależnych od Wykonawcy w wysokości 5 % wartości brutto niezrealizowanej części umowy. Podstawą do określenia wartości niezrealizowanej umowy będzie różnica pomiędzy ilościami podanymi w załączniku nr 1 do umowy,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a  ilościami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faktycznie zrealizowanych dostaw.</w:t>
            </w:r>
          </w:p>
          <w:p w:rsidR="00C444AA" w:rsidRPr="001A2743" w:rsidRDefault="00C444AA" w:rsidP="00C764A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0,5 % wartości brutto niedostarczonej partii towaru - za każdy rozpoczęty dzień zwłoki w dostawie </w:t>
            </w:r>
          </w:p>
          <w:p w:rsidR="00C444AA" w:rsidRPr="001A2743" w:rsidRDefault="00C444AA" w:rsidP="00C764A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stosunku do terminu określonego w § 2 ust. 13;</w:t>
            </w:r>
          </w:p>
          <w:p w:rsidR="00C444AA" w:rsidRPr="001A2743" w:rsidRDefault="00C444AA" w:rsidP="00C764AE">
            <w:pPr>
              <w:spacing w:after="6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4)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0,5 % wartości brutto reklamowanej partii towaru - za każdy rozpoczęty dzień zwłoki w wymianie towaru na wolny od wad w stosunku do terminu określonego w § 2 ust. 21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pozostawia zapisy projektu bez zmian.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10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16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16 dopuści elektrody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do czasowej stymulacji serca o powierzchni stymulacji 6mm</w:t>
            </w:r>
            <w:r w:rsidRPr="00C764AE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o małej średnicy nici 0,45 mm; o długości 60 cm, wykonane z plecionki stalowej (o średnicy 0,2 mm) o proksymalnym końcu w postaci kotwiczki (drzewka) umożliwiającą utrzymanie elektrody w mięśniówce,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przewód izolowany polietylenem, igła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transtorakalna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(długości 82 mm, odcinana, prosta, typu "lancet point"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 xml:space="preserve">), igła </w:t>
            </w:r>
            <w:proofErr w:type="spellStart"/>
            <w:r w:rsidR="00C764AE">
              <w:rPr>
                <w:rFonts w:ascii="Arial Narrow" w:hAnsi="Arial Narrow" w:cs="Arial"/>
                <w:sz w:val="22"/>
                <w:szCs w:val="22"/>
              </w:rPr>
              <w:t>nasierdziowa</w:t>
            </w:r>
            <w:proofErr w:type="spellEnd"/>
            <w:r w:rsidR="00C764AE">
              <w:rPr>
                <w:rFonts w:ascii="Arial Narrow" w:hAnsi="Arial Narrow" w:cs="Arial"/>
                <w:sz w:val="22"/>
                <w:szCs w:val="22"/>
              </w:rPr>
              <w:t xml:space="preserve"> (długości 2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1mm, mocowana kotwiczką), elektrody pakowane sterylnie pojedynczo?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45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pozycji 2 dopuści użyczenie 3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klipsownic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 średnicy 12 mm, wielorazowych do laparoskopii pęcherzyka żółciowego oraz 2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aplikatorów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prostych 25- 28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cm.</w:t>
            </w:r>
            <w:proofErr w:type="gramEnd"/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dopuszcza, zgodnie z SWZ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55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pozycji 2 dopuści zaoferowanie worków o pojemności 1600 ml, długość trzonu 33,0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cm. </w:t>
            </w:r>
            <w:proofErr w:type="gramEnd"/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dopuszcza, zgodnie z SWZ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58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rozwiązanie „Akumulatorowy system dysektora ultradźwiękowego do preparowania oraz zamykania naczyń o długości roboczej 39 cm ramie noża obracane 360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stopni.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Wbudowany głośnik emitujący dźwięki określające stan systemu. Znacznik pomiaru trzonu, służący do odmierzania odległości do 10 cm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dystalnego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końca. Szczęki zakrzywione, długość szczęk 14,5 mm. Uchwyt pistoletowy wyposażony w dwustopniowy przycisk aktywujący, szczęki narzędzia wyposażone w jedną, przegubową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branszę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ruchomą, umożliwiający równoległy docisk tkanki. Urządzenie do cięcia i hemostazy, zamykające naczynia do 5mm.”?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38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Wykonawca zwraca się z uprzejmą prośbą o udostępnienie dokładnej informacji na temat modelu strzykawki posiadanej przez Zamawiającego, dla której wkłady zostały ujęte w zadaniu nr 38.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Odpowiedź: "</w:t>
            </w:r>
            <w:proofErr w:type="spellStart"/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Medrad</w:t>
            </w:r>
            <w:proofErr w:type="spellEnd"/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Mark </w:t>
            </w:r>
            <w:proofErr w:type="spellStart"/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V+Provis</w:t>
            </w:r>
            <w:proofErr w:type="spellEnd"/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"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38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Wykonawca zwraca się z uprzejmą prośbą do Zamawiającego o dopuszczenie do ofertowania w zadaniu nr 38 zestawu w </w:t>
            </w:r>
            <w:r w:rsidR="00C764AE" w:rsidRPr="001A2743">
              <w:rPr>
                <w:rFonts w:ascii="Arial Narrow" w:hAnsi="Arial Narrow" w:cs="Arial"/>
                <w:sz w:val="22"/>
                <w:szCs w:val="22"/>
              </w:rPr>
              <w:t>skład, którego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wchodzą: wkład 150ml oraz napełniacz typu J.</w:t>
            </w:r>
          </w:p>
          <w:p w:rsidR="00C444AA" w:rsidRPr="00C764AE" w:rsidRDefault="00C444AA" w:rsidP="0065167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651679">
              <w:rPr>
                <w:rFonts w:ascii="Arial Narrow" w:hAnsi="Arial Narrow" w:cs="Arial"/>
                <w:b/>
                <w:sz w:val="22"/>
                <w:szCs w:val="22"/>
              </w:rPr>
              <w:t xml:space="preserve">dopuszcza.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zapisów umowy § 2 ust. 21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wydłużenie terminu wymiany towaru wadliwego do maksymalnie 7 dni roboczych od pozy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>tywnego rozpatrzenia reklamacji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2. Dot. zapisów umowy § 8 ust. 1 pkt 1)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z 10% na 5% wartości brutto niezrealizowanej umowy?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3. Dot. zapisów umowy § 8 ust. 1 pkt.2)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zmniejszenie wysokości kar umownych z 1% na 0,5%?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C764AE" w:rsidRPr="001A274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zapisów umowy § 8 ust. 1 pkt.3)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zmniejszenie wyso</w:t>
            </w:r>
            <w:r w:rsidR="00C764AE">
              <w:rPr>
                <w:rFonts w:ascii="Arial Narrow" w:hAnsi="Arial Narrow" w:cs="Arial"/>
                <w:sz w:val="22"/>
                <w:szCs w:val="22"/>
              </w:rPr>
              <w:t>kości kar umownych z 1% na 0,5%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zapisów umowy § 9 ust. 3 pkt.2c)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Prosimy o zmianę zapisu na następujący: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>"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Wykonawca co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najmniej trzykrotnie nie zrealizował zamówień w terminie ustalonym niniejszą umową"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7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końcówkę w o średnicy CH12?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7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dren o długości 3m?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8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końcówkę w o średnicy CH18 i długości całkowitej 25cm?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8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dren o długości 3m?</w:t>
            </w:r>
          </w:p>
          <w:p w:rsidR="00C444AA" w:rsidRPr="00C764AE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764AE" w:rsidRPr="00C764AE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17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sterylny marker z dwustronną końcówką: 0,5 mm i 1,0 mm?</w:t>
            </w:r>
          </w:p>
          <w:p w:rsidR="00C444AA" w:rsidRPr="00C764AE" w:rsidRDefault="00C444AA" w:rsidP="00566816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764AE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764AE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>Zamawiający dopuszcza</w:t>
            </w:r>
            <w:r w:rsidR="00566816">
              <w:rPr>
                <w:rFonts w:ascii="Arial Narrow" w:hAnsi="Arial Narrow" w:cs="Arial"/>
                <w:b/>
                <w:sz w:val="22"/>
                <w:szCs w:val="22"/>
              </w:rPr>
              <w:t xml:space="preserve"> sterylny marker z dwustronną końcówką 0,5mm i 1,0mm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 pod warunkiem spełnienia pozostałych </w:t>
            </w:r>
            <w:r w:rsidR="00566816">
              <w:rPr>
                <w:rFonts w:ascii="Arial Narrow" w:hAnsi="Arial Narrow" w:cs="Arial"/>
                <w:b/>
                <w:sz w:val="22"/>
                <w:szCs w:val="22"/>
              </w:rPr>
              <w:t>wymogów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 SWZ.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40 poz. od 1 do 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polipropylenową płaską,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monofilamentową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niewchłanialną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 nieznacznie innych parametrach, tj. o gramaturze 43,7 g\m2, grubości 0,44 mm, i średnicy włókna 0,12 mm?</w:t>
            </w:r>
          </w:p>
          <w:p w:rsidR="00C444AA" w:rsidRPr="00C32D94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40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w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rozmiarze 7.5 x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15 cm, z możliwością docięcia? 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40 poz.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siatkę w rozmiarze 10 x 15 cm?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40 poz.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w rozmiarze 15 x 15 cm, z możliwością docięcia? 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40 poz. 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w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rozmiarze 30.5 x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30.5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z możliwością docięcia? 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41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kompozytową jednostronną na jelita do przepukliny brzusznej,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monofilamentną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utworzoną ze splotu włókien polipropylenowych (PP) oraz włókien kwasu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poliglikolowego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(PGA), na bazie zmodyfikowanego chemicznie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hialuronianu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sodu (HA),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kokarboksymetylocelulozy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(CMC) i glikolu polietylenowego (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PEG).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Waga siatki przed absorbcją powłoki hydrożelowej 213g/m2, po absorbcji 51 g/m2; Grubość siatki 0,57 mm. Siatka w rozmiarze 25.4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x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33 cm, nadająca się do cięcia.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7. Dot. zadania 41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kompozytową jednostronną na jelita do przepukliny brzusznej,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monofilamentną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utworzoną ze splotu włókien polipropylenowych (PP) oraz włókien kwasu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poliglikolowego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(PGA), na bazie </w:t>
            </w: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zmodyfikowanego chemicznie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hialuronianu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sodu (HA),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kokarboksymetylocelulozy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(CMC) i glikolu polietylenowego (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PEG).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Waga siatki przed absorbcją powłoki hydrożelowej 213g/m2, po absorbcji 51 g/m2; Grubość siatki 0,57 mm. Siatka w rozmiarze 30.5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x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35.6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cm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, nadająca się do cięcia.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8. Dot. zadania 41 poz.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siatkę kompozytową do laparoskopowego leczenia przepuklin,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monofilamentną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utworzoną ze splotu włókien polipropylenowych (PP) oraz włókien kwasu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poliglikolowego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(PGA), na bazie zmodyfikowanego chemicznie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hialuronianu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sodu (HA),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kokarboksymetylocelulozy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(CMC) i glikolu polietylenowego (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PEG).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Waga siatki przed absorbcją powłoki hydrożelowej 213g/m2, po absorbcji 51 g/m2; Grubość siatki 0,57 mm. Siatka w rozmiarze 15,2 x 15,2 cm, nadająca się do cięcia.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9. Dot. projektu umowy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dostarczanie faktur w formacie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pdf. na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wskazany w umowie adres email?</w:t>
            </w:r>
          </w:p>
          <w:p w:rsidR="00C444AA" w:rsidRPr="00C32D94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projektu umowy.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10. Dot. projektu umowy par. 8 ust.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Prosimy o obniżenie maksymalnej wysokości kar umownych do 20% wartości umowy brutto </w:t>
            </w:r>
          </w:p>
          <w:p w:rsidR="00C444AA" w:rsidRPr="00C32D94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projektu umowy.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17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zaoferowanie folii bakteriobójczej zawierającej w warstwie klejącej 2% roztwór jodyny, wykonanej z poliuretanu, o rozciągliwości 20%?</w:t>
            </w:r>
          </w:p>
          <w:p w:rsidR="00C444AA" w:rsidRPr="00C32D94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zaoferowanie folii o wymiarach powierzchni przylepnej 42 x 36 cm i rozmiarze całkowitym 42 x 42 cm?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2 poz. 1-2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zaoferowanie folii operacyjnej wykonanej z poliuretanu o grubości 0,03mm?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2 poz. 1-2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folii operacyjnej bez znacznik uwolnienia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linera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, z systemem zabezpieczeń papierowych ułatwiających precyzyjną, bezbolesną i skuteczną aplikację?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2 poz. 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wyrazi zgodę na zaoferowanie folii operacyjnej wykonanej z poliuretanu?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5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dren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Kehra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wykonany 100% silikonu o długości ramion 450mmx180mm w wymaganych rozmiarach?</w:t>
            </w:r>
          </w:p>
          <w:p w:rsidR="00C444AA" w:rsidRPr="00C32D94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7. Dot. zadania 7 poz. 1 Czy Zamawiający dopuści zestaw do odsysania pola operacyjnego z końcówką w rozmiarze CH 23 - 3,80mm/7,59 mm o długości 27 cm, z drenem o średnicy 5,60mm/8,00 mm?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8. Dot. zadania 8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zestaw do odsysania pola operacyjnego z końcówką w rozmiarze CH 20 - 4,45mm/6,67 mm o długości 26 cm, z drenem o średnicy 5,60mm/8,00 mm?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>9. Dot. zadania 17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oczekuje aby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chirurgiczny marker skórny był przeznaczony do kontaktu z naruszoną skórą (klasa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reguła 4) - przeznaczony do wyznaczania linii/obszarów nacięć chirurgicznych w obrębie powierzchni skóry pacjenta? Brak klasyfikacji wyrobu w klasie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, uniemożliwia jakikolwiek jego kontakt z naruszoną skórą, co znaczenie ogranicza możliwości jego zastosowania w polu operacyjnym. Marker niższej klasy (klasa I sterylna), nie może mieć jakiegokolwiek kontaktu z raną operacyjną.</w:t>
            </w:r>
          </w:p>
          <w:p w:rsidR="00C32D94" w:rsidRPr="00C32D94" w:rsidRDefault="00C32D94" w:rsidP="00C32D9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2D9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10. Dot. zadania 18 poz. 1</w:t>
            </w:r>
          </w:p>
          <w:p w:rsidR="00C444AA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Czy Zamawiający dopuści ortopedyczny zestaw do odsysania pola operacyjnego poniższymi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parametrami:</w:t>
            </w:r>
            <w:proofErr w:type="gramEnd"/>
          </w:p>
          <w:p w:rsidR="00182269" w:rsidRDefault="008B5E68" w:rsidP="00182269">
            <w:pPr>
              <w:pStyle w:val="Tekstpodstawowy"/>
              <w:spacing w:before="3"/>
              <w:rPr>
                <w:sz w:val="13"/>
              </w:rPr>
            </w:pPr>
            <w:r>
              <w:rPr>
                <w:sz w:val="22"/>
                <w:lang w:eastAsia="en-US"/>
              </w:rPr>
              <w:pict>
                <v:group id="_x0000_s1027" style="position:absolute;margin-left:73.35pt;margin-top:10.05pt;width:417.25pt;height:446.85pt;z-index:-251657216;mso-wrap-distance-left:0;mso-wrap-distance-right:0;mso-position-horizontal-relative:page" coordorigin="1467,201" coordsize="8345,8937">
                  <v:shape id="_x0000_s1028" type="#_x0000_t75" style="position:absolute;left:6001;top:275;width:3810;height:3810">
                    <v:imagedata r:id="rId10" o:title=""/>
                  </v:shape>
                  <v:shape id="_x0000_s1029" type="#_x0000_t75" style="position:absolute;left:6181;top:4085;width:3450;height:3450">
                    <v:imagedata r:id="rId11" o:title=""/>
                  </v:shape>
                  <v:shape id="_x0000_s1030" type="#_x0000_t75" alt="Obraz zawierający tekst, Czcionka, papier, list  Opis wygenerowany automatycznie" style="position:absolute;left:1466;top:201;width:4590;height:8873">
                    <v:imagedata r:id="rId12" o:title="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1" type="#_x0000_t202" style="position:absolute;left:6056;top:8916;width:123;height:221" filled="f" stroked="f">
                    <v:textbox inset="0,0,0,0">
                      <w:txbxContent>
                        <w:p w:rsidR="005E6B21" w:rsidRDefault="005E6B21" w:rsidP="00182269">
                          <w:pPr>
                            <w:spacing w:line="221" w:lineRule="exact"/>
                          </w:pPr>
                          <w:r>
                            <w:rPr>
                              <w:sz w:val="22"/>
                            </w:rPr>
                            <w:t>?</w:t>
                          </w:r>
                        </w:p>
                      </w:txbxContent>
                    </v:textbox>
                  </v:shape>
                  <w10:wrap type="topAndBottom" anchorx="page"/>
                </v:group>
              </w:pic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11. Dot. zadania 24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zaoferowanie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 zszywkami o średnicy drutu 0,6mm i rozmiarze zszywki po zamknięciu 7,2 x 4,9mm?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12. Dot. zadania 24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zaoferowanie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 zszywkami o średnicy drutu 0,5mm i rozmiarze zszywki po zamknięciu 5,9 x 3,9mm?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dopuszcza.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11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Zestaw jednorazowy do strippingu żylaków, skład: dwie linki po 100 cm, uchwyt, oliwki 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śr. 9,5 mm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, 12,8 mm, 15,4 mm?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14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dopuści elektrodę neutralną, uniwersalną dla dzieci i dorosłych, jednorazową, dzieloną symetrycznie na dwie równe połówki, powierzchnia czynna 105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cm2,  wymiary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163,5 x 117 mm, podłoże wykonane z wodoodpornej elastycznej pianki, z systemem ścisłego przylegania brzeżnego zapobiegającym przedostawaniu się płynów pomiędzy elektrodę i pacjenta, hydrożel w części przewodzącej?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37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Czy Zamawiający dopuści elektrodę nożową wydłużoną, dł. całkowita 15,3cm, dł. ostrza 1,9cm, do trzpienia o średnicy 2,4mm?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19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 związku z tym, że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Kathetery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opisane w tym zadaniu występują w wersji z kontrolą ssania i bez kontroli ssania, wobec powyższego zwracamy się z prośbą o wyjaśnienie, czy Zamawiający będzie oczekiwał jednego konkretnego rozwiązania? Jeżeli tak, to prosimy o wskazanie.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wymaga zaoferowania </w:t>
            </w:r>
            <w:proofErr w:type="spellStart"/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>katheterów</w:t>
            </w:r>
            <w:proofErr w:type="spellEnd"/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 w wersji z kontrolą ssania.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13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możliwości zaoferowania zestawu przewodów przedłużających "Y" wykonanych z elastycznego medycznego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PVC jako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równoważnego do wymaganego z lateksu 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29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Zwracamy się z prośbą 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wskazanie jakich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długości igieł Zamawiający będzie oczekiwał w ramach tych dwóch wskazanych rozmiarów średnic. Ponadto, bardzo prosimy o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sprecyzowanie do jakiego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konkretnie modelu pistoletu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Promag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Zamawiający oczekuje zaoferowania igieł?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Penetracja igły 23mm i 11mm. Model: BARD BIOPSY RADIPLAST AB BIOBSY PRO-MAG.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36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Zwracamy się z prośbą o wyjaśnienie, czy należy rozumieć, że Zamawiający oczekuje wycinaków aortalnych w przedziale średnicy 2,0 mm - 3,0 mm i czy w związku z tym rozmiar 2,8 mm będzie akceptowalny?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>Zamawiający wymaga wycinaków</w:t>
            </w:r>
            <w:r w:rsidR="009502F7">
              <w:rPr>
                <w:rFonts w:ascii="Arial Narrow" w:hAnsi="Arial Narrow" w:cs="Arial"/>
                <w:b/>
                <w:sz w:val="22"/>
                <w:szCs w:val="22"/>
              </w:rPr>
              <w:t xml:space="preserve"> aortalnych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 o rozmiarze dostępnym od 2,0mm.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40 poz. 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możliwości zaoferowania siatki o rozmiarze 15 cm x 15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cm jako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równoważnej do wymaganej o rozmiarze 12 cm x 15 cm. Pozostałe parametry zgodnie z SWZ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6. Dot. zadania 53 poz.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Zwracamy się z prośbą o dopuszczenie możliwości zaoferowania wyspecyfikowanych trokarów z zaworem dwupozycyjnym tak jak wyspecyfikowany jest trokar w poz. 5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Zgodnie z SWZ.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7. Dot. zadania 53 poz. 3,10,11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Zwracamy się z prośbą o dopuszczenie możliwości zaoferowania kleszczyków o długości 33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cm 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>Pozostałe parametry zgodnie z SWZ.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>8. Dot. zadania 55 poz. 1 i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Zwracamy się z prośbą o dopuszczenie możliwości zaoferowania worków laparoskopowych w tulei o długości 22,3 cm i średnicy 10 mm</w:t>
            </w:r>
          </w:p>
          <w:p w:rsidR="00C444AA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</w:tc>
      </w:tr>
      <w:tr w:rsidR="00C444AA" w:rsidRPr="001A2743" w:rsidTr="005E6B21">
        <w:tc>
          <w:tcPr>
            <w:tcW w:w="9356" w:type="dxa"/>
            <w:shd w:val="clear" w:color="auto" w:fill="auto"/>
          </w:tcPr>
          <w:p w:rsidR="00C444AA" w:rsidRPr="001A2743" w:rsidRDefault="00C444AA" w:rsidP="005E6B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20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1. Dot. zadania 51 poz. 1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poz. nr 1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Frankenman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prosty o długości 61mm ze zintegrowanym nożem, załadowany ładunkiem z zszywką o okrągłym przekroju o wysokości 3,8mm lub 4,5mm? Zespolenie w dwóch podwójnych rzędach ułożonych naprzemiennie, wysokość po zamknięciu 1,5mm lub 2,0mm. Jest to rozwiązanie obecnie używane przez Zamawiającego. </w:t>
            </w:r>
          </w:p>
          <w:p w:rsidR="00C444AA" w:rsidRPr="00182269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2. Dot. zadania 51 poz. 2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poz. nr 2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Frankenman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, prosty o długości 81mm ze zintegrowanym nożem, załadowany ładunkiem z zszywką o okrągłym przekroju o wysokości 3,8mm lub 4,5mm? Zespolenie w dwóch podwójnych rzędach ułożonych naprzemiennie, wysokość po zamknięciu 1,5mm lub 2,0mm. Jest to rozwiązanie obecnie używane przez Zamawiającego. 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3. Dot. zadania 51 poz. 3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w poz. nr 3 dopuści magazynek do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ze zintegrowanym nożem o długości 81mm, zszywka tytanowa o okrągłym przekroju o wysokości 3,8mm lub 4,5mm? Jest to rozwiązanie obecnie używane przez Zamawiającego. 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4. Dot. zadania 51 poz. 4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w poz. nr 4 dopuści magazynek do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ze zintegrowanym nożem o długości 61mm, zszywka tytanowa o okrągłym przekroju o wysokości 3,8mm lub 4,5mm? Wymiar zszywki zamkniętej 1,5mm lub 2.0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Jest to rozwiązanie obecnie używane przez Zamawiającego. 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5. Dot. zadania 51 poz. 5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nr 51 poz. 5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prosty o długości 60mm lub 80mm ze zintegrowanym nożem, załadowany ładunkiem z zszywką o okrągłym przekroju o wysokości 3,8mm lub 4,8mm.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z mechanizmem umożliwiającym regulację kąta zamknięcia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 zależności od grubości tkanki za pomocą dedykowanego suwaka znajdującego się na końcu rękojeści?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6. Dot. zadania 51 poz. 6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poz. nr 6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32mm, podwójna linia zszywek tytanowych ułożonych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>. Rękojeść w kolorze czarnym - redukcja refleksu lamp operacyjnej. Jest to rozwiązania obecnie używane przez Zamawiającego.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7. Dot. zadania 51 poz. 7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w zadaniu 51 w poz. nr 7 Zamawiający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60mm, podwójna linia zszywek tytanowych ułożonych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 Jest to rozwiązania obecnie używane przez Zamawiającego.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8. Dot. zadania 51 poz. 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w zadaniu 51 w poz. nr 8 dopuści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liniowy jednorazowy o długości linii zszycia 90mm, podwójna linia zszywek tytanowych ułożonych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naprzemiennie.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Wysokość otwartej zszywki o okrągłym przekroju 3,8mm lub 4,5mm.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posiada pośrednią pozycję zamknięcia oraz pinezkę zabezpieczającą, wysuwaną dźwignią znajdującą się 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branszy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. Wymiar zszywki po zamknięciu 1,5mm lub 2,0mm.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wyposażony w dwie dźwignie: zamykającą i osobną dźwignię do wystrzelenia. Rękojeść w kolorze czarnym - redukcja refleksu lamp operacyjnej. Jest to rozwiązania obecnie używane przez Zamawiającego.</w:t>
            </w:r>
          </w:p>
          <w:p w:rsidR="00182269" w:rsidRPr="00182269" w:rsidRDefault="00182269" w:rsidP="00182269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9. Dot. zadania 51 poz. 9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w poz. nr 9 dopuści magazynek do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liniowego 30-32mm i 90mm o wysokości otwartej zszywki 3,8mm lub 4,5mm. Wymiar zszywki po zamknięciu 1,5mm lub 2,0mm? Jest to rozwiązanie obecnie stosowane przez Zamawiającego. </w:t>
            </w:r>
          </w:p>
          <w:p w:rsidR="005240FF" w:rsidRPr="00182269" w:rsidRDefault="005240FF" w:rsidP="005240F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10. Dot. zadania 51 poz. 10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51 w poz. nr 10 dopuści magazynek do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staplera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liniowego 60mm o wysokości otwartej zszywki 3,8mm i 4,5mm. Wymiar zszywki po zamknięciu 1,5mm lub 2,0mm? Jest to rozwiązanie obecnie stosowane przez Zamawiającego. </w:t>
            </w:r>
          </w:p>
          <w:p w:rsidR="005240FF" w:rsidRPr="00182269" w:rsidRDefault="005240FF" w:rsidP="005240F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>11. Dot. zadania 58</w:t>
            </w:r>
          </w:p>
          <w:p w:rsidR="00C444AA" w:rsidRPr="001A2743" w:rsidRDefault="00C444AA" w:rsidP="005E6B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Czy Zamawiający w zadaniu nr 58 dopuści nóż harmoniczny jednorazowego użytku, sterylny, o średnicy 5mm i długościach 13cm, 22cm i 35cm (do wyboru przez Zamawiającego przy składaniu zamówienia), z możliwością cięcia i </w:t>
            </w:r>
            <w:proofErr w:type="gramStart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koagulacji. </w:t>
            </w:r>
            <w:proofErr w:type="gram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Zakrzywiona </w:t>
            </w:r>
            <w:proofErr w:type="spellStart"/>
            <w:r w:rsidRPr="001A2743">
              <w:rPr>
                <w:rFonts w:ascii="Arial Narrow" w:hAnsi="Arial Narrow" w:cs="Arial"/>
                <w:sz w:val="22"/>
                <w:szCs w:val="22"/>
              </w:rPr>
              <w:t>bransza</w:t>
            </w:r>
            <w:proofErr w:type="spellEnd"/>
            <w:r w:rsidRPr="001A2743">
              <w:rPr>
                <w:rFonts w:ascii="Arial Narrow" w:hAnsi="Arial Narrow" w:cs="Arial"/>
                <w:sz w:val="22"/>
                <w:szCs w:val="22"/>
              </w:rPr>
              <w:t xml:space="preserve"> aktywna. Końcówka pistoletowa z przyciskami max/min, kompatybilny z generatorem wymaganym przez Zamawiającego. Wraz z narzędziem zaoferowana zostanie jednorazowa uszczelka do kaniuli wielorazowego użytku 5mm wykonanej z wytrzymałego i lekkiego tworzywa PEEK.</w:t>
            </w:r>
          </w:p>
          <w:p w:rsidR="005240FF" w:rsidRPr="00182269" w:rsidRDefault="005240FF" w:rsidP="005240F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8226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B57559" w:rsidRPr="001A2743" w:rsidRDefault="00B57559" w:rsidP="00B57559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21</w:t>
            </w:r>
          </w:p>
          <w:p w:rsidR="00C444AA" w:rsidRPr="001A2743" w:rsidRDefault="00B57559" w:rsidP="00B57559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41 poz. 1 i 2</w:t>
            </w:r>
          </w:p>
        </w:tc>
      </w:tr>
    </w:tbl>
    <w:p w:rsidR="00B57559" w:rsidRPr="00B57559" w:rsidRDefault="00B57559" w:rsidP="00B57559">
      <w:pPr>
        <w:pStyle w:val="Nagwek1"/>
        <w:spacing w:before="0"/>
        <w:jc w:val="both"/>
        <w:rPr>
          <w:rFonts w:ascii="Arial Narrow" w:hAnsi="Arial Narrow"/>
          <w:b w:val="0"/>
          <w:sz w:val="22"/>
          <w:szCs w:val="22"/>
        </w:rPr>
      </w:pPr>
      <w:r w:rsidRPr="00B57559">
        <w:rPr>
          <w:rFonts w:ascii="Arial Narrow" w:hAnsi="Arial Narrow"/>
          <w:b w:val="0"/>
          <w:sz w:val="22"/>
          <w:szCs w:val="22"/>
        </w:rPr>
        <w:lastRenderedPageBreak/>
        <w:t>Czy</w:t>
      </w:r>
      <w:r w:rsidRPr="00B57559">
        <w:rPr>
          <w:rFonts w:ascii="Arial Narrow" w:hAnsi="Arial Narrow"/>
          <w:b w:val="0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Zamawiający</w:t>
      </w:r>
      <w:r w:rsidRPr="00B57559">
        <w:rPr>
          <w:rFonts w:ascii="Arial Narrow" w:hAnsi="Arial Narrow"/>
          <w:b w:val="0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dopuści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w Zadaniu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nr</w:t>
      </w:r>
      <w:r w:rsidRPr="00B57559">
        <w:rPr>
          <w:rFonts w:ascii="Arial Narrow" w:hAnsi="Arial Narrow"/>
          <w:b w:val="0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41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pozycja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1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i</w:t>
      </w:r>
      <w:r w:rsidRPr="00B57559">
        <w:rPr>
          <w:rFonts w:ascii="Arial Narrow" w:hAnsi="Arial Narrow"/>
          <w:b w:val="0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2 siatkę</w:t>
      </w:r>
      <w:r w:rsidRPr="00B57559">
        <w:rPr>
          <w:rFonts w:ascii="Arial Narrow" w:hAnsi="Arial Narrow"/>
          <w:b w:val="0"/>
          <w:spacing w:val="-5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o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proofErr w:type="gramStart"/>
      <w:r w:rsidRPr="00B57559">
        <w:rPr>
          <w:rFonts w:ascii="Arial Narrow" w:hAnsi="Arial Narrow"/>
          <w:b w:val="0"/>
          <w:sz w:val="22"/>
          <w:szCs w:val="22"/>
        </w:rPr>
        <w:t>parametrach:</w:t>
      </w:r>
      <w:proofErr w:type="gramEnd"/>
    </w:p>
    <w:p w:rsidR="00B57559" w:rsidRPr="00B57559" w:rsidRDefault="00B57559" w:rsidP="00B57559">
      <w:pPr>
        <w:pStyle w:val="Nagwek1"/>
        <w:spacing w:before="0" w:after="0"/>
        <w:jc w:val="both"/>
        <w:rPr>
          <w:rFonts w:ascii="Arial Narrow" w:hAnsi="Arial Narrow"/>
          <w:b w:val="0"/>
          <w:sz w:val="22"/>
          <w:szCs w:val="22"/>
        </w:rPr>
      </w:pPr>
      <w:r w:rsidRPr="00B57559">
        <w:rPr>
          <w:rFonts w:ascii="Arial Narrow" w:hAnsi="Arial Narrow"/>
          <w:b w:val="0"/>
          <w:sz w:val="22"/>
          <w:szCs w:val="22"/>
        </w:rPr>
        <w:t xml:space="preserve">Siatka dwustronna wewnątrzotrzewnowa separująca, miękka, </w:t>
      </w:r>
      <w:proofErr w:type="spellStart"/>
      <w:r w:rsidRPr="00B57559">
        <w:rPr>
          <w:rFonts w:ascii="Arial Narrow" w:hAnsi="Arial Narrow"/>
          <w:b w:val="0"/>
          <w:sz w:val="22"/>
          <w:szCs w:val="22"/>
        </w:rPr>
        <w:t>niewchłanialna</w:t>
      </w:r>
      <w:proofErr w:type="spellEnd"/>
      <w:r w:rsidRPr="00B57559">
        <w:rPr>
          <w:rFonts w:ascii="Arial Narrow" w:hAnsi="Arial Narrow"/>
          <w:b w:val="0"/>
          <w:sz w:val="22"/>
          <w:szCs w:val="22"/>
        </w:rPr>
        <w:t>, 2-warstwowa. Z jednej strony</w:t>
      </w:r>
      <w:r w:rsidRPr="00B57559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 xml:space="preserve">wykonana z mikroporowatego </w:t>
      </w:r>
      <w:proofErr w:type="spellStart"/>
      <w:r w:rsidRPr="00B57559">
        <w:rPr>
          <w:rFonts w:ascii="Arial Narrow" w:hAnsi="Arial Narrow"/>
          <w:b w:val="0"/>
          <w:sz w:val="22"/>
          <w:szCs w:val="22"/>
        </w:rPr>
        <w:t>politetrafluoroetylenu</w:t>
      </w:r>
      <w:proofErr w:type="spellEnd"/>
      <w:r w:rsidRPr="00B57559">
        <w:rPr>
          <w:rFonts w:ascii="Arial Narrow" w:hAnsi="Arial Narrow"/>
          <w:b w:val="0"/>
          <w:sz w:val="22"/>
          <w:szCs w:val="22"/>
        </w:rPr>
        <w:t xml:space="preserve"> (</w:t>
      </w:r>
      <w:proofErr w:type="spellStart"/>
      <w:r w:rsidRPr="00B57559">
        <w:rPr>
          <w:rFonts w:ascii="Arial Narrow" w:hAnsi="Arial Narrow"/>
          <w:b w:val="0"/>
          <w:sz w:val="22"/>
          <w:szCs w:val="22"/>
        </w:rPr>
        <w:t>ePTFE</w:t>
      </w:r>
      <w:proofErr w:type="spellEnd"/>
      <w:r w:rsidRPr="00B57559">
        <w:rPr>
          <w:rFonts w:ascii="Arial Narrow" w:hAnsi="Arial Narrow"/>
          <w:b w:val="0"/>
          <w:sz w:val="22"/>
          <w:szCs w:val="22"/>
        </w:rPr>
        <w:t>), który zmniejsza przyrastanie przyległych tkanek do</w:t>
      </w:r>
      <w:r w:rsidRPr="00B57559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 xml:space="preserve">siatki, a z drugiej z </w:t>
      </w:r>
      <w:proofErr w:type="spellStart"/>
      <w:r w:rsidRPr="00B57559">
        <w:rPr>
          <w:rFonts w:ascii="Arial Narrow" w:hAnsi="Arial Narrow"/>
          <w:b w:val="0"/>
          <w:sz w:val="22"/>
          <w:szCs w:val="22"/>
        </w:rPr>
        <w:t>makroporowatego</w:t>
      </w:r>
      <w:proofErr w:type="spellEnd"/>
      <w:r w:rsidRPr="00B57559">
        <w:rPr>
          <w:rFonts w:ascii="Arial Narrow" w:hAnsi="Arial Narrow"/>
          <w:b w:val="0"/>
          <w:sz w:val="22"/>
          <w:szCs w:val="22"/>
        </w:rPr>
        <w:t xml:space="preserve"> polipropylenu (PP), grubość siatki 0,62 mm, porowatość średnia 667 µm,</w:t>
      </w:r>
      <w:r w:rsidRPr="00B57559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porowatość maksymalna 1359 µm, gramatura średnia 108 g/m2, z oznaczeniem czarnym markerem</w:t>
      </w:r>
      <w:r w:rsidRPr="00B57559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powierzchni</w:t>
      </w:r>
      <w:r w:rsidRPr="00B57559">
        <w:rPr>
          <w:rFonts w:ascii="Arial Narrow" w:hAnsi="Arial Narrow"/>
          <w:b w:val="0"/>
          <w:spacing w:val="-47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siatki,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która</w:t>
      </w:r>
      <w:r w:rsidRPr="00B57559">
        <w:rPr>
          <w:rFonts w:ascii="Arial Narrow" w:hAnsi="Arial Narrow"/>
          <w:b w:val="0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powinna być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skierowana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w stronę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jelit, o</w:t>
      </w:r>
      <w:r w:rsidRPr="00B57559">
        <w:rPr>
          <w:rFonts w:ascii="Arial Narrow" w:hAnsi="Arial Narrow"/>
          <w:b w:val="0"/>
          <w:spacing w:val="-2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dwukierunkowej</w:t>
      </w:r>
      <w:r w:rsidRPr="00B57559">
        <w:rPr>
          <w:rFonts w:ascii="Arial Narrow" w:hAnsi="Arial Narrow"/>
          <w:b w:val="0"/>
          <w:spacing w:val="1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elastyczności,</w:t>
      </w:r>
      <w:r w:rsidRPr="00B57559">
        <w:rPr>
          <w:rFonts w:ascii="Arial Narrow" w:hAnsi="Arial Narrow"/>
          <w:b w:val="0"/>
          <w:spacing w:val="-3"/>
          <w:sz w:val="22"/>
          <w:szCs w:val="22"/>
        </w:rPr>
        <w:t xml:space="preserve"> </w:t>
      </w:r>
      <w:r w:rsidRPr="00B57559">
        <w:rPr>
          <w:rFonts w:ascii="Arial Narrow" w:hAnsi="Arial Narrow"/>
          <w:b w:val="0"/>
          <w:sz w:val="22"/>
          <w:szCs w:val="22"/>
        </w:rPr>
        <w:t>owalna,</w:t>
      </w:r>
    </w:p>
    <w:p w:rsidR="00B57559" w:rsidRPr="00B57559" w:rsidRDefault="00B57559" w:rsidP="00B57559">
      <w:pPr>
        <w:pStyle w:val="Tekstpodstawowy"/>
        <w:spacing w:line="267" w:lineRule="exact"/>
        <w:rPr>
          <w:rFonts w:ascii="Arial Narrow" w:hAnsi="Arial Narrow"/>
          <w:sz w:val="22"/>
          <w:szCs w:val="22"/>
        </w:rPr>
      </w:pPr>
      <w:proofErr w:type="gramStart"/>
      <w:r w:rsidRPr="00B57559">
        <w:rPr>
          <w:rFonts w:ascii="Arial Narrow" w:hAnsi="Arial Narrow"/>
          <w:sz w:val="22"/>
          <w:szCs w:val="22"/>
        </w:rPr>
        <w:t>w</w:t>
      </w:r>
      <w:proofErr w:type="gramEnd"/>
      <w:r w:rsidRPr="00B57559">
        <w:rPr>
          <w:rFonts w:ascii="Arial Narrow" w:hAnsi="Arial Narrow"/>
          <w:spacing w:val="-1"/>
          <w:sz w:val="22"/>
          <w:szCs w:val="22"/>
        </w:rPr>
        <w:t xml:space="preserve"> </w:t>
      </w:r>
      <w:r w:rsidRPr="00B57559">
        <w:rPr>
          <w:rFonts w:ascii="Arial Narrow" w:hAnsi="Arial Narrow"/>
          <w:sz w:val="22"/>
          <w:szCs w:val="22"/>
        </w:rPr>
        <w:t>rozmiarze:</w:t>
      </w:r>
    </w:p>
    <w:p w:rsidR="00B57559" w:rsidRPr="00B57559" w:rsidRDefault="00B57559" w:rsidP="00B57559">
      <w:pPr>
        <w:pStyle w:val="Akapitzlist"/>
        <w:numPr>
          <w:ilvl w:val="0"/>
          <w:numId w:val="10"/>
        </w:numPr>
        <w:tabs>
          <w:tab w:val="left" w:pos="230"/>
        </w:tabs>
        <w:rPr>
          <w:rFonts w:ascii="Arial Narrow" w:hAnsi="Arial Narrow"/>
        </w:rPr>
      </w:pPr>
      <w:proofErr w:type="gramStart"/>
      <w:r w:rsidRPr="00B57559">
        <w:rPr>
          <w:rFonts w:ascii="Arial Narrow" w:hAnsi="Arial Narrow"/>
        </w:rPr>
        <w:t>pozycja</w:t>
      </w:r>
      <w:proofErr w:type="gramEnd"/>
      <w:r w:rsidRPr="00B57559">
        <w:rPr>
          <w:rFonts w:ascii="Arial Narrow" w:hAnsi="Arial Narrow"/>
          <w:spacing w:val="-4"/>
        </w:rPr>
        <w:t xml:space="preserve"> </w:t>
      </w:r>
      <w:r w:rsidRPr="00B57559">
        <w:rPr>
          <w:rFonts w:ascii="Arial Narrow" w:hAnsi="Arial Narrow"/>
        </w:rPr>
        <w:t>nr 1:</w:t>
      </w:r>
      <w:r w:rsidRPr="00B57559">
        <w:rPr>
          <w:rFonts w:ascii="Arial Narrow" w:hAnsi="Arial Narrow"/>
          <w:spacing w:val="2"/>
        </w:rPr>
        <w:t xml:space="preserve"> </w:t>
      </w:r>
      <w:r w:rsidRPr="00B57559">
        <w:rPr>
          <w:rFonts w:ascii="Arial Narrow" w:hAnsi="Arial Narrow"/>
        </w:rPr>
        <w:t>rozmiar</w:t>
      </w:r>
      <w:r w:rsidRPr="00B57559">
        <w:rPr>
          <w:rFonts w:ascii="Arial Narrow" w:hAnsi="Arial Narrow"/>
          <w:spacing w:val="-4"/>
        </w:rPr>
        <w:t xml:space="preserve"> </w:t>
      </w:r>
      <w:r w:rsidRPr="00B57559">
        <w:rPr>
          <w:rFonts w:ascii="Arial Narrow" w:hAnsi="Arial Narrow"/>
        </w:rPr>
        <w:t>30x30</w:t>
      </w:r>
      <w:r w:rsidRPr="00B57559">
        <w:rPr>
          <w:rFonts w:ascii="Arial Narrow" w:hAnsi="Arial Narrow"/>
          <w:spacing w:val="-2"/>
        </w:rPr>
        <w:t xml:space="preserve"> </w:t>
      </w:r>
      <w:r w:rsidRPr="00B57559">
        <w:rPr>
          <w:rFonts w:ascii="Arial Narrow" w:hAnsi="Arial Narrow"/>
        </w:rPr>
        <w:t>cm</w:t>
      </w:r>
      <w:r w:rsidRPr="00B57559">
        <w:rPr>
          <w:rFonts w:ascii="Arial Narrow" w:hAnsi="Arial Narrow"/>
          <w:spacing w:val="-1"/>
        </w:rPr>
        <w:t xml:space="preserve"> </w:t>
      </w:r>
      <w:r w:rsidRPr="00B57559">
        <w:rPr>
          <w:rFonts w:ascii="Arial Narrow" w:hAnsi="Arial Narrow"/>
        </w:rPr>
        <w:t>(zgodnie</w:t>
      </w:r>
      <w:r w:rsidRPr="00B57559">
        <w:rPr>
          <w:rFonts w:ascii="Arial Narrow" w:hAnsi="Arial Narrow"/>
          <w:spacing w:val="-1"/>
        </w:rPr>
        <w:t xml:space="preserve"> </w:t>
      </w:r>
      <w:r w:rsidRPr="00B57559">
        <w:rPr>
          <w:rFonts w:ascii="Arial Narrow" w:hAnsi="Arial Narrow"/>
        </w:rPr>
        <w:t>z SWZ)</w:t>
      </w:r>
    </w:p>
    <w:p w:rsidR="00B57559" w:rsidRDefault="00B57559" w:rsidP="00B57559">
      <w:pPr>
        <w:pStyle w:val="Akapitzlist"/>
        <w:numPr>
          <w:ilvl w:val="0"/>
          <w:numId w:val="10"/>
        </w:numPr>
        <w:tabs>
          <w:tab w:val="left" w:pos="230"/>
        </w:tabs>
        <w:rPr>
          <w:rFonts w:ascii="Arial Narrow" w:hAnsi="Arial Narrow"/>
        </w:rPr>
      </w:pPr>
      <w:proofErr w:type="gramStart"/>
      <w:r w:rsidRPr="00B57559">
        <w:rPr>
          <w:rFonts w:ascii="Arial Narrow" w:hAnsi="Arial Narrow"/>
        </w:rPr>
        <w:t>pozycja</w:t>
      </w:r>
      <w:proofErr w:type="gramEnd"/>
      <w:r w:rsidRPr="00B57559">
        <w:rPr>
          <w:rFonts w:ascii="Arial Narrow" w:hAnsi="Arial Narrow"/>
          <w:spacing w:val="-4"/>
        </w:rPr>
        <w:t xml:space="preserve"> </w:t>
      </w:r>
      <w:r w:rsidRPr="00B57559">
        <w:rPr>
          <w:rFonts w:ascii="Arial Narrow" w:hAnsi="Arial Narrow"/>
        </w:rPr>
        <w:t>nr 2:</w:t>
      </w:r>
      <w:r w:rsidRPr="00B57559">
        <w:rPr>
          <w:rFonts w:ascii="Arial Narrow" w:hAnsi="Arial Narrow"/>
          <w:spacing w:val="2"/>
        </w:rPr>
        <w:t xml:space="preserve"> </w:t>
      </w:r>
      <w:r w:rsidRPr="00B57559">
        <w:rPr>
          <w:rFonts w:ascii="Arial Narrow" w:hAnsi="Arial Narrow"/>
        </w:rPr>
        <w:t>rozmiar</w:t>
      </w:r>
      <w:r w:rsidRPr="00B57559">
        <w:rPr>
          <w:rFonts w:ascii="Arial Narrow" w:hAnsi="Arial Narrow"/>
          <w:spacing w:val="-4"/>
        </w:rPr>
        <w:t xml:space="preserve"> </w:t>
      </w:r>
      <w:r w:rsidRPr="00B57559">
        <w:rPr>
          <w:rFonts w:ascii="Arial Narrow" w:hAnsi="Arial Narrow"/>
        </w:rPr>
        <w:t>11x14</w:t>
      </w:r>
      <w:r w:rsidRPr="00B57559">
        <w:rPr>
          <w:rFonts w:ascii="Arial Narrow" w:hAnsi="Arial Narrow"/>
          <w:spacing w:val="-2"/>
        </w:rPr>
        <w:t xml:space="preserve"> </w:t>
      </w:r>
      <w:r w:rsidRPr="00B57559">
        <w:rPr>
          <w:rFonts w:ascii="Arial Narrow" w:hAnsi="Arial Narrow"/>
        </w:rPr>
        <w:t>cm</w:t>
      </w:r>
      <w:r w:rsidRPr="00B57559">
        <w:rPr>
          <w:rFonts w:ascii="Arial Narrow" w:hAnsi="Arial Narrow"/>
          <w:spacing w:val="-2"/>
        </w:rPr>
        <w:t xml:space="preserve"> </w:t>
      </w:r>
      <w:r w:rsidRPr="00B57559">
        <w:rPr>
          <w:rFonts w:ascii="Arial Narrow" w:hAnsi="Arial Narrow"/>
        </w:rPr>
        <w:t>lub</w:t>
      </w:r>
      <w:r w:rsidRPr="00B57559">
        <w:rPr>
          <w:rFonts w:ascii="Arial Narrow" w:hAnsi="Arial Narrow"/>
          <w:spacing w:val="-2"/>
        </w:rPr>
        <w:t xml:space="preserve"> </w:t>
      </w:r>
      <w:r w:rsidRPr="00B57559">
        <w:rPr>
          <w:rFonts w:ascii="Arial Narrow" w:hAnsi="Arial Narrow"/>
        </w:rPr>
        <w:t>14x18</w:t>
      </w:r>
      <w:r w:rsidRPr="00B57559">
        <w:rPr>
          <w:rFonts w:ascii="Arial Narrow" w:hAnsi="Arial Narrow"/>
          <w:spacing w:val="-1"/>
        </w:rPr>
        <w:t xml:space="preserve"> </w:t>
      </w:r>
      <w:r w:rsidRPr="00B57559">
        <w:rPr>
          <w:rFonts w:ascii="Arial Narrow" w:hAnsi="Arial Narrow"/>
        </w:rPr>
        <w:t>cm</w:t>
      </w:r>
    </w:p>
    <w:p w:rsidR="00B57559" w:rsidRDefault="00B57559" w:rsidP="00B57559">
      <w:pPr>
        <w:pStyle w:val="Akapitzlist"/>
        <w:tabs>
          <w:tab w:val="left" w:pos="230"/>
        </w:tabs>
        <w:ind w:left="0" w:firstLine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Odpowiedź: </w:t>
      </w:r>
    </w:p>
    <w:p w:rsidR="00B57559" w:rsidRDefault="00B57559" w:rsidP="00B57559">
      <w:pPr>
        <w:pStyle w:val="Akapitzlist"/>
        <w:tabs>
          <w:tab w:val="left" w:pos="230"/>
        </w:tabs>
        <w:ind w:left="0" w:firstLine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Poz. 1 – Zamawiający </w:t>
      </w:r>
      <w:r w:rsidR="00B3549C">
        <w:rPr>
          <w:rFonts w:ascii="Arial Narrow" w:hAnsi="Arial Narrow"/>
          <w:b/>
        </w:rPr>
        <w:t>dopuszcza.</w:t>
      </w:r>
      <w:r>
        <w:rPr>
          <w:rFonts w:ascii="Arial Narrow" w:hAnsi="Arial Narrow"/>
          <w:b/>
        </w:rPr>
        <w:t xml:space="preserve"> </w:t>
      </w:r>
    </w:p>
    <w:p w:rsidR="00B57559" w:rsidRDefault="00B57559" w:rsidP="00B57559">
      <w:pPr>
        <w:pStyle w:val="Akapitzlist"/>
        <w:tabs>
          <w:tab w:val="left" w:pos="230"/>
        </w:tabs>
        <w:ind w:left="0" w:firstLine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Poz. 2 – Zamawiający wyraża zgodę na zaoferowanie rozmiaru 14x18cm. </w:t>
      </w:r>
    </w:p>
    <w:p w:rsidR="008538F2" w:rsidRPr="00707E68" w:rsidRDefault="008538F2" w:rsidP="008B5E68">
      <w:pPr>
        <w:spacing w:before="120" w:after="60"/>
        <w:ind w:left="28" w:right="-74"/>
        <w:rPr>
          <w:rFonts w:ascii="Arial Narrow" w:hAnsi="Arial Narrow" w:cs="Arial"/>
          <w:b/>
          <w:bCs/>
          <w:sz w:val="22"/>
          <w:szCs w:val="22"/>
        </w:rPr>
      </w:pPr>
      <w:r w:rsidRPr="00707E68">
        <w:rPr>
          <w:rFonts w:ascii="Arial Narrow" w:hAnsi="Arial Narrow" w:cs="Arial"/>
          <w:b/>
          <w:bCs/>
          <w:sz w:val="22"/>
          <w:szCs w:val="22"/>
        </w:rPr>
        <w:t>Pytanie nr 22</w:t>
      </w:r>
    </w:p>
    <w:p w:rsidR="00B41A8A" w:rsidRDefault="00B41A8A" w:rsidP="005E6B21">
      <w:pPr>
        <w:spacing w:before="120"/>
        <w:jc w:val="both"/>
        <w:rPr>
          <w:rFonts w:ascii="Arial Narrow" w:hAnsi="Arial Narrow"/>
          <w:bCs/>
          <w:sz w:val="22"/>
          <w:szCs w:val="22"/>
        </w:rPr>
      </w:pPr>
      <w:bookmarkStart w:id="0" w:name="_Hlk533291"/>
      <w:bookmarkStart w:id="1" w:name="_Hlk536626687"/>
      <w:r>
        <w:rPr>
          <w:rFonts w:ascii="Arial Narrow" w:hAnsi="Arial Narrow"/>
          <w:bCs/>
          <w:sz w:val="22"/>
          <w:szCs w:val="22"/>
        </w:rPr>
        <w:t>1. Dot. zadania 49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1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uniwersalny laparoskopowy, z możliwością wykonania 25 strzałów podczas jednego zabiegu, pozostałe parametry wg SWZ?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2</w:t>
      </w:r>
    </w:p>
    <w:p w:rsid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Ładunek uniwersalny z nożem o dł. 60mm, </w:t>
      </w:r>
      <w:r w:rsidRPr="00B41A8A">
        <w:rPr>
          <w:rFonts w:ascii="Arial Narrow" w:hAnsi="Arial Narrow"/>
        </w:rPr>
        <w:br/>
        <w:t xml:space="preserve">o trzech wysokościach otwartych zszywek 3,0-3,5-4,0 mm, wysokość </w:t>
      </w:r>
      <w:proofErr w:type="gramStart"/>
      <w:r w:rsidRPr="00B41A8A">
        <w:rPr>
          <w:rFonts w:ascii="Arial Narrow" w:hAnsi="Arial Narrow"/>
        </w:rPr>
        <w:t>zszywek  zamkniętych</w:t>
      </w:r>
      <w:proofErr w:type="gramEnd"/>
      <w:r w:rsidRPr="00B41A8A">
        <w:rPr>
          <w:rFonts w:ascii="Arial Narrow" w:hAnsi="Arial Narrow"/>
        </w:rPr>
        <w:t>: 1,25-1,50-1,75 mm, pozostałe parametry wg SWZ?</w:t>
      </w:r>
    </w:p>
    <w:p w:rsidR="00B41A8A" w:rsidRDefault="00B41A8A" w:rsidP="00B41A8A">
      <w:pPr>
        <w:pStyle w:val="Akapitzlist"/>
        <w:ind w:left="0" w:firstLine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Odpowiedź: Zamawiający dopuszcza. </w:t>
      </w:r>
    </w:p>
    <w:p w:rsidR="00B41A8A" w:rsidRPr="00B41A8A" w:rsidRDefault="00B41A8A" w:rsidP="005E6B21">
      <w:pPr>
        <w:pStyle w:val="Akapitzlist"/>
        <w:spacing w:before="120"/>
        <w:ind w:left="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2. Dot. zadania 50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1</w:t>
      </w:r>
    </w:p>
    <w:p w:rsid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w poz. 1 dopuści jednorazowy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zamykający, z prostą główką, o długości linii cięcia 40 </w:t>
      </w:r>
      <w:r w:rsidRPr="00B41A8A">
        <w:rPr>
          <w:rFonts w:ascii="Arial Narrow" w:hAnsi="Arial Narrow"/>
        </w:rPr>
        <w:lastRenderedPageBreak/>
        <w:t xml:space="preserve">mm, posiadający jedną dźwignię zamykająco-spustową, z możliwością ponownego otwarcia szczęk </w:t>
      </w:r>
      <w:proofErr w:type="spellStart"/>
      <w:r w:rsidRPr="00B41A8A">
        <w:rPr>
          <w:rFonts w:ascii="Arial Narrow" w:hAnsi="Arial Narrow"/>
        </w:rPr>
        <w:t>staplera</w:t>
      </w:r>
      <w:proofErr w:type="spellEnd"/>
      <w:r w:rsidRPr="00B41A8A">
        <w:rPr>
          <w:rFonts w:ascii="Arial Narrow" w:hAnsi="Arial Narrow"/>
        </w:rPr>
        <w:t xml:space="preserve"> po zamknięciu i poprawienia tkanki, umożliwiający 8 </w:t>
      </w:r>
      <w:proofErr w:type="spellStart"/>
      <w:r w:rsidRPr="00B41A8A">
        <w:rPr>
          <w:rFonts w:ascii="Arial Narrow" w:hAnsi="Arial Narrow"/>
        </w:rPr>
        <w:t>wstrzeleń</w:t>
      </w:r>
      <w:proofErr w:type="spellEnd"/>
      <w:r w:rsidRPr="00B41A8A">
        <w:rPr>
          <w:rFonts w:ascii="Arial Narrow" w:hAnsi="Arial Narrow"/>
        </w:rPr>
        <w:t xml:space="preserve"> ładunku podczas jednego zabiegu, załadowany ładunkiem o wysokości zszywek 4,8 mm?</w:t>
      </w:r>
    </w:p>
    <w:p w:rsidR="00B41A8A" w:rsidRDefault="00B41A8A" w:rsidP="00B41A8A">
      <w:pPr>
        <w:pStyle w:val="Akapitzlist"/>
        <w:ind w:left="0" w:firstLine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Odpowiedź: Zamawiający nie dopuszcza. </w:t>
      </w:r>
    </w:p>
    <w:p w:rsidR="00B41A8A" w:rsidRPr="00B41A8A" w:rsidRDefault="00B41A8A" w:rsidP="005E6B21">
      <w:pPr>
        <w:pStyle w:val="Akapitzlist"/>
        <w:spacing w:before="120"/>
        <w:ind w:left="0" w:firstLine="0"/>
        <w:jc w:val="both"/>
        <w:rPr>
          <w:rFonts w:ascii="Arial Narrow" w:hAnsi="Arial Narrow"/>
        </w:rPr>
      </w:pPr>
      <w:r>
        <w:rPr>
          <w:rFonts w:ascii="Arial Narrow" w:hAnsi="Arial Narrow"/>
        </w:rPr>
        <w:t>3. Dot. zadania 52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1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zakrzywiony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okrężny </w:t>
      </w:r>
      <w:r w:rsidRPr="00B41A8A">
        <w:rPr>
          <w:rFonts w:ascii="Arial Narrow" w:hAnsi="Arial Narrow"/>
        </w:rPr>
        <w:br/>
        <w:t xml:space="preserve">26 mm, łamana główka, wysokość otwartej zszywki 4,8 mm, dł. trzonu 18 cm, zszywki wykonane </w:t>
      </w:r>
      <w:r w:rsidRPr="00B41A8A">
        <w:rPr>
          <w:rFonts w:ascii="Arial Narrow" w:hAnsi="Arial Narrow"/>
        </w:rPr>
        <w:br/>
        <w:t xml:space="preserve">ze stopu tytanu, okrągłe w przekroju na całej </w:t>
      </w:r>
      <w:proofErr w:type="gramStart"/>
      <w:r w:rsidRPr="00B41A8A">
        <w:rPr>
          <w:rFonts w:ascii="Arial Narrow" w:hAnsi="Arial Narrow"/>
        </w:rPr>
        <w:t xml:space="preserve">długości. </w:t>
      </w:r>
      <w:proofErr w:type="spellStart"/>
      <w:proofErr w:type="gramEnd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 kontrolowanym dociskiem tkanki </w:t>
      </w:r>
      <w:r w:rsidRPr="00B41A8A">
        <w:rPr>
          <w:rFonts w:ascii="Arial Narrow" w:hAnsi="Arial Narrow"/>
        </w:rPr>
        <w:br/>
        <w:t>i regulowaną wysokością zamknięcia zszywki w zakresie od 1,6 mm do 2,4 mm?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3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zakrzywiony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okrężny </w:t>
      </w:r>
      <w:r w:rsidRPr="00B41A8A">
        <w:rPr>
          <w:rFonts w:ascii="Arial Narrow" w:hAnsi="Arial Narrow"/>
        </w:rPr>
        <w:br/>
        <w:t xml:space="preserve">29 mm, łamana główka, wysokość otwartej zszywki 4,8 mm, dł. trzonu 18 cm, zszywki wykonane </w:t>
      </w:r>
      <w:r w:rsidRPr="00B41A8A">
        <w:rPr>
          <w:rFonts w:ascii="Arial Narrow" w:hAnsi="Arial Narrow"/>
        </w:rPr>
        <w:br/>
        <w:t xml:space="preserve">ze stopu tytanu, okrągłe w przekroju na całej </w:t>
      </w:r>
      <w:proofErr w:type="gramStart"/>
      <w:r w:rsidRPr="00B41A8A">
        <w:rPr>
          <w:rFonts w:ascii="Arial Narrow" w:hAnsi="Arial Narrow"/>
        </w:rPr>
        <w:t xml:space="preserve">długości. </w:t>
      </w:r>
      <w:proofErr w:type="spellStart"/>
      <w:proofErr w:type="gramEnd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 kontrolowanym dociskiem </w:t>
      </w:r>
      <w:proofErr w:type="gramStart"/>
      <w:r w:rsidRPr="00B41A8A">
        <w:rPr>
          <w:rFonts w:ascii="Arial Narrow" w:hAnsi="Arial Narrow"/>
        </w:rPr>
        <w:t xml:space="preserve">tkanki  </w:t>
      </w:r>
      <w:r w:rsidRPr="00B41A8A">
        <w:rPr>
          <w:rFonts w:ascii="Arial Narrow" w:hAnsi="Arial Narrow"/>
        </w:rPr>
        <w:br/>
        <w:t>i</w:t>
      </w:r>
      <w:proofErr w:type="gramEnd"/>
      <w:r w:rsidRPr="00B41A8A">
        <w:rPr>
          <w:rFonts w:ascii="Arial Narrow" w:hAnsi="Arial Narrow"/>
        </w:rPr>
        <w:t xml:space="preserve"> regulowaną wysokością zamknięcia zszywki w zakresie od 1,6 mm do 2,4 mm?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3, 4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zakrzywiony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</w:t>
      </w:r>
      <w:proofErr w:type="gramStart"/>
      <w:r w:rsidRPr="00B41A8A">
        <w:rPr>
          <w:rFonts w:ascii="Arial Narrow" w:hAnsi="Arial Narrow"/>
        </w:rPr>
        <w:t xml:space="preserve">okrężny:  </w:t>
      </w:r>
      <w:proofErr w:type="gramEnd"/>
    </w:p>
    <w:p w:rsidR="00B41A8A" w:rsidRPr="00B41A8A" w:rsidRDefault="00B41A8A" w:rsidP="00B41A8A">
      <w:pPr>
        <w:pStyle w:val="Akapitzlist"/>
        <w:widowControl/>
        <w:numPr>
          <w:ilvl w:val="0"/>
          <w:numId w:val="11"/>
        </w:numPr>
        <w:autoSpaceDE/>
        <w:autoSpaceDN/>
        <w:contextualSpacing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29 mm, łamana główka, wysokość otwartej zszywki 4,8 mm, dł. trzonu 18 cm, zszywki wykonane ze stopu tytanu, okrągłe w przekroju na całej długości.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 kontrolowanym dociskiem </w:t>
      </w:r>
      <w:proofErr w:type="gramStart"/>
      <w:r w:rsidRPr="00B41A8A">
        <w:rPr>
          <w:rFonts w:ascii="Arial Narrow" w:hAnsi="Arial Narrow"/>
        </w:rPr>
        <w:t>tkanki  i</w:t>
      </w:r>
      <w:proofErr w:type="gramEnd"/>
      <w:r w:rsidRPr="00B41A8A">
        <w:rPr>
          <w:rFonts w:ascii="Arial Narrow" w:hAnsi="Arial Narrow"/>
        </w:rPr>
        <w:t xml:space="preserve"> regulowaną wysokością zamknięcia zszywki w zakresie od 1,6 mm do 2,4 mm?</w:t>
      </w:r>
    </w:p>
    <w:p w:rsidR="00B41A8A" w:rsidRPr="00B41A8A" w:rsidRDefault="00B41A8A" w:rsidP="00B41A8A">
      <w:pPr>
        <w:pStyle w:val="Akapitzlist"/>
        <w:widowControl/>
        <w:numPr>
          <w:ilvl w:val="0"/>
          <w:numId w:val="11"/>
        </w:numPr>
        <w:autoSpaceDE/>
        <w:autoSpaceDN/>
        <w:contextualSpacing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32 mm, łamana główka, wysokość otwartej zszywki 5,0 mm, dł. trzonu 18 cm, zszywki wykonane ze stopu tytanu, okrągłe w przekroju na całej długości.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 kontrolowanym dociskiem </w:t>
      </w:r>
      <w:proofErr w:type="gramStart"/>
      <w:r w:rsidRPr="00B41A8A">
        <w:rPr>
          <w:rFonts w:ascii="Arial Narrow" w:hAnsi="Arial Narrow"/>
        </w:rPr>
        <w:t>tkanki  i</w:t>
      </w:r>
      <w:proofErr w:type="gramEnd"/>
      <w:r w:rsidRPr="00B41A8A">
        <w:rPr>
          <w:rFonts w:ascii="Arial Narrow" w:hAnsi="Arial Narrow"/>
        </w:rPr>
        <w:t xml:space="preserve"> regulowaną wysokością zamknięcia zszywki w zakresie od 1,8 mm do 2,6 mm?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5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zakrzywiony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okrężny </w:t>
      </w:r>
      <w:r w:rsidRPr="00B41A8A">
        <w:rPr>
          <w:rFonts w:ascii="Arial Narrow" w:hAnsi="Arial Narrow"/>
        </w:rPr>
        <w:br/>
        <w:t xml:space="preserve">32 mm, łamana główka, wysokość otwartej zszywki 5,0 mm, dł. trzonu 18 cm, zszywki wykonane </w:t>
      </w:r>
      <w:r w:rsidRPr="00B41A8A">
        <w:rPr>
          <w:rFonts w:ascii="Arial Narrow" w:hAnsi="Arial Narrow"/>
        </w:rPr>
        <w:br/>
        <w:t xml:space="preserve">ze stopu tytanu, okrągłe w przekroju na całej </w:t>
      </w:r>
      <w:proofErr w:type="gramStart"/>
      <w:r w:rsidRPr="00B41A8A">
        <w:rPr>
          <w:rFonts w:ascii="Arial Narrow" w:hAnsi="Arial Narrow"/>
        </w:rPr>
        <w:t xml:space="preserve">długości. </w:t>
      </w:r>
      <w:proofErr w:type="spellStart"/>
      <w:proofErr w:type="gramEnd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z kontrolowanym dociskiem </w:t>
      </w:r>
      <w:proofErr w:type="gramStart"/>
      <w:r w:rsidRPr="00B41A8A">
        <w:rPr>
          <w:rFonts w:ascii="Arial Narrow" w:hAnsi="Arial Narrow"/>
        </w:rPr>
        <w:t xml:space="preserve">tkanki  </w:t>
      </w:r>
      <w:r w:rsidRPr="00B41A8A">
        <w:rPr>
          <w:rFonts w:ascii="Arial Narrow" w:hAnsi="Arial Narrow"/>
        </w:rPr>
        <w:br/>
        <w:t>i</w:t>
      </w:r>
      <w:proofErr w:type="gramEnd"/>
      <w:r w:rsidRPr="00B41A8A">
        <w:rPr>
          <w:rFonts w:ascii="Arial Narrow" w:hAnsi="Arial Narrow"/>
        </w:rPr>
        <w:t xml:space="preserve"> regulowaną wysokością zamknięcia zszywki w zakresie od 1,8 mm do 2,6 mm?</w:t>
      </w:r>
    </w:p>
    <w:p w:rsidR="00B41A8A" w:rsidRPr="00B41A8A" w:rsidRDefault="00B41A8A" w:rsidP="00B41A8A">
      <w:pPr>
        <w:pStyle w:val="Akapitzlist"/>
        <w:adjustRightInd w:val="0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6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jednorazowy automatyczny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liniowy </w:t>
      </w:r>
      <w:r w:rsidRPr="00B41A8A">
        <w:rPr>
          <w:rFonts w:ascii="Arial Narrow" w:hAnsi="Arial Narrow"/>
        </w:rPr>
        <w:br/>
        <w:t xml:space="preserve">o długości linii szwu 45mm, z podwójną linią naprzemiennie ułożonych zszywek, wykonanych ze stopu tytanu, wykonanych z drutu okrągłego w przekroju, załadowany ładunkiem z zszywkami </w:t>
      </w:r>
      <w:r w:rsidRPr="00B41A8A">
        <w:rPr>
          <w:rFonts w:ascii="Arial Narrow" w:hAnsi="Arial Narrow"/>
        </w:rPr>
        <w:br/>
        <w:t xml:space="preserve">o wysokościach (4,8mm przed zamknięciem i 2,0mm po zamknięciu lub 3,5mm przed zamknięciem, 1,5mm po zamknięciu), ze zintegrowaną pinezką ograniczającą wysuwanie tkanki opuszczaną manualnie lub automatycznie;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r w:rsidRPr="00B41A8A">
        <w:rPr>
          <w:rFonts w:ascii="Arial Narrow" w:hAnsi="Arial Narrow"/>
        </w:rPr>
        <w:t xml:space="preserve"> posiada jedną dźwignię </w:t>
      </w:r>
      <w:proofErr w:type="gramStart"/>
      <w:r w:rsidRPr="00B41A8A">
        <w:rPr>
          <w:rFonts w:ascii="Arial Narrow" w:hAnsi="Arial Narrow"/>
        </w:rPr>
        <w:t xml:space="preserve">zamykająco-spustową. </w:t>
      </w:r>
      <w:proofErr w:type="spellStart"/>
      <w:r w:rsidRPr="00B41A8A">
        <w:rPr>
          <w:rFonts w:ascii="Arial Narrow" w:hAnsi="Arial Narrow"/>
        </w:rPr>
        <w:t>stapler</w:t>
      </w:r>
      <w:proofErr w:type="spellEnd"/>
      <w:proofErr w:type="gramEnd"/>
      <w:r w:rsidRPr="00B41A8A">
        <w:rPr>
          <w:rFonts w:ascii="Arial Narrow" w:hAnsi="Arial Narrow"/>
        </w:rPr>
        <w:t xml:space="preserve"> będzie umożliwiał obsługę jedną dłonią - w przypadku opuszczenia pinezki za pomocą dźwigni zamykająco-spustowej lub drugą ręką - manualnie za pomocą suwaka umieszczonego na górze </w:t>
      </w:r>
      <w:proofErr w:type="spellStart"/>
      <w:r w:rsidRPr="00B41A8A">
        <w:rPr>
          <w:rFonts w:ascii="Arial Narrow" w:hAnsi="Arial Narrow"/>
        </w:rPr>
        <w:t>staplera</w:t>
      </w:r>
      <w:proofErr w:type="spellEnd"/>
      <w:r w:rsidRPr="00B41A8A">
        <w:rPr>
          <w:rFonts w:ascii="Arial Narrow" w:hAnsi="Arial Narrow"/>
        </w:rPr>
        <w:t>. W przypadku konieczności poprawy ułożenia tkanki, niezbędne jest użycie drugiej ręki?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  <w:u w:val="single"/>
        </w:rPr>
      </w:pPr>
      <w:r w:rsidRPr="00B41A8A">
        <w:rPr>
          <w:rFonts w:ascii="Arial Narrow" w:hAnsi="Arial Narrow"/>
          <w:u w:val="single"/>
        </w:rPr>
        <w:t>Poz. 7</w:t>
      </w:r>
    </w:p>
    <w:p w:rsidR="00B41A8A" w:rsidRDefault="00B41A8A" w:rsidP="00B41A8A">
      <w:pPr>
        <w:pStyle w:val="Akapitzlist"/>
        <w:ind w:left="0" w:firstLine="0"/>
        <w:jc w:val="both"/>
        <w:rPr>
          <w:rFonts w:ascii="Arial Narrow" w:hAnsi="Arial Narrow"/>
        </w:rPr>
      </w:pPr>
      <w:r w:rsidRPr="00B41A8A">
        <w:rPr>
          <w:rFonts w:ascii="Arial Narrow" w:hAnsi="Arial Narrow"/>
        </w:rPr>
        <w:t xml:space="preserve">Czy Zamawiający dopuści, na zasadzie równoważności, ładunki kompatybilne ze </w:t>
      </w:r>
      <w:proofErr w:type="spellStart"/>
      <w:r w:rsidRPr="00B41A8A">
        <w:rPr>
          <w:rFonts w:ascii="Arial Narrow" w:hAnsi="Arial Narrow"/>
        </w:rPr>
        <w:t>staplerem</w:t>
      </w:r>
      <w:proofErr w:type="spellEnd"/>
      <w:r w:rsidRPr="00B41A8A">
        <w:rPr>
          <w:rFonts w:ascii="Arial Narrow" w:hAnsi="Arial Narrow"/>
        </w:rPr>
        <w:t xml:space="preserve"> opisanym w pytaniu do pozycji 6?</w:t>
      </w:r>
    </w:p>
    <w:p w:rsidR="00B41A8A" w:rsidRPr="00B41A8A" w:rsidRDefault="00B41A8A" w:rsidP="00B41A8A">
      <w:pPr>
        <w:pStyle w:val="Akapitzlist"/>
        <w:ind w:left="0" w:firstLine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Odpowiedź: </w:t>
      </w:r>
      <w:r w:rsidR="008B5E68">
        <w:rPr>
          <w:rFonts w:ascii="Arial Narrow" w:hAnsi="Arial Narrow"/>
          <w:b/>
        </w:rPr>
        <w:t xml:space="preserve">Dot. zadania 52 - </w:t>
      </w:r>
      <w:r w:rsidR="005E6B21">
        <w:rPr>
          <w:rFonts w:ascii="Arial Narrow" w:hAnsi="Arial Narrow"/>
          <w:b/>
        </w:rPr>
        <w:t xml:space="preserve">Zamawiający nie dopuszcza powyższego. </w:t>
      </w:r>
    </w:p>
    <w:p w:rsidR="005E6B21" w:rsidRPr="00707E68" w:rsidRDefault="005E6B21" w:rsidP="008B5E68">
      <w:pPr>
        <w:spacing w:before="120" w:after="60"/>
        <w:ind w:left="28" w:right="-74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23</w:t>
      </w:r>
    </w:p>
    <w:p w:rsidR="00707E68" w:rsidRDefault="00707E68" w:rsidP="00707E68">
      <w:pPr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Dot. zadania 38</w:t>
      </w:r>
    </w:p>
    <w:bookmarkEnd w:id="0"/>
    <w:p w:rsidR="00707E68" w:rsidRDefault="00707E68" w:rsidP="00707E68">
      <w:pPr>
        <w:jc w:val="both"/>
        <w:rPr>
          <w:rFonts w:ascii="Arial Narrow" w:hAnsi="Arial Narrow"/>
          <w:sz w:val="22"/>
          <w:szCs w:val="22"/>
        </w:rPr>
      </w:pPr>
      <w:r w:rsidRPr="00707E68">
        <w:rPr>
          <w:rFonts w:ascii="Arial Narrow" w:hAnsi="Arial Narrow"/>
          <w:sz w:val="22"/>
          <w:szCs w:val="22"/>
        </w:rPr>
        <w:t>Prosimy Zamawiającego o doprecyzowanie, z jakim modelem strzykawki automatycznej mają być kompatybilne oferowane w zadaniu nr 38 wkłady?</w:t>
      </w:r>
      <w:bookmarkEnd w:id="1"/>
    </w:p>
    <w:p w:rsidR="00707E68" w:rsidRDefault="00707E68" w:rsidP="00707E68">
      <w:pPr>
        <w:pStyle w:val="Akapitzlist"/>
        <w:tabs>
          <w:tab w:val="left" w:pos="230"/>
        </w:tabs>
        <w:ind w:left="0" w:firstLine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Odpowiedź: </w:t>
      </w:r>
      <w:r w:rsidR="005E6B21" w:rsidRPr="00C764AE">
        <w:rPr>
          <w:rFonts w:ascii="Arial Narrow" w:hAnsi="Arial Narrow" w:cs="Arial"/>
          <w:b/>
        </w:rPr>
        <w:t>"</w:t>
      </w:r>
      <w:proofErr w:type="spellStart"/>
      <w:r w:rsidR="005E6B21" w:rsidRPr="00C764AE">
        <w:rPr>
          <w:rFonts w:ascii="Arial Narrow" w:hAnsi="Arial Narrow" w:cs="Arial"/>
          <w:b/>
        </w:rPr>
        <w:t>Medrad</w:t>
      </w:r>
      <w:proofErr w:type="spellEnd"/>
      <w:r w:rsidR="005E6B21" w:rsidRPr="00C764AE">
        <w:rPr>
          <w:rFonts w:ascii="Arial Narrow" w:hAnsi="Arial Narrow" w:cs="Arial"/>
          <w:b/>
        </w:rPr>
        <w:t xml:space="preserve"> Mark </w:t>
      </w:r>
      <w:proofErr w:type="spellStart"/>
      <w:r w:rsidR="005E6B21" w:rsidRPr="00C764AE">
        <w:rPr>
          <w:rFonts w:ascii="Arial Narrow" w:hAnsi="Arial Narrow" w:cs="Arial"/>
          <w:b/>
        </w:rPr>
        <w:t>V+Provis</w:t>
      </w:r>
      <w:proofErr w:type="spellEnd"/>
      <w:r w:rsidR="005E6B21" w:rsidRPr="00C764AE">
        <w:rPr>
          <w:rFonts w:ascii="Arial Narrow" w:hAnsi="Arial Narrow" w:cs="Arial"/>
          <w:b/>
        </w:rPr>
        <w:t>"</w:t>
      </w:r>
    </w:p>
    <w:p w:rsidR="005E6B21" w:rsidRDefault="005E6B21" w:rsidP="008B5E68">
      <w:pPr>
        <w:spacing w:before="120" w:after="60"/>
        <w:ind w:left="28" w:right="-74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Pytanie nr 24</w:t>
      </w:r>
    </w:p>
    <w:p w:rsidR="005E6B21" w:rsidRPr="005E6B21" w:rsidRDefault="005E6B21" w:rsidP="005E6B21">
      <w:pPr>
        <w:spacing w:before="60" w:after="60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1. Dot. zadania 1</w:t>
      </w:r>
    </w:p>
    <w:p w:rsidR="005E6B21" w:rsidRDefault="005E6B21" w:rsidP="0050779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sterylnej, ultra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bcienkiej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folii chirurgicznej bakteriobójczej, wykonanej z poliuretanu o grubości 25 +/-5 µ; warstwa klejąca pokryta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jodoforem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uwalniającym wolny jod na skórę pacjenta; przepuszczalność dla pary wodnej min. 670 ± 50 g/m²/24h); brzegi folii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nielepne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umożliwiające łatwą aplikację, </w:t>
      </w:r>
      <w:r w:rsidRPr="005E6B21">
        <w:rPr>
          <w:rStyle w:val="normaltextrun"/>
          <w:rFonts w:ascii="Arial Narrow" w:hAnsi="Arial Narrow" w:cs="Calibri"/>
          <w:sz w:val="22"/>
          <w:szCs w:val="22"/>
        </w:rPr>
        <w:lastRenderedPageBreak/>
        <w:t xml:space="preserve">powierzchnia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lepna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  34x40cm (całkowita 40x40cm), wyrób medyczny klasy III. Opakowanie jednostkowe podwójne: papier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silikonowany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i folia aluminiowa, sterylizacja radiacyjna, opakowanie zbiorcze: karton 15 szt.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Zamawiający dopuszcza. </w:t>
      </w:r>
    </w:p>
    <w:p w:rsidR="005E6B21" w:rsidRPr="005E6B21" w:rsidRDefault="005E6B21" w:rsidP="005E6B21">
      <w:pPr>
        <w:spacing w:before="60" w:after="60"/>
        <w:ind w:left="30" w:right="-72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2. Dot. zadania 1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o potwierdzenie, że Zamawiający oczekuje zaoferowania folii bakteriobójczych </w:t>
      </w:r>
      <w:proofErr w:type="gramStart"/>
      <w:r w:rsidRPr="005E6B21">
        <w:rPr>
          <w:rStyle w:val="normaltextrun"/>
          <w:rFonts w:ascii="Arial Narrow" w:hAnsi="Arial Narrow" w:cs="Calibri"/>
          <w:sz w:val="22"/>
          <w:szCs w:val="22"/>
        </w:rPr>
        <w:t>klasyfikowanych jako</w:t>
      </w:r>
      <w:proofErr w:type="gram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klasa III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Tak. 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3. Dot. zadania 2 poz. 1</w:t>
      </w:r>
    </w:p>
    <w:p w:rsid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foli chirurgicznej wykonanej z poliuretanu o grubości  30±5µ, pokrytej klejem akrylowym, elastycznej, łatwo przylegającej do skóry, wodoszczelnej, antyrefleksyjnej, o współczynniku para przepuszczalności 800 ±200g/m2/24h posiadającej symetrycznie rozmieszczone dwa zielone nieprzylepne paski ułatwiające aplikację. Rozmiar powierzchni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lepnej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: 45 x 28 cm rozmiar powierzchni całkowitej 28 x 53,5 cm. Opakowanie jednostkowe podwójne - papier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silikonowany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i torebka papierowa. Sterylizacja EO.  Opakowanie zbiorcze karton 10 szt. Na opakowaniu jednostkowym znajdują się następujące informacje: rozmiar, nr LOT, data ważności, nazwa producenta, oznakowanie CE, instrukcja użytkowania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dopuszcza.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 Narrow" w:hAnsi="Arial Narrow"/>
          <w:sz w:val="22"/>
          <w:szCs w:val="22"/>
        </w:rPr>
      </w:pPr>
      <w:r>
        <w:rPr>
          <w:rStyle w:val="normaltextrun"/>
          <w:rFonts w:ascii="Arial Narrow" w:hAnsi="Arial Narrow"/>
          <w:sz w:val="22"/>
          <w:szCs w:val="22"/>
        </w:rPr>
        <w:t>4. Dot. zadania 2 poz. 2</w:t>
      </w:r>
    </w:p>
    <w:p w:rsid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>Prosimy zamawiającego o dopuszczenie foli chirurgicznej wykonanej z poliuretanu o grubości</w:t>
      </w:r>
      <w:r w:rsidR="008B5E68">
        <w:rPr>
          <w:rStyle w:val="normaltextrun"/>
          <w:rFonts w:ascii="Arial Narrow" w:hAnsi="Arial Narrow" w:cs="Calibri"/>
          <w:sz w:val="22"/>
          <w:szCs w:val="22"/>
        </w:rPr>
        <w:t xml:space="preserve">  30±5µ</w:t>
      </w: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, pokrytej klejem akrylowym, elastycznej, łatwo przylegającej do skóry, wodoszczelnej, antyrefleksyjnej, o współczynniku para przepuszczalności 800 ±200g/m2/24h posiadającej symetrycznie rozmieszczone dwa zielone nieprzylepne paski ułatwiające aplikację. Rozmiar powierzchni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lepnej</w:t>
      </w:r>
      <w:proofErr w:type="spellEnd"/>
      <w:proofErr w:type="gramStart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: 45 x</w:t>
      </w:r>
      <w:proofErr w:type="gram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55 cm rozmiar powierzchni całkowitej 45 x 63,5  cm. Opakowanie jednostkowe podwójne - papier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silikonowany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i torebka papierowa. Sterylizacja EO.  Opakowanie zbiorcze karton 10 szt. Na opakowaniu jednostkowym znajdują się następujące informacje: rozmiar, nr LOT, data ważności, nazwa producenta, oznakowanie CE, instrukcja użytkowania.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dopuszcza.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5. Dot. zadania 2 poz. 3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sterylnej, ultra cienka folia chirurgiczna bakteriobójcza, wykonana z poliuretanu o grubości 25 +/-5 µ; warstwa klejąca pokryta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jodoforem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uwalniającym wolny jod na skórę pacjenta; przepuszczalność dla pary wodnej min. 670 ± 50 g/m²/24h); brzegi folii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nielepne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umożliwiające łatwą aplikację, powierzchnia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lepna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60x45cm (całkowita 70x45cm), wyrób medyczny klasy III. Opakowanie jednostkowe podwójne: papier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silikonowany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i folia aluminiowa, sterylizacja radiacyjna, opakowanie zbiorcze: karton 15 szt.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dopuszcza.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6. Dot. zadania 3 poz. 1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Butelki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Redon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o objętości 500 ml.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dopuszcza.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7. Dot. zadania 3 poz. 1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Czy Zamawiający wymaga, aby butelka posiadała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posiadała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uniwersalny łącznik do drenów z możliwością zmiany rozmiaru bez konieczności docinania?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Zamawiający nie wymaga. 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8. Dot. zadania 3 poz. 2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Czy Zamawiający wymaga, aby butelka posiadała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posiadała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uniwersalny łącznik do drenów z możliwością zmiany rozmiaru bez konieczności docinania?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wymaga.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9. Dot. zadania 4 poz. 1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drenu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Redona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o długości 50 cm, wykonanego z medycznego PCV, nitka radiacyjna na całej długości drenu, długość perforacji 140 mm. 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Zamawiający nie dopuszcza. 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 w:rsidRPr="002E3878">
        <w:rPr>
          <w:rStyle w:val="eop"/>
          <w:rFonts w:ascii="Arial Narrow" w:hAnsi="Arial Narrow" w:cs="Calibri"/>
          <w:sz w:val="22"/>
          <w:szCs w:val="22"/>
        </w:rPr>
        <w:t>10. Dot. zadania 4 poz. 2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drenu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Redona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o długości 50 cm, wykonanego z medycznego PCV, nitka radiacyjna na całej długości drenu, długość perforacji 140 mm.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5E6B21" w:rsidRPr="005E6B21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11. Dot. zadania 4 poz. 3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drenu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Redona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o długości 50 cm, wykonanego z medycznego PCV, nitka radiacyjna na całej długości drenu, długość perforacji 140 mm.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2E3878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2E3878" w:rsidRPr="005E6B21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lastRenderedPageBreak/>
        <w:t>12. Dot. zadania 7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końcówki zakrzywioną posiadającą 6 otworów o średnicy zew. 6 </w:t>
      </w:r>
      <w:proofErr w:type="gramStart"/>
      <w:r w:rsidRPr="005E6B21">
        <w:rPr>
          <w:rStyle w:val="normaltextrun"/>
          <w:rFonts w:ascii="Arial Narrow" w:hAnsi="Arial Narrow" w:cs="Calibri"/>
          <w:sz w:val="22"/>
          <w:szCs w:val="22"/>
        </w:rPr>
        <w:t>mm</w:t>
      </w:r>
      <w:proofErr w:type="gram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(18 CH) o długości 25 cm, osobno pakowana z drenem 3,6 m. Podwójne opakowanie worek foliowy i zewnętrznie op. typu folia papier.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13. Dot. zadania 8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końcówki zakrzywioną posiadającą 6 otworów o średnicy zew. 6 </w:t>
      </w:r>
      <w:proofErr w:type="gramStart"/>
      <w:r w:rsidRPr="005E6B21">
        <w:rPr>
          <w:rStyle w:val="normaltextrun"/>
          <w:rFonts w:ascii="Arial Narrow" w:hAnsi="Arial Narrow" w:cs="Calibri"/>
          <w:sz w:val="22"/>
          <w:szCs w:val="22"/>
        </w:rPr>
        <w:t>mm</w:t>
      </w:r>
      <w:proofErr w:type="gram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(18 CH) o długości 25 cm, osobno pakowana z drenem 3,6 m. Podwójne opakowanie worek foliowy i zewnętrznie op. typu folia papier.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14. Dot. zadania 10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Ostrzy uniwersalnych jednorazowego użytku, do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strzygarki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chirurgicznej z nieruchomym ostrzem, uniwersalne. Ostrza mikrobiologicznie czyste jednokrotnego użytku, uniwersalne, szerokość ostrza tnącego 31,3mm, konstrukcja ostrza wyklucza jakiekolwiek uszkodzenie skóry – ostrze tnące znajduje się na górze i nie ma kontaktu ze skórą pacjenta, wolne od </w:t>
      </w:r>
      <w:proofErr w:type="gramStart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lateksu ; </w:t>
      </w:r>
      <w:proofErr w:type="gramEnd"/>
      <w:r w:rsidRPr="005E6B21">
        <w:rPr>
          <w:rStyle w:val="normaltextrun"/>
          <w:rFonts w:ascii="Arial Narrow" w:hAnsi="Arial Narrow" w:cs="Calibri"/>
          <w:sz w:val="22"/>
          <w:szCs w:val="22"/>
        </w:rPr>
        <w:t>pakowane: 1szt / blister; 50 blistrów/ pudełko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 w:rsidRPr="002E3878">
        <w:rPr>
          <w:rStyle w:val="eop"/>
          <w:rFonts w:ascii="Arial Narrow" w:hAnsi="Arial Narrow" w:cs="Calibri"/>
          <w:sz w:val="22"/>
          <w:szCs w:val="22"/>
        </w:rPr>
        <w:t>15. Dot. zadania 10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ostrzy do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strzygarek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Medline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. W przypadku dopuszczenia oferowanych ostrzy oferujemy kompatybilne do ostrzy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strzygarki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>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>Zamawiający nie dopuszcza.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>
        <w:rPr>
          <w:rStyle w:val="eop"/>
          <w:rFonts w:ascii="Arial Narrow" w:hAnsi="Arial Narrow" w:cs="Calibri"/>
          <w:sz w:val="22"/>
          <w:szCs w:val="22"/>
        </w:rPr>
        <w:t>16. Dot. zadania 12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>Prosimy Zamawiającego o dopuszczenie sterylnej osłony na kamerę o wymiarach 13x244cm, pozostałe parametry zgodne z SWZ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Pr="005E6B21" w:rsidRDefault="005E6B21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>Lub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5E6B21" w:rsidRDefault="005E6B21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Prosimy Zamawiającego o dopuszczenie sterylnej osłony na kamerę z jedną taśmą </w:t>
      </w:r>
      <w:proofErr w:type="spellStart"/>
      <w:r w:rsidRPr="005E6B21">
        <w:rPr>
          <w:rStyle w:val="normaltextrun"/>
          <w:rFonts w:ascii="Arial Narrow" w:hAnsi="Arial Narrow" w:cs="Calibri"/>
          <w:sz w:val="22"/>
          <w:szCs w:val="22"/>
        </w:rPr>
        <w:t>lepną</w:t>
      </w:r>
      <w:proofErr w:type="spellEnd"/>
      <w:r w:rsidRPr="005E6B21">
        <w:rPr>
          <w:rStyle w:val="normaltextrun"/>
          <w:rFonts w:ascii="Arial Narrow" w:hAnsi="Arial Narrow" w:cs="Calibri"/>
          <w:sz w:val="22"/>
          <w:szCs w:val="22"/>
        </w:rPr>
        <w:t xml:space="preserve"> o wymiarach 18x250cm, pozostałe parametry zgodne z SWZ.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Default="002E3878" w:rsidP="005E6B21">
      <w:pPr>
        <w:pStyle w:val="paragraph"/>
        <w:spacing w:before="0" w:beforeAutospacing="0" w:after="0" w:afterAutospacing="0"/>
        <w:textAlignment w:val="baseline"/>
        <w:rPr>
          <w:rStyle w:val="eop"/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Zamawiający dopuszcza sterylną osłonę na kamerę z jedną taśmą </w:t>
      </w:r>
      <w:proofErr w:type="spellStart"/>
      <w:r w:rsidR="0050779A">
        <w:rPr>
          <w:rStyle w:val="eop"/>
          <w:rFonts w:ascii="Arial Narrow" w:hAnsi="Arial Narrow" w:cs="Calibri"/>
          <w:b/>
          <w:sz w:val="22"/>
          <w:szCs w:val="22"/>
        </w:rPr>
        <w:t>lepną</w:t>
      </w:r>
      <w:proofErr w:type="spellEnd"/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 o wymiarach 18x250cm, pozostałe parametry zgodnie z SWZ.  </w:t>
      </w:r>
    </w:p>
    <w:p w:rsidR="002E3878" w:rsidRPr="002E3878" w:rsidRDefault="002E3878" w:rsidP="005E6B21">
      <w:pPr>
        <w:pStyle w:val="paragraph"/>
        <w:spacing w:before="0" w:beforeAutospacing="0" w:after="0" w:afterAutospacing="0"/>
        <w:textAlignment w:val="baseline"/>
        <w:rPr>
          <w:rFonts w:ascii="Arial Narrow" w:hAnsi="Arial Narrow" w:cs="Calibri"/>
          <w:sz w:val="22"/>
          <w:szCs w:val="22"/>
        </w:rPr>
      </w:pPr>
      <w:r w:rsidRPr="002E3878">
        <w:rPr>
          <w:rStyle w:val="eop"/>
          <w:rFonts w:ascii="Arial Narrow" w:hAnsi="Arial Narrow" w:cs="Calibri"/>
          <w:sz w:val="22"/>
          <w:szCs w:val="22"/>
        </w:rPr>
        <w:t>17. Dot. zadania 18</w:t>
      </w:r>
    </w:p>
    <w:p w:rsidR="005E6B21" w:rsidRDefault="005E6B21" w:rsidP="002E387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arrow" w:hAnsi="Arial Narrow" w:cs="Calibri"/>
          <w:sz w:val="22"/>
          <w:szCs w:val="22"/>
        </w:rPr>
      </w:pPr>
      <w:r w:rsidRPr="005E6B21">
        <w:rPr>
          <w:rStyle w:val="normaltextrun"/>
          <w:rFonts w:ascii="Arial Narrow" w:hAnsi="Arial Narrow" w:cs="Calibri"/>
          <w:sz w:val="22"/>
          <w:szCs w:val="22"/>
        </w:rPr>
        <w:t>Prosimy Zamawiającego o dopuszczenie ortopedycznego zestawu do odsysania z pola operacyjnego zawierającego dwa filtry i dwie zagięte końcówki ssące, z drenem o długości 350cm, podwójnie pakowany w worek foliowy i zewnętrzne opakowanie typu folia – papier.</w:t>
      </w:r>
      <w:r w:rsidRPr="005E6B21">
        <w:rPr>
          <w:rStyle w:val="eop"/>
          <w:rFonts w:ascii="Arial Narrow" w:hAnsi="Arial Narrow" w:cs="Calibri"/>
          <w:sz w:val="22"/>
          <w:szCs w:val="22"/>
        </w:rPr>
        <w:t> </w:t>
      </w:r>
    </w:p>
    <w:p w:rsidR="002E3878" w:rsidRPr="002E3878" w:rsidRDefault="002E3878" w:rsidP="002E3878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Calibri"/>
          <w:b/>
          <w:sz w:val="22"/>
          <w:szCs w:val="22"/>
        </w:rPr>
      </w:pPr>
      <w:r>
        <w:rPr>
          <w:rStyle w:val="eop"/>
          <w:rFonts w:ascii="Arial Narrow" w:hAnsi="Arial Narrow" w:cs="Calibri"/>
          <w:b/>
          <w:sz w:val="22"/>
          <w:szCs w:val="22"/>
        </w:rPr>
        <w:t xml:space="preserve">Odpowiedź: </w:t>
      </w:r>
      <w:r w:rsidR="0050779A">
        <w:rPr>
          <w:rStyle w:val="eop"/>
          <w:rFonts w:ascii="Arial Narrow" w:hAnsi="Arial Narrow" w:cs="Calibri"/>
          <w:b/>
          <w:sz w:val="22"/>
          <w:szCs w:val="22"/>
        </w:rPr>
        <w:t xml:space="preserve">Zamawiający nie dopuszcza. </w:t>
      </w:r>
    </w:p>
    <w:p w:rsidR="005E6B21" w:rsidRDefault="005E6B21" w:rsidP="005E6B21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:rsidR="008B5E68" w:rsidRDefault="008B5E68" w:rsidP="005E6B21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:rsidR="008B5E68" w:rsidRPr="00707E68" w:rsidRDefault="008B5E68" w:rsidP="005E6B21">
      <w:pPr>
        <w:spacing w:before="60" w:after="60"/>
        <w:ind w:left="30" w:right="-72"/>
        <w:rPr>
          <w:rFonts w:ascii="Arial Narrow" w:hAnsi="Arial Narrow" w:cs="Arial"/>
          <w:b/>
          <w:bCs/>
          <w:sz w:val="22"/>
          <w:szCs w:val="22"/>
        </w:rPr>
      </w:pPr>
    </w:p>
    <w:p w:rsidR="006D4AB3" w:rsidRPr="005240FF" w:rsidRDefault="006D4AB3" w:rsidP="00B57559">
      <w:pPr>
        <w:pStyle w:val="Tekstpodstawowy"/>
        <w:spacing w:after="240"/>
        <w:ind w:left="5948" w:firstLine="425"/>
        <w:jc w:val="center"/>
        <w:rPr>
          <w:rFonts w:ascii="Arial Narrow" w:hAnsi="Arial Narrow" w:cs="Arial"/>
          <w:sz w:val="22"/>
          <w:szCs w:val="22"/>
        </w:rPr>
      </w:pPr>
      <w:r w:rsidRPr="005240FF">
        <w:rPr>
          <w:rFonts w:ascii="Arial Narrow" w:hAnsi="Arial Narrow" w:cs="Arial"/>
          <w:sz w:val="22"/>
          <w:szCs w:val="22"/>
        </w:rPr>
        <w:t>Zamawiający</w:t>
      </w:r>
    </w:p>
    <w:p w:rsidR="002E3878" w:rsidRDefault="002E387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  <w:bookmarkStart w:id="2" w:name="_GoBack"/>
      <w:bookmarkEnd w:id="2"/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8B5E68" w:rsidRDefault="008B5E68" w:rsidP="007B7350">
      <w:pPr>
        <w:rPr>
          <w:rFonts w:ascii="Arial Narrow" w:hAnsi="Arial Narrow"/>
        </w:rPr>
      </w:pPr>
    </w:p>
    <w:p w:rsidR="007B7350" w:rsidRPr="008844BF" w:rsidRDefault="007B7350" w:rsidP="007B735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E3878">
        <w:rPr>
          <w:rFonts w:ascii="Arial Narrow" w:hAnsi="Arial Narrow"/>
        </w:rPr>
        <w:t>8</w:t>
      </w:r>
      <w:r w:rsidRPr="008844BF">
        <w:rPr>
          <w:rFonts w:ascii="Arial Narrow" w:hAnsi="Arial Narrow"/>
        </w:rPr>
        <w:t xml:space="preserve"> ark.</w:t>
      </w:r>
    </w:p>
    <w:p w:rsidR="007B7350" w:rsidRPr="008B5E68" w:rsidRDefault="007B7350" w:rsidP="007B7350">
      <w:pPr>
        <w:rPr>
          <w:rFonts w:ascii="Arial Narrow" w:hAnsi="Arial Narrow"/>
        </w:rPr>
      </w:pPr>
      <w:proofErr w:type="gramStart"/>
      <w:r w:rsidRPr="008B5E68">
        <w:rPr>
          <w:rFonts w:ascii="Arial Narrow" w:hAnsi="Arial Narrow"/>
        </w:rPr>
        <w:t>egz</w:t>
      </w:r>
      <w:proofErr w:type="gramEnd"/>
      <w:r w:rsidRPr="008B5E68">
        <w:rPr>
          <w:rFonts w:ascii="Arial Narrow" w:hAnsi="Arial Narrow"/>
        </w:rPr>
        <w:t>. 1 – a/a kancelaria</w:t>
      </w:r>
    </w:p>
    <w:p w:rsidR="007B7350" w:rsidRPr="008B5E68" w:rsidRDefault="007B7350" w:rsidP="007B7350">
      <w:pPr>
        <w:rPr>
          <w:rFonts w:ascii="Arial Narrow" w:hAnsi="Arial Narrow"/>
        </w:rPr>
      </w:pPr>
      <w:proofErr w:type="gramStart"/>
      <w:r w:rsidRPr="008B5E68">
        <w:rPr>
          <w:rFonts w:ascii="Arial Narrow" w:hAnsi="Arial Narrow"/>
        </w:rPr>
        <w:t>egz</w:t>
      </w:r>
      <w:proofErr w:type="gramEnd"/>
      <w:r w:rsidRPr="008B5E68">
        <w:rPr>
          <w:rFonts w:ascii="Arial Narrow" w:hAnsi="Arial Narrow"/>
        </w:rPr>
        <w:t xml:space="preserve">. 2 – strona </w:t>
      </w:r>
      <w:proofErr w:type="spellStart"/>
      <w:r w:rsidRPr="008B5E68">
        <w:rPr>
          <w:rFonts w:ascii="Arial Narrow" w:hAnsi="Arial Narrow"/>
        </w:rPr>
        <w:t>int</w:t>
      </w:r>
      <w:proofErr w:type="spellEnd"/>
      <w:r w:rsidRPr="008B5E68">
        <w:rPr>
          <w:rFonts w:ascii="Arial Narrow" w:hAnsi="Arial Narrow"/>
        </w:rPr>
        <w:t>. Zamawiającego, platforma e-propublico.</w:t>
      </w:r>
      <w:proofErr w:type="gramStart"/>
      <w:r w:rsidRPr="008B5E68">
        <w:rPr>
          <w:rFonts w:ascii="Arial Narrow" w:hAnsi="Arial Narrow"/>
        </w:rPr>
        <w:t>pl</w:t>
      </w:r>
      <w:proofErr w:type="gramEnd"/>
      <w:r w:rsidRPr="008B5E68">
        <w:rPr>
          <w:rFonts w:ascii="Arial Narrow" w:hAnsi="Arial Narrow"/>
        </w:rPr>
        <w:t xml:space="preserve">, </w:t>
      </w:r>
      <w:proofErr w:type="spellStart"/>
      <w:r w:rsidRPr="008B5E68">
        <w:rPr>
          <w:rFonts w:ascii="Arial Narrow" w:hAnsi="Arial Narrow"/>
        </w:rPr>
        <w:t>SZPubl</w:t>
      </w:r>
      <w:proofErr w:type="spellEnd"/>
      <w:r w:rsidRPr="008B5E68">
        <w:rPr>
          <w:rFonts w:ascii="Arial Narrow" w:hAnsi="Arial Narrow"/>
        </w:rPr>
        <w:t>. T2612 B5</w:t>
      </w:r>
    </w:p>
    <w:p w:rsidR="007B7350" w:rsidRPr="008844BF" w:rsidRDefault="007B7350" w:rsidP="007B735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240FF" w:rsidRPr="001A2743" w:rsidRDefault="007B7350" w:rsidP="007B7350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3-07-0</w:t>
      </w:r>
      <w:r w:rsidR="002E3878">
        <w:rPr>
          <w:rFonts w:ascii="Arial Narrow" w:hAnsi="Arial Narrow"/>
        </w:rPr>
        <w:t>5</w:t>
      </w:r>
    </w:p>
    <w:sectPr w:rsidR="005240FF" w:rsidRPr="001A2743" w:rsidSect="008B5E6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191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B21" w:rsidRDefault="005E6B21">
      <w:r>
        <w:separator/>
      </w:r>
    </w:p>
  </w:endnote>
  <w:endnote w:type="continuationSeparator" w:id="0">
    <w:p w:rsidR="005E6B21" w:rsidRDefault="005E6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E6B21" w:rsidRDefault="005E6B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5E68">
      <w:rPr>
        <w:noProof/>
      </w:rPr>
      <w:t>16</w:t>
    </w:r>
    <w:r>
      <w:rPr>
        <w:noProof/>
      </w:rPr>
      <w:fldChar w:fldCharType="end"/>
    </w:r>
  </w:p>
  <w:p w:rsidR="005E6B21" w:rsidRDefault="005E6B2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E6B21" w:rsidRDefault="005E6B2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B5E68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5E6B21" w:rsidRDefault="005E6B21">
    <w:pPr>
      <w:pStyle w:val="Stopka"/>
      <w:tabs>
        <w:tab w:val="clear" w:pos="4536"/>
        <w:tab w:val="left" w:pos="6237"/>
      </w:tabs>
    </w:pPr>
  </w:p>
  <w:p w:rsidR="005E6B21" w:rsidRDefault="005E6B2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B21" w:rsidRDefault="005E6B21">
      <w:r>
        <w:separator/>
      </w:r>
    </w:p>
  </w:footnote>
  <w:footnote w:type="continuationSeparator" w:id="0">
    <w:p w:rsidR="005E6B21" w:rsidRDefault="005E6B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21" w:rsidRDefault="005E6B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DC536A"/>
    <w:multiLevelType w:val="hybridMultilevel"/>
    <w:tmpl w:val="61849444"/>
    <w:lvl w:ilvl="0" w:tplc="AC585342">
      <w:numFmt w:val="bullet"/>
      <w:lvlText w:val=""/>
      <w:lvlJc w:val="left"/>
      <w:pPr>
        <w:ind w:left="1380" w:hanging="675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818333D"/>
    <w:multiLevelType w:val="hybridMultilevel"/>
    <w:tmpl w:val="C04828F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EA1419B"/>
    <w:multiLevelType w:val="hybridMultilevel"/>
    <w:tmpl w:val="0D2C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E4C0B04"/>
    <w:multiLevelType w:val="hybridMultilevel"/>
    <w:tmpl w:val="9D7AD312"/>
    <w:lvl w:ilvl="0" w:tplc="F1329FAC">
      <w:numFmt w:val="bullet"/>
      <w:lvlText w:val="-"/>
      <w:lvlJc w:val="left"/>
      <w:pPr>
        <w:ind w:left="229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F802243C">
      <w:numFmt w:val="bullet"/>
      <w:lvlText w:val="•"/>
      <w:lvlJc w:val="left"/>
      <w:pPr>
        <w:ind w:left="1256" w:hanging="118"/>
      </w:pPr>
      <w:rPr>
        <w:lang w:val="pl-PL" w:eastAsia="en-US" w:bidi="ar-SA"/>
      </w:rPr>
    </w:lvl>
    <w:lvl w:ilvl="2" w:tplc="8BAE3454">
      <w:numFmt w:val="bullet"/>
      <w:lvlText w:val="•"/>
      <w:lvlJc w:val="left"/>
      <w:pPr>
        <w:ind w:left="2292" w:hanging="118"/>
      </w:pPr>
      <w:rPr>
        <w:lang w:val="pl-PL" w:eastAsia="en-US" w:bidi="ar-SA"/>
      </w:rPr>
    </w:lvl>
    <w:lvl w:ilvl="3" w:tplc="D2F45244">
      <w:numFmt w:val="bullet"/>
      <w:lvlText w:val="•"/>
      <w:lvlJc w:val="left"/>
      <w:pPr>
        <w:ind w:left="3329" w:hanging="118"/>
      </w:pPr>
      <w:rPr>
        <w:lang w:val="pl-PL" w:eastAsia="en-US" w:bidi="ar-SA"/>
      </w:rPr>
    </w:lvl>
    <w:lvl w:ilvl="4" w:tplc="88360A04">
      <w:numFmt w:val="bullet"/>
      <w:lvlText w:val="•"/>
      <w:lvlJc w:val="left"/>
      <w:pPr>
        <w:ind w:left="4365" w:hanging="118"/>
      </w:pPr>
      <w:rPr>
        <w:lang w:val="pl-PL" w:eastAsia="en-US" w:bidi="ar-SA"/>
      </w:rPr>
    </w:lvl>
    <w:lvl w:ilvl="5" w:tplc="AD760312">
      <w:numFmt w:val="bullet"/>
      <w:lvlText w:val="•"/>
      <w:lvlJc w:val="left"/>
      <w:pPr>
        <w:ind w:left="5402" w:hanging="118"/>
      </w:pPr>
      <w:rPr>
        <w:lang w:val="pl-PL" w:eastAsia="en-US" w:bidi="ar-SA"/>
      </w:rPr>
    </w:lvl>
    <w:lvl w:ilvl="6" w:tplc="1C82FCC4">
      <w:numFmt w:val="bullet"/>
      <w:lvlText w:val="•"/>
      <w:lvlJc w:val="left"/>
      <w:pPr>
        <w:ind w:left="6438" w:hanging="118"/>
      </w:pPr>
      <w:rPr>
        <w:lang w:val="pl-PL" w:eastAsia="en-US" w:bidi="ar-SA"/>
      </w:rPr>
    </w:lvl>
    <w:lvl w:ilvl="7" w:tplc="8918BD76">
      <w:numFmt w:val="bullet"/>
      <w:lvlText w:val="•"/>
      <w:lvlJc w:val="left"/>
      <w:pPr>
        <w:ind w:left="7474" w:hanging="118"/>
      </w:pPr>
      <w:rPr>
        <w:lang w:val="pl-PL" w:eastAsia="en-US" w:bidi="ar-SA"/>
      </w:rPr>
    </w:lvl>
    <w:lvl w:ilvl="8" w:tplc="D256C4C0">
      <w:numFmt w:val="bullet"/>
      <w:lvlText w:val="•"/>
      <w:lvlJc w:val="left"/>
      <w:pPr>
        <w:ind w:left="8511" w:hanging="118"/>
      </w:pPr>
      <w:rPr>
        <w:lang w:val="pl-PL" w:eastAsia="en-US" w:bidi="ar-SA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DD5"/>
    <w:rsid w:val="00031374"/>
    <w:rsid w:val="000A1097"/>
    <w:rsid w:val="000E2A8F"/>
    <w:rsid w:val="0012774F"/>
    <w:rsid w:val="00144B7A"/>
    <w:rsid w:val="00180C6E"/>
    <w:rsid w:val="00182269"/>
    <w:rsid w:val="001A2743"/>
    <w:rsid w:val="0029606A"/>
    <w:rsid w:val="002E3878"/>
    <w:rsid w:val="003A23B8"/>
    <w:rsid w:val="004848F3"/>
    <w:rsid w:val="004A75F2"/>
    <w:rsid w:val="0050779A"/>
    <w:rsid w:val="005144A9"/>
    <w:rsid w:val="00520165"/>
    <w:rsid w:val="005240FF"/>
    <w:rsid w:val="00566816"/>
    <w:rsid w:val="005B1B08"/>
    <w:rsid w:val="005E6B21"/>
    <w:rsid w:val="00632C3C"/>
    <w:rsid w:val="00651679"/>
    <w:rsid w:val="00662BDB"/>
    <w:rsid w:val="006A5DF1"/>
    <w:rsid w:val="006B7198"/>
    <w:rsid w:val="006D4AB3"/>
    <w:rsid w:val="006F3B81"/>
    <w:rsid w:val="00707E68"/>
    <w:rsid w:val="007B7350"/>
    <w:rsid w:val="007D7198"/>
    <w:rsid w:val="008538F2"/>
    <w:rsid w:val="00870F9F"/>
    <w:rsid w:val="008804B6"/>
    <w:rsid w:val="00897AB0"/>
    <w:rsid w:val="008A3553"/>
    <w:rsid w:val="008B5E68"/>
    <w:rsid w:val="009003D1"/>
    <w:rsid w:val="00947A50"/>
    <w:rsid w:val="009502F7"/>
    <w:rsid w:val="00953223"/>
    <w:rsid w:val="009E4ED8"/>
    <w:rsid w:val="00A905AC"/>
    <w:rsid w:val="00A93DD5"/>
    <w:rsid w:val="00B1255C"/>
    <w:rsid w:val="00B3549C"/>
    <w:rsid w:val="00B41A8A"/>
    <w:rsid w:val="00B57559"/>
    <w:rsid w:val="00BA6584"/>
    <w:rsid w:val="00BE7BFD"/>
    <w:rsid w:val="00C32D94"/>
    <w:rsid w:val="00C370F2"/>
    <w:rsid w:val="00C444AA"/>
    <w:rsid w:val="00C44EEC"/>
    <w:rsid w:val="00C764AE"/>
    <w:rsid w:val="00D22FFA"/>
    <w:rsid w:val="00D8461B"/>
    <w:rsid w:val="00D9049C"/>
    <w:rsid w:val="00D915F2"/>
    <w:rsid w:val="00DF32E8"/>
    <w:rsid w:val="00E157E0"/>
    <w:rsid w:val="00E21B49"/>
    <w:rsid w:val="00E2789F"/>
    <w:rsid w:val="00E72428"/>
    <w:rsid w:val="00E8255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1A2743"/>
  </w:style>
  <w:style w:type="paragraph" w:styleId="Akapitzlist">
    <w:name w:val="List Paragraph"/>
    <w:basedOn w:val="Normalny"/>
    <w:uiPriority w:val="34"/>
    <w:qFormat/>
    <w:rsid w:val="00B57559"/>
    <w:pPr>
      <w:widowControl w:val="0"/>
      <w:autoSpaceDE w:val="0"/>
      <w:autoSpaceDN w:val="0"/>
      <w:ind w:left="229" w:hanging="118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aragraph">
    <w:name w:val="paragraph"/>
    <w:basedOn w:val="Normalny"/>
    <w:rsid w:val="005E6B2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5E6B21"/>
  </w:style>
  <w:style w:type="character" w:customStyle="1" w:styleId="eop">
    <w:name w:val="eop"/>
    <w:rsid w:val="005E6B21"/>
  </w:style>
  <w:style w:type="character" w:customStyle="1" w:styleId="scxw248589822">
    <w:name w:val="scxw248589822"/>
    <w:rsid w:val="005E6B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F0FB1-B262-4606-BDFD-66D022316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91</TotalTime>
  <Pages>16</Pages>
  <Words>6490</Words>
  <Characters>39707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22</cp:revision>
  <cp:lastPrinted>2023-07-05T07:08:00Z</cp:lastPrinted>
  <dcterms:created xsi:type="dcterms:W3CDTF">2023-07-03T08:15:00Z</dcterms:created>
  <dcterms:modified xsi:type="dcterms:W3CDTF">2023-07-05T07:08:00Z</dcterms:modified>
</cp:coreProperties>
</file>