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 xml:space="preserve">Sprawa </w:t>
      </w:r>
      <w:r w:rsidRPr="0015079E">
        <w:rPr>
          <w:rFonts w:ascii="Lucida Sans Unicode" w:eastAsia="Times New Roman" w:hAnsi="Lucida Sans Unicode" w:cs="Lucida Sans Unicode"/>
          <w:b/>
          <w:color w:val="444444"/>
          <w:sz w:val="20"/>
          <w:szCs w:val="20"/>
          <w:lang w:eastAsia="pl-PL"/>
        </w:rPr>
        <w:t>82/2023</w:t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ab/>
      </w:r>
      <w:r w:rsidRPr="0015079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12/07/2023    S132</w:t>
      </w: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 xml:space="preserve"> </w:t>
      </w:r>
    </w:p>
    <w:p w:rsidR="0015079E" w:rsidRDefault="0015079E" w:rsidP="0015079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15079E" w:rsidRPr="0015079E" w:rsidRDefault="0015079E" w:rsidP="0015079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Paliwa</w:t>
      </w:r>
    </w:p>
    <w:p w:rsidR="0015079E" w:rsidRPr="0015079E" w:rsidRDefault="0015079E" w:rsidP="0015079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132-421430</w:t>
      </w:r>
    </w:p>
    <w:p w:rsidR="0015079E" w:rsidRPr="0015079E" w:rsidRDefault="0015079E" w:rsidP="0015079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5079E" w:rsidRPr="0015079E" w:rsidRDefault="0015079E" w:rsidP="0015079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CHOROSZYŃSKA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9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Bezgotówkowy zakup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82/2023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09100000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Bezgotówkowy zakup paliwa przy użyciu kart paliwowych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Bezgotówkowy zakup paliwa (oleju napędowego) i wodnego roztworu mocznika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AdBlue</w:t>
      </w:r>
      <w:proofErr w:type="spellEnd"/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09100000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09134100 Olej napędowy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24957000 Dodatki chemiczne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30163100 Karty na zakup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teren całego kraju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pkt. 4.2. LP. 1.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Wysokość upustów / Waga: 60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całego kraju / Waga: 10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15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48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Bezgotówkowy zakup paliwa (oleju napędowego) i wodnego roztworu mocznika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AdBlue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zgodnie z formularzem cenowym i SWZ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Bezgotówkowy zakup paliwa - E95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09100000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30163100 Karty na zakup paliwa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24957000 Dodatki chemiczne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teren całego kraju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pkt. 4.2. LP. 2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Kryterium jakości - Nazwa: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Wysokośc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upustów / Waga: 60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Kryterium jakości - Nazwa: Liczba stacji na terenie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całaego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kraju / Waga: 10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15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48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Wykonawca przedstawi koncesję na prowadzenie działalności gospodarczej w zakresie objętym niniejszym zamówieniem (na obrót paliwami), o której mowa w art. 32 ust. 1 pkt. 4 ustawy Prawo energetyczne (Dz.U. z 2022 r. poz. 1385 z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póź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zm.)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i krótki opis kryteriów kwalifikacji: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dokumentu/ów potwierdzających, że Wykonawca jest ubezpieczony od odpowiedzialności cywilnej w zakresie prowadzonej działalności związanej z przedmiotem zamówienia na sumę gwarancyjną wynoszącą co najmniej: 100 000 zł.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Przedstawienie wykazu wykonanych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2 - co najmniej jedna o wartości 5 000 zł.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Wykonawca w oświadczeniu musi wykazać, że posiada potencjał techniczny i dysponuje co najmniej jedną stację w odległości do 5 km od siedziby Zamawiającego, czynną 7 dni w tygodniu 24h na dobę, umożliwiającą zakup paliwa będącego przedmiotem niniejszego postępowania.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138 ust. 2 pkt. 2. W postępowaniu dwukrotnie przeprowadzonym, nie wpłynęły żadne oferty, a istnieje pilna potrzeba udzielenia zamówienia. Działalność Szpitala zależy od regularnego dostępu do paliwa dla karetek, aby zapewnić ciągłość działania i pełne funkcjonowanie wszystkich niezbędnych usług medycznych. Brak paliwa może prowadzić do zakłóceń w transporcie pacjentów, ewentualnie do przerw w dostawach leków i materiałów medycznych oraz ograniczenia działań ratujących życie. Skrócenie czasu przetargu daje szansę na szybsze dostarczenie niezbędnego paliwa i minimalizacji ryzyka wystąpienia ww. niepożądan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ych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sytuacji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24/07/2023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21/10/2023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24/07/2023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5079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regulujący używanie kart paliwowych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że oferowane dostawy lub usługi odpowiadają określonym wymaganiom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Koncesje, zezwolenie lub licencja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 zakresie potencjału technicznego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Ubezpieczenie od odpowiedzialności cywilnej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Zamawiający przewiduje wezwanie do złożenia lub uzupełnienia przedmiotowych środków dowodowych zgodnie z treścią art. 107 ust. 2 ustawy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wymaga się wniesienia wadium i zabezpieczenia należytego wykonania umowy.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00-682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15079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15079E" w:rsidRPr="0015079E" w:rsidRDefault="0015079E" w:rsidP="0015079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15079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5079E" w:rsidRPr="0015079E" w:rsidRDefault="0015079E" w:rsidP="0015079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5079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07/07/2023</w:t>
      </w:r>
    </w:p>
    <w:p w:rsidR="007B7C5B" w:rsidRDefault="007B7C5B"/>
    <w:p w:rsidR="0015079E" w:rsidRDefault="0015079E" w:rsidP="0015079E">
      <w:pPr>
        <w:ind w:left="3540" w:firstLine="708"/>
        <w:jc w:val="center"/>
      </w:pPr>
      <w:r>
        <w:t>Zamawiający</w:t>
      </w: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5079E" w:rsidRPr="00B9724A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4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C02A7E">
        <w:rPr>
          <w:rFonts w:ascii="Arial Narrow" w:hAnsi="Arial Narrow"/>
          <w:sz w:val="18"/>
          <w:szCs w:val="18"/>
        </w:rPr>
        <w:t>biuro przepustek</w:t>
      </w:r>
    </w:p>
    <w:p w:rsidR="0015079E" w:rsidRPr="00B9724A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C02A7E">
        <w:rPr>
          <w:rFonts w:ascii="Arial Narrow" w:hAnsi="Arial Narrow"/>
          <w:sz w:val="18"/>
          <w:szCs w:val="18"/>
        </w:rPr>
        <w:t>hol szpitala</w:t>
      </w:r>
    </w:p>
    <w:p w:rsidR="0015079E" w:rsidRPr="00B9724A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15079E" w:rsidRDefault="0015079E" w:rsidP="0015079E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>Data</w:t>
      </w:r>
      <w:r>
        <w:rPr>
          <w:rFonts w:ascii="Arial Narrow" w:hAnsi="Arial Narrow"/>
          <w:sz w:val="18"/>
          <w:szCs w:val="18"/>
        </w:rPr>
        <w:t xml:space="preserve">: 12.07.2023 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p w:rsidR="0015079E" w:rsidRDefault="0015079E"/>
    <w:sectPr w:rsidR="0015079E" w:rsidSect="0015079E">
      <w:footerReference w:type="default" r:id="rId19"/>
      <w:pgSz w:w="11906" w:h="16838"/>
      <w:pgMar w:top="993" w:right="1417" w:bottom="1417" w:left="1417" w:header="708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B97" w:rsidRDefault="008C4B97" w:rsidP="0015079E">
      <w:pPr>
        <w:spacing w:after="0" w:line="240" w:lineRule="auto"/>
      </w:pPr>
      <w:r>
        <w:separator/>
      </w:r>
    </w:p>
  </w:endnote>
  <w:endnote w:type="continuationSeparator" w:id="0">
    <w:p w:rsidR="008C4B97" w:rsidRDefault="008C4B97" w:rsidP="00150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9E" w:rsidRDefault="0015079E">
    <w:pPr>
      <w:ind w:right="260"/>
      <w:rPr>
        <w:color w:val="0F243E" w:themeColor="text2" w:themeShade="80"/>
        <w:sz w:val="26"/>
        <w:szCs w:val="26"/>
      </w:rPr>
    </w:pPr>
  </w:p>
  <w:p w:rsidR="0015079E" w:rsidRDefault="0015079E">
    <w:pPr>
      <w:pStyle w:val="Stopka"/>
    </w:pPr>
    <w:r>
      <w:rPr>
        <w:noProof/>
        <w:color w:val="1F497D" w:themeColor="text2"/>
        <w:sz w:val="26"/>
        <w:szCs w:val="2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8DB969" wp14:editId="090EDFAB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wp:positionV relativeFrom="page">
                <wp:posOffset>10086340</wp:posOffset>
              </wp:positionV>
              <wp:extent cx="388620" cy="313055"/>
              <wp:effectExtent l="0" t="0" r="3175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5079E" w:rsidRPr="0015079E" w:rsidRDefault="0015079E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</w:pPr>
                          <w:r w:rsidRPr="0015079E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5079E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5079E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02A7E">
                            <w:rPr>
                              <w:rFonts w:ascii="Arial Narrow" w:hAnsi="Arial Narrow"/>
                              <w:noProof/>
                              <w:color w:val="0F243E" w:themeColor="text2" w:themeShade="80"/>
                              <w:sz w:val="18"/>
                              <w:szCs w:val="18"/>
                            </w:rPr>
                            <w:t>1</w:t>
                          </w:r>
                          <w:r w:rsidRPr="0015079E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794.2pt;width:30.6pt;height:24.65pt;z-index:251659264;visibility:visible;mso-wrap-style:square;mso-width-percent:50;mso-height-percent:50;mso-left-percent:910;mso-wrap-distance-left:9pt;mso-wrap-distance-top:0;mso-wrap-distance-right:9pt;mso-wrap-distance-bottom:0;mso-position-horizontal-relative:page;mso-position-vertical:absolute;mso-position-vertical-relative:page;mso-width-percent:50;mso-height-percent:5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" fillcolor="white [3201]" stroked="f" strokeweight=".5pt">
              <v:textbox style="mso-fit-shape-to-text:t" inset="0,,0">
                <w:txbxContent>
                  <w:p w:rsidR="0015079E" w:rsidRPr="0015079E" w:rsidRDefault="0015079E">
                    <w:pPr>
                      <w:spacing w:after="0"/>
                      <w:jc w:val="center"/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</w:pPr>
                    <w:r w:rsidRPr="0015079E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begin"/>
                    </w:r>
                    <w:r w:rsidRPr="0015079E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instrText>PAGE  \* Arabic  \* MERGEFORMAT</w:instrText>
                    </w:r>
                    <w:r w:rsidRPr="0015079E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separate"/>
                    </w:r>
                    <w:r w:rsidR="00C02A7E">
                      <w:rPr>
                        <w:rFonts w:ascii="Arial Narrow" w:hAnsi="Arial Narrow"/>
                        <w:noProof/>
                        <w:color w:val="0F243E" w:themeColor="text2" w:themeShade="80"/>
                        <w:sz w:val="18"/>
                        <w:szCs w:val="18"/>
                      </w:rPr>
                      <w:t>1</w:t>
                    </w:r>
                    <w:r w:rsidRPr="0015079E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B97" w:rsidRDefault="008C4B97" w:rsidP="0015079E">
      <w:pPr>
        <w:spacing w:after="0" w:line="240" w:lineRule="auto"/>
      </w:pPr>
      <w:r>
        <w:separator/>
      </w:r>
    </w:p>
  </w:footnote>
  <w:footnote w:type="continuationSeparator" w:id="0">
    <w:p w:rsidR="008C4B97" w:rsidRDefault="008C4B97" w:rsidP="001507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2093C"/>
    <w:multiLevelType w:val="multilevel"/>
    <w:tmpl w:val="0BE4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79E"/>
    <w:rsid w:val="0015079E"/>
    <w:rsid w:val="003A1830"/>
    <w:rsid w:val="007B7C5B"/>
    <w:rsid w:val="008C4B97"/>
    <w:rsid w:val="00C02A7E"/>
    <w:rsid w:val="00E51600"/>
    <w:rsid w:val="00E5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5079E"/>
  </w:style>
  <w:style w:type="character" w:customStyle="1" w:styleId="oj">
    <w:name w:val="oj"/>
    <w:basedOn w:val="Domylnaczcionkaakapitu"/>
    <w:rsid w:val="0015079E"/>
  </w:style>
  <w:style w:type="character" w:styleId="Hipercze">
    <w:name w:val="Hyperlink"/>
    <w:basedOn w:val="Domylnaczcionkaakapitu"/>
    <w:uiPriority w:val="99"/>
    <w:semiHidden/>
    <w:unhideWhenUsed/>
    <w:rsid w:val="001507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50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50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5079E"/>
  </w:style>
  <w:style w:type="character" w:customStyle="1" w:styleId="timark">
    <w:name w:val="timark"/>
    <w:basedOn w:val="Domylnaczcionkaakapitu"/>
    <w:rsid w:val="0015079E"/>
  </w:style>
  <w:style w:type="character" w:customStyle="1" w:styleId="nutscode">
    <w:name w:val="nutscode"/>
    <w:basedOn w:val="Domylnaczcionkaakapitu"/>
    <w:rsid w:val="0015079E"/>
  </w:style>
  <w:style w:type="character" w:customStyle="1" w:styleId="cpvcode">
    <w:name w:val="cpvcode"/>
    <w:basedOn w:val="Domylnaczcionkaakapitu"/>
    <w:rsid w:val="0015079E"/>
  </w:style>
  <w:style w:type="paragraph" w:styleId="Nagwek">
    <w:name w:val="header"/>
    <w:basedOn w:val="Normalny"/>
    <w:link w:val="NagwekZnak"/>
    <w:uiPriority w:val="99"/>
    <w:unhideWhenUsed/>
    <w:rsid w:val="00150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79E"/>
  </w:style>
  <w:style w:type="paragraph" w:styleId="Stopka">
    <w:name w:val="footer"/>
    <w:basedOn w:val="Normalny"/>
    <w:link w:val="StopkaZnak"/>
    <w:uiPriority w:val="99"/>
    <w:unhideWhenUsed/>
    <w:rsid w:val="00150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7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5079E"/>
  </w:style>
  <w:style w:type="character" w:customStyle="1" w:styleId="oj">
    <w:name w:val="oj"/>
    <w:basedOn w:val="Domylnaczcionkaakapitu"/>
    <w:rsid w:val="0015079E"/>
  </w:style>
  <w:style w:type="character" w:styleId="Hipercze">
    <w:name w:val="Hyperlink"/>
    <w:basedOn w:val="Domylnaczcionkaakapitu"/>
    <w:uiPriority w:val="99"/>
    <w:semiHidden/>
    <w:unhideWhenUsed/>
    <w:rsid w:val="001507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50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50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5079E"/>
  </w:style>
  <w:style w:type="character" w:customStyle="1" w:styleId="timark">
    <w:name w:val="timark"/>
    <w:basedOn w:val="Domylnaczcionkaakapitu"/>
    <w:rsid w:val="0015079E"/>
  </w:style>
  <w:style w:type="character" w:customStyle="1" w:styleId="nutscode">
    <w:name w:val="nutscode"/>
    <w:basedOn w:val="Domylnaczcionkaakapitu"/>
    <w:rsid w:val="0015079E"/>
  </w:style>
  <w:style w:type="character" w:customStyle="1" w:styleId="cpvcode">
    <w:name w:val="cpvcode"/>
    <w:basedOn w:val="Domylnaczcionkaakapitu"/>
    <w:rsid w:val="0015079E"/>
  </w:style>
  <w:style w:type="paragraph" w:styleId="Nagwek">
    <w:name w:val="header"/>
    <w:basedOn w:val="Normalny"/>
    <w:link w:val="NagwekZnak"/>
    <w:uiPriority w:val="99"/>
    <w:unhideWhenUsed/>
    <w:rsid w:val="00150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79E"/>
  </w:style>
  <w:style w:type="paragraph" w:styleId="Stopka">
    <w:name w:val="footer"/>
    <w:basedOn w:val="Normalny"/>
    <w:link w:val="StopkaZnak"/>
    <w:uiPriority w:val="99"/>
    <w:unhideWhenUsed/>
    <w:rsid w:val="00150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475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7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68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060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985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772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03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040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9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58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46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860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6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8289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5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7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621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182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28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9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9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8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97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238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81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05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12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073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53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2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594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50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86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34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929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979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3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2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6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697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23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476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965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0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88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59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2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10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177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1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727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15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5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719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430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2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501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61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218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8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44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06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8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09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068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812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58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62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9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951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21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18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44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942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5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5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65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32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604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6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841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00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812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1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3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49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18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450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879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707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4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321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735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786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4822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8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1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7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11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1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12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084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88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375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36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0995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171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4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9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86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516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937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739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09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177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077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2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09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8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32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2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0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226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332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618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2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1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98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640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50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534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5934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0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9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17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12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476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4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38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85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91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042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673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335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2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210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15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50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00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55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1978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cp:lastPrinted>2023-07-12T07:28:00Z</cp:lastPrinted>
  <dcterms:created xsi:type="dcterms:W3CDTF">2023-07-12T07:22:00Z</dcterms:created>
  <dcterms:modified xsi:type="dcterms:W3CDTF">2023-07-12T07:29:00Z</dcterms:modified>
</cp:coreProperties>
</file>