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61F8" w:rsidRPr="004D15C5" w:rsidRDefault="004D15C5" w:rsidP="004D15C5">
      <w:pPr>
        <w:spacing w:after="120"/>
        <w:jc w:val="right"/>
        <w:rPr>
          <w:rFonts w:ascii="Arial Narrow" w:hAnsi="Arial Narrow"/>
          <w:b/>
          <w:sz w:val="20"/>
        </w:rPr>
      </w:pPr>
      <w:r w:rsidRPr="004D15C5">
        <w:rPr>
          <w:rFonts w:ascii="Arial Narrow" w:hAnsi="Arial Narrow"/>
          <w:b/>
          <w:sz w:val="20"/>
        </w:rPr>
        <w:t>Sprawa  nr 86/2023</w:t>
      </w:r>
    </w:p>
    <w:p w:rsidR="004D15C5" w:rsidRPr="004D15C5" w:rsidRDefault="004D15C5" w:rsidP="004D15C5">
      <w:pPr>
        <w:shd w:val="clear" w:color="auto" w:fill="FFFFFF"/>
        <w:spacing w:after="0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4D15C5"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  <w:t>19/07/2023    S137</w:t>
      </w:r>
    </w:p>
    <w:p w:rsidR="004D15C5" w:rsidRPr="004D15C5" w:rsidRDefault="004D15C5" w:rsidP="004D15C5">
      <w:pPr>
        <w:numPr>
          <w:ilvl w:val="0"/>
          <w:numId w:val="1"/>
        </w:numPr>
        <w:shd w:val="clear" w:color="auto" w:fill="FFFFFF"/>
        <w:spacing w:after="0"/>
        <w:ind w:left="0" w:right="120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hyperlink r:id="rId8" w:anchor="id0-I." w:history="1">
        <w:r w:rsidRPr="004D15C5">
          <w:rPr>
            <w:rFonts w:ascii="Lucida Sans Unicode" w:eastAsia="Times New Roman" w:hAnsi="Lucida Sans Unicode" w:cs="Lucida Sans Unicode"/>
            <w:color w:val="3366CC"/>
            <w:sz w:val="20"/>
            <w:szCs w:val="20"/>
            <w:lang w:eastAsia="pl-PL"/>
          </w:rPr>
          <w:t>I.</w:t>
        </w:r>
      </w:hyperlink>
    </w:p>
    <w:p w:rsidR="004D15C5" w:rsidRPr="004D15C5" w:rsidRDefault="004D15C5" w:rsidP="004D15C5">
      <w:pPr>
        <w:numPr>
          <w:ilvl w:val="0"/>
          <w:numId w:val="1"/>
        </w:numPr>
        <w:shd w:val="clear" w:color="auto" w:fill="FFFFFF"/>
        <w:spacing w:after="0"/>
        <w:ind w:left="0" w:right="120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hyperlink r:id="rId9" w:anchor="id1-II." w:history="1">
        <w:r w:rsidRPr="004D15C5">
          <w:rPr>
            <w:rFonts w:ascii="Lucida Sans Unicode" w:eastAsia="Times New Roman" w:hAnsi="Lucida Sans Unicode" w:cs="Lucida Sans Unicode"/>
            <w:color w:val="3366CC"/>
            <w:sz w:val="20"/>
            <w:szCs w:val="20"/>
            <w:lang w:eastAsia="pl-PL"/>
          </w:rPr>
          <w:t>II.</w:t>
        </w:r>
      </w:hyperlink>
    </w:p>
    <w:p w:rsidR="004D15C5" w:rsidRPr="004D15C5" w:rsidRDefault="004D15C5" w:rsidP="004D15C5">
      <w:pPr>
        <w:numPr>
          <w:ilvl w:val="0"/>
          <w:numId w:val="1"/>
        </w:numPr>
        <w:shd w:val="clear" w:color="auto" w:fill="FFFFFF"/>
        <w:spacing w:after="0"/>
        <w:ind w:left="0" w:right="120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hyperlink r:id="rId10" w:anchor="id2-III." w:history="1">
        <w:r w:rsidRPr="004D15C5">
          <w:rPr>
            <w:rFonts w:ascii="Lucida Sans Unicode" w:eastAsia="Times New Roman" w:hAnsi="Lucida Sans Unicode" w:cs="Lucida Sans Unicode"/>
            <w:color w:val="3366CC"/>
            <w:sz w:val="20"/>
            <w:szCs w:val="20"/>
            <w:lang w:eastAsia="pl-PL"/>
          </w:rPr>
          <w:t>III.</w:t>
        </w:r>
      </w:hyperlink>
    </w:p>
    <w:p w:rsidR="004D15C5" w:rsidRPr="004D15C5" w:rsidRDefault="004D15C5" w:rsidP="004D15C5">
      <w:pPr>
        <w:numPr>
          <w:ilvl w:val="0"/>
          <w:numId w:val="1"/>
        </w:numPr>
        <w:shd w:val="clear" w:color="auto" w:fill="FFFFFF"/>
        <w:spacing w:after="0"/>
        <w:ind w:left="0" w:right="120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hyperlink r:id="rId11" w:anchor="id3-IV." w:history="1">
        <w:r w:rsidRPr="004D15C5">
          <w:rPr>
            <w:rFonts w:ascii="Lucida Sans Unicode" w:eastAsia="Times New Roman" w:hAnsi="Lucida Sans Unicode" w:cs="Lucida Sans Unicode"/>
            <w:color w:val="3366CC"/>
            <w:sz w:val="20"/>
            <w:szCs w:val="20"/>
            <w:lang w:eastAsia="pl-PL"/>
          </w:rPr>
          <w:t>IV.</w:t>
        </w:r>
      </w:hyperlink>
    </w:p>
    <w:p w:rsidR="004D15C5" w:rsidRPr="004D15C5" w:rsidRDefault="004D15C5" w:rsidP="004D15C5">
      <w:pPr>
        <w:numPr>
          <w:ilvl w:val="0"/>
          <w:numId w:val="1"/>
        </w:numPr>
        <w:shd w:val="clear" w:color="auto" w:fill="FFFFFF"/>
        <w:spacing w:after="0"/>
        <w:ind w:left="0" w:right="120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hyperlink r:id="rId12" w:anchor="id4-VI." w:history="1">
        <w:r w:rsidRPr="004D15C5">
          <w:rPr>
            <w:rFonts w:ascii="Lucida Sans Unicode" w:eastAsia="Times New Roman" w:hAnsi="Lucida Sans Unicode" w:cs="Lucida Sans Unicode"/>
            <w:color w:val="3366CC"/>
            <w:sz w:val="20"/>
            <w:szCs w:val="20"/>
            <w:lang w:eastAsia="pl-PL"/>
          </w:rPr>
          <w:t>VI.</w:t>
        </w:r>
      </w:hyperlink>
    </w:p>
    <w:p w:rsidR="004D15C5" w:rsidRPr="004D15C5" w:rsidRDefault="004D15C5" w:rsidP="004D15C5">
      <w:pPr>
        <w:shd w:val="clear" w:color="auto" w:fill="FFFFFF"/>
        <w:spacing w:after="150" w:line="240" w:lineRule="auto"/>
        <w:jc w:val="center"/>
        <w:rPr>
          <w:rFonts w:ascii="Arial Narrow" w:eastAsia="Times New Roman" w:hAnsi="Arial Narrow" w:cs="Lucida Sans Unicode"/>
          <w:b/>
          <w:bCs/>
          <w:color w:val="444444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b/>
          <w:bCs/>
          <w:color w:val="444444"/>
          <w:szCs w:val="20"/>
          <w:lang w:eastAsia="pl-PL"/>
        </w:rPr>
        <w:t>Polska-Bydgoszcz: Usługi w zakresie napraw i konserwacji sprzętu medycznego i chirurgicznego</w:t>
      </w:r>
    </w:p>
    <w:p w:rsidR="004D15C5" w:rsidRPr="004D15C5" w:rsidRDefault="004D15C5" w:rsidP="004D15C5">
      <w:pPr>
        <w:shd w:val="clear" w:color="auto" w:fill="FFFFFF"/>
        <w:spacing w:after="150" w:line="240" w:lineRule="auto"/>
        <w:jc w:val="center"/>
        <w:rPr>
          <w:rFonts w:ascii="Arial Narrow" w:eastAsia="Times New Roman" w:hAnsi="Arial Narrow" w:cs="Lucida Sans Unicode"/>
          <w:b/>
          <w:bCs/>
          <w:color w:val="444444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b/>
          <w:bCs/>
          <w:color w:val="444444"/>
          <w:szCs w:val="20"/>
          <w:lang w:eastAsia="pl-PL"/>
        </w:rPr>
        <w:t>2023/S 137-437790</w:t>
      </w:r>
    </w:p>
    <w:p w:rsidR="004D15C5" w:rsidRPr="004D15C5" w:rsidRDefault="004D15C5" w:rsidP="004D15C5">
      <w:pPr>
        <w:shd w:val="clear" w:color="auto" w:fill="FFFFFF"/>
        <w:spacing w:after="150" w:line="240" w:lineRule="auto"/>
        <w:jc w:val="center"/>
        <w:rPr>
          <w:rFonts w:ascii="Arial Narrow" w:eastAsia="Times New Roman" w:hAnsi="Arial Narrow" w:cs="Lucida Sans Unicode"/>
          <w:b/>
          <w:bCs/>
          <w:color w:val="444444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b/>
          <w:bCs/>
          <w:color w:val="444444"/>
          <w:szCs w:val="20"/>
          <w:lang w:eastAsia="pl-PL"/>
        </w:rPr>
        <w:t>Ogłoszenie o zamówieniu</w:t>
      </w:r>
    </w:p>
    <w:p w:rsidR="004D15C5" w:rsidRPr="004D15C5" w:rsidRDefault="004D15C5" w:rsidP="004D15C5">
      <w:pPr>
        <w:shd w:val="clear" w:color="auto" w:fill="FFFFFF"/>
        <w:spacing w:after="150" w:line="240" w:lineRule="auto"/>
        <w:jc w:val="center"/>
        <w:rPr>
          <w:rFonts w:ascii="Arial Narrow" w:eastAsia="Times New Roman" w:hAnsi="Arial Narrow" w:cs="Lucida Sans Unicode"/>
          <w:b/>
          <w:bCs/>
          <w:color w:val="444444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b/>
          <w:bCs/>
          <w:color w:val="444444"/>
          <w:szCs w:val="20"/>
          <w:lang w:eastAsia="pl-PL"/>
        </w:rPr>
        <w:t>Usługi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b/>
          <w:bCs/>
          <w:color w:val="444444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b/>
          <w:bCs/>
          <w:color w:val="444444"/>
          <w:sz w:val="20"/>
          <w:szCs w:val="20"/>
          <w:lang w:eastAsia="pl-PL"/>
        </w:rPr>
        <w:t>Podstawa prawna: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  <w:t>Dyrektywa 2014/24/UE</w:t>
      </w:r>
    </w:p>
    <w:p w:rsidR="004D15C5" w:rsidRPr="004D15C5" w:rsidRDefault="004D15C5" w:rsidP="004D15C5">
      <w:pPr>
        <w:shd w:val="clear" w:color="auto" w:fill="FFFFFF"/>
        <w:spacing w:after="150" w:line="240" w:lineRule="auto"/>
        <w:rPr>
          <w:rFonts w:ascii="Arial Narrow" w:eastAsia="Times New Roman" w:hAnsi="Arial Narrow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4D15C5">
        <w:rPr>
          <w:rFonts w:ascii="Arial Narrow" w:eastAsia="Times New Roman" w:hAnsi="Arial Narrow" w:cs="Lucida Sans Unicode"/>
          <w:b/>
          <w:bCs/>
          <w:color w:val="444444"/>
          <w:sz w:val="20"/>
          <w:szCs w:val="20"/>
          <w:u w:val="single"/>
          <w:lang w:eastAsia="pl-PL"/>
        </w:rPr>
        <w:t>Sekcja I: Instytucja zamawiająca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I.1)</w:t>
      </w:r>
      <w:r w:rsidRPr="004D15C5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Nazwa i adresy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Oficjalna nazwa: 10 Wojskowy Szpital Kliniczny z Polikliniką Samodzielny Publiczny Zakład Opieki Zdrowotnej</w:t>
      </w: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br/>
        <w:t>Krajowy numer identyfikacyjny: 090538318</w:t>
      </w: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br/>
        <w:t>Adres pocztowy: ul. Powstańców Warszawy 5</w:t>
      </w: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br/>
        <w:t>Miejscowość: Bydgoszcz</w:t>
      </w: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br/>
        <w:t>Kod NUTS: PL613 Bydgosko-toruński</w:t>
      </w: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br/>
        <w:t>Kod pocztowy: 85-681</w:t>
      </w: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br/>
        <w:t>Państwo: Polska</w:t>
      </w: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br/>
        <w:t>Osoba do kontaktów: Dariusz WOJCIESZAK</w:t>
      </w: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br/>
        <w:t>E-mail: </w:t>
      </w:r>
      <w:hyperlink r:id="rId13" w:history="1">
        <w:r w:rsidRPr="004D15C5">
          <w:rPr>
            <w:rFonts w:ascii="Arial Narrow" w:eastAsia="Times New Roman" w:hAnsi="Arial Narrow" w:cs="Lucida Sans Unicode"/>
            <w:color w:val="3366CC"/>
            <w:sz w:val="20"/>
            <w:szCs w:val="20"/>
            <w:u w:val="single"/>
            <w:lang w:eastAsia="pl-PL"/>
          </w:rPr>
          <w:t>dariuszwzp@10wsk.mil.pl</w:t>
        </w:r>
      </w:hyperlink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br/>
        <w:t>Tel.: +48 261417448</w:t>
      </w: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br/>
      </w:r>
      <w:r w:rsidRPr="004D15C5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Adresy internetowe:</w:t>
      </w: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br/>
        <w:t>Główny adres: </w:t>
      </w:r>
      <w:hyperlink r:id="rId14" w:tgtFrame="_blank" w:history="1">
        <w:r w:rsidRPr="004D15C5">
          <w:rPr>
            <w:rFonts w:ascii="Arial Narrow" w:eastAsia="Times New Roman" w:hAnsi="Arial Narrow" w:cs="Lucida Sans Unicode"/>
            <w:color w:val="3366CC"/>
            <w:sz w:val="20"/>
            <w:szCs w:val="20"/>
            <w:u w:val="single"/>
            <w:lang w:eastAsia="pl-PL"/>
          </w:rPr>
          <w:t>www.10wsk.mil.pl</w:t>
        </w:r>
      </w:hyperlink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I.3)</w:t>
      </w:r>
      <w:r w:rsidRPr="004D15C5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Komunikacja</w:t>
      </w:r>
    </w:p>
    <w:p w:rsid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Nieograniczony, pełny i bezpośredni dostęp do dokumentów zamówienia można uzyskać bezpłatnie pod adresem: 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hyperlink r:id="rId15" w:tgtFrame="_blank" w:history="1">
        <w:r w:rsidRPr="004D15C5">
          <w:rPr>
            <w:rFonts w:ascii="Arial Narrow" w:eastAsia="Times New Roman" w:hAnsi="Arial Narrow" w:cs="Lucida Sans Unicode"/>
            <w:color w:val="3366CC"/>
            <w:sz w:val="20"/>
            <w:szCs w:val="20"/>
            <w:u w:val="single"/>
            <w:lang w:eastAsia="pl-PL"/>
          </w:rPr>
          <w:t>https://e-propublico.pl/</w:t>
        </w:r>
      </w:hyperlink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Więcej informacji można uzyskać pod adresem podanym powyżej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Oferty lub wnioski o dopuszczenie do udziału w postępowaniu należy przesyłać drogą elektroniczną za pośrednictwem: </w:t>
      </w:r>
      <w:hyperlink r:id="rId16" w:tgtFrame="_blank" w:history="1">
        <w:r w:rsidRPr="004D15C5">
          <w:rPr>
            <w:rFonts w:ascii="Arial Narrow" w:eastAsia="Times New Roman" w:hAnsi="Arial Narrow" w:cs="Lucida Sans Unicode"/>
            <w:color w:val="3366CC"/>
            <w:sz w:val="20"/>
            <w:szCs w:val="20"/>
            <w:u w:val="single"/>
            <w:lang w:eastAsia="pl-PL"/>
          </w:rPr>
          <w:t>https://e-propublico.pl</w:t>
        </w:r>
      </w:hyperlink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Oferty lub wnioski o dopuszczenie do udziału w postępowaniu należy przesyłać na adres podany powyżej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I.4)</w:t>
      </w:r>
      <w:r w:rsidRPr="004D15C5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Rodzaj instytucji zamawiającej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Inny rodzaj: Samodzielny Publiczny Zakład Opieki Zdrowotnej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I.5)</w:t>
      </w:r>
      <w:r w:rsidRPr="004D15C5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Główny przedmiot działalności</w:t>
      </w:r>
    </w:p>
    <w:p w:rsidR="004D15C5" w:rsidRPr="004D15C5" w:rsidRDefault="004D15C5" w:rsidP="004D15C5">
      <w:pPr>
        <w:shd w:val="clear" w:color="auto" w:fill="FFFFFF"/>
        <w:spacing w:after="15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Zdrowie</w:t>
      </w:r>
    </w:p>
    <w:p w:rsidR="004D15C5" w:rsidRDefault="004D15C5" w:rsidP="004D15C5">
      <w:pPr>
        <w:shd w:val="clear" w:color="auto" w:fill="FFFFFF"/>
        <w:spacing w:after="150" w:line="240" w:lineRule="auto"/>
        <w:rPr>
          <w:rFonts w:ascii="Arial Narrow" w:eastAsia="Times New Roman" w:hAnsi="Arial Narrow" w:cs="Lucida Sans Unicode"/>
          <w:b/>
          <w:bCs/>
          <w:color w:val="444444"/>
          <w:sz w:val="20"/>
          <w:szCs w:val="20"/>
          <w:u w:val="single"/>
          <w:lang w:eastAsia="pl-PL"/>
        </w:rPr>
      </w:pPr>
    </w:p>
    <w:p w:rsidR="004D15C5" w:rsidRPr="004D15C5" w:rsidRDefault="004D15C5" w:rsidP="004D15C5">
      <w:pPr>
        <w:shd w:val="clear" w:color="auto" w:fill="FFFFFF"/>
        <w:spacing w:after="150" w:line="240" w:lineRule="auto"/>
        <w:rPr>
          <w:rFonts w:ascii="Arial Narrow" w:eastAsia="Times New Roman" w:hAnsi="Arial Narrow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4D15C5">
        <w:rPr>
          <w:rFonts w:ascii="Arial Narrow" w:eastAsia="Times New Roman" w:hAnsi="Arial Narrow" w:cs="Lucida Sans Unicode"/>
          <w:b/>
          <w:bCs/>
          <w:color w:val="444444"/>
          <w:sz w:val="20"/>
          <w:szCs w:val="20"/>
          <w:u w:val="single"/>
          <w:lang w:eastAsia="pl-PL"/>
        </w:rPr>
        <w:t>Sekcja II: Przedmiot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II.1)</w:t>
      </w:r>
      <w:r w:rsidRPr="004D15C5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Wielkość lub zakres zamówienia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II.1.1)</w:t>
      </w:r>
      <w:r w:rsidRPr="004D15C5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proofErr w:type="spellStart"/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Przeglady</w:t>
      </w:r>
      <w:proofErr w:type="spellEnd"/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i naprawy </w:t>
      </w:r>
      <w:proofErr w:type="spellStart"/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sprzetu</w:t>
      </w:r>
      <w:proofErr w:type="spellEnd"/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i aparatury medycznej (</w:t>
      </w:r>
      <w:proofErr w:type="spellStart"/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GammaKamery</w:t>
      </w:r>
      <w:proofErr w:type="spellEnd"/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, RTG, USG, aparaty firmy GE)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Numer referencyjny: 86/2023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II.1.2)</w:t>
      </w:r>
      <w:r w:rsidRPr="004D15C5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Główny kod CPV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50420000 Usługi w zakresie napraw i konserwacji sprzętu medycznego i chirurgicznego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II.1.3)</w:t>
      </w:r>
      <w:r w:rsidRPr="004D15C5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Rodzaj zamówienia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Usługi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II.1.4)</w:t>
      </w:r>
      <w:r w:rsidRPr="004D15C5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Krótki opis: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proofErr w:type="spellStart"/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Przeglady</w:t>
      </w:r>
      <w:proofErr w:type="spellEnd"/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i naprawy </w:t>
      </w:r>
      <w:proofErr w:type="spellStart"/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sprzetu</w:t>
      </w:r>
      <w:proofErr w:type="spellEnd"/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i aparatury medycznej (</w:t>
      </w:r>
      <w:proofErr w:type="spellStart"/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GammaKamery</w:t>
      </w:r>
      <w:proofErr w:type="spellEnd"/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, RTG, USG, aparaty firmy GE) w 11 zadaniach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II.1.5)</w:t>
      </w:r>
      <w:r w:rsidRPr="004D15C5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Szacunkowa całkowita wartość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lastRenderedPageBreak/>
        <w:t>II.1.6)</w:t>
      </w:r>
      <w:r w:rsidRPr="004D15C5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częściach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To zamówienie podzielone jest na części: tak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Oferty można składać w odniesieniu do wszystkich części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II.2)</w:t>
      </w:r>
      <w:r w:rsidRPr="004D15C5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II.2.1)</w:t>
      </w:r>
      <w:r w:rsidRPr="004D15C5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proofErr w:type="spellStart"/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Przeglady</w:t>
      </w:r>
      <w:proofErr w:type="spellEnd"/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i naprawy </w:t>
      </w:r>
      <w:proofErr w:type="spellStart"/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gammakamery</w:t>
      </w:r>
      <w:proofErr w:type="spellEnd"/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</w:t>
      </w:r>
      <w:proofErr w:type="spellStart"/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Nucline</w:t>
      </w:r>
      <w:proofErr w:type="spellEnd"/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Część nr: 1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II.2.2)</w:t>
      </w:r>
      <w:r w:rsidRPr="004D15C5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50420000 Usługi w zakresie napraw i konserwacji sprzętu medycznego i chirurgicznego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II.2.3)</w:t>
      </w:r>
      <w:r w:rsidRPr="004D15C5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Kod NUTS: PL613 Bydgosko-toruński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siedziba Zamawiającego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II.2.4)</w:t>
      </w:r>
      <w:r w:rsidRPr="004D15C5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wg </w:t>
      </w:r>
      <w:proofErr w:type="spellStart"/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załczników</w:t>
      </w:r>
      <w:proofErr w:type="spellEnd"/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: Zakres czynności serwisowych i Wykazu </w:t>
      </w:r>
      <w:proofErr w:type="spellStart"/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czynnosci</w:t>
      </w:r>
      <w:proofErr w:type="spellEnd"/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serwisowych dla zadania1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II.2.5)</w:t>
      </w:r>
      <w:r w:rsidRPr="004D15C5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Kryteria określone poniżej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Autoryzacja / Waga: 10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Stawka roboczogodziny / Waga: 20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Kryterium jakości - Nazwa: Czas napraw z użyciem </w:t>
      </w:r>
      <w:proofErr w:type="spellStart"/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cześci</w:t>
      </w:r>
      <w:proofErr w:type="spellEnd"/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zamiennych / Waga: 25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Okres płatności / Waga: 5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Cena - Waga: 40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II.2.6)</w:t>
      </w:r>
      <w:r w:rsidRPr="004D15C5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II.2.7)</w:t>
      </w:r>
      <w:r w:rsidRPr="004D15C5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Okres w miesiącach: 24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II.2.10)</w:t>
      </w:r>
      <w:r w:rsidRPr="004D15C5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II.2.11)</w:t>
      </w:r>
      <w:r w:rsidRPr="004D15C5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Opcje: nie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II.2.13)</w:t>
      </w:r>
      <w:r w:rsidRPr="004D15C5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II.2.14)</w:t>
      </w:r>
      <w:r w:rsidRPr="004D15C5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II.2)</w:t>
      </w:r>
      <w:r w:rsidRPr="004D15C5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II.2.1)</w:t>
      </w:r>
      <w:r w:rsidRPr="004D15C5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proofErr w:type="spellStart"/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Przeglady</w:t>
      </w:r>
      <w:proofErr w:type="spellEnd"/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i naprawy RTG mammograf cyfrowy </w:t>
      </w:r>
      <w:proofErr w:type="spellStart"/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Mammomat</w:t>
      </w:r>
      <w:proofErr w:type="spellEnd"/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</w:t>
      </w:r>
      <w:proofErr w:type="spellStart"/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Revelation</w:t>
      </w:r>
      <w:proofErr w:type="spellEnd"/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Część nr: 2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II.2.2)</w:t>
      </w:r>
      <w:r w:rsidRPr="004D15C5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50420000 Usługi w zakresie napraw i konserwacji sprzętu medycznego i chirurgicznego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II.2.3)</w:t>
      </w:r>
      <w:r w:rsidRPr="004D15C5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Kod NUTS: PL613 Bydgosko-toruński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siedziba Zamawiającego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II.2.4)</w:t>
      </w:r>
      <w:r w:rsidRPr="004D15C5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wg </w:t>
      </w:r>
      <w:proofErr w:type="spellStart"/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załczników</w:t>
      </w:r>
      <w:proofErr w:type="spellEnd"/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: Zakres czynności serwisowych i Wykazu </w:t>
      </w:r>
      <w:proofErr w:type="spellStart"/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czynnosci</w:t>
      </w:r>
      <w:proofErr w:type="spellEnd"/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serwisowych dla zadania 2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II.2.5)</w:t>
      </w:r>
      <w:r w:rsidRPr="004D15C5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Kryteria określone poniżej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Autoryzacja / Waga: 10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Stawka roboczogodziny / Waga: 20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Kryterium jakości - Nazwa: Czas napraw z użyciem </w:t>
      </w:r>
      <w:proofErr w:type="spellStart"/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cześci</w:t>
      </w:r>
      <w:proofErr w:type="spellEnd"/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zamiennych / Waga: 25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Okres płatności / Waga: 5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Cena - Waga: 40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II.2.6)</w:t>
      </w:r>
      <w:r w:rsidRPr="004D15C5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II.2.7)</w:t>
      </w:r>
      <w:r w:rsidRPr="004D15C5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Okres w miesiącach: 36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II.2.10)</w:t>
      </w:r>
      <w:r w:rsidRPr="004D15C5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II.2.11)</w:t>
      </w:r>
      <w:r w:rsidRPr="004D15C5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Opcje: nie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II.2.13)</w:t>
      </w:r>
      <w:r w:rsidRPr="004D15C5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lastRenderedPageBreak/>
        <w:t>Zamówienie dotyczy projektu/programu finansowanego ze środków Unii Europejskiej: nie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II.2.14)</w:t>
      </w:r>
      <w:r w:rsidRPr="004D15C5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II.2)</w:t>
      </w:r>
      <w:r w:rsidRPr="004D15C5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II.2.1)</w:t>
      </w:r>
      <w:r w:rsidRPr="004D15C5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proofErr w:type="spellStart"/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Przeglady</w:t>
      </w:r>
      <w:proofErr w:type="spellEnd"/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i naprawy RTG </w:t>
      </w:r>
      <w:proofErr w:type="spellStart"/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Mutlix</w:t>
      </w:r>
      <w:proofErr w:type="spellEnd"/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PRO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Część nr: 3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II.2.2)</w:t>
      </w:r>
      <w:r w:rsidRPr="004D15C5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50420000 Usługi w zakresie napraw i konserwacji sprzętu medycznego i chirurgicznego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II.2.3)</w:t>
      </w:r>
      <w:r w:rsidRPr="004D15C5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Kod NUTS: PL613 Bydgosko-toruński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siedziba Zamawiającego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II.2.4)</w:t>
      </w:r>
      <w:r w:rsidRPr="004D15C5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wg </w:t>
      </w:r>
      <w:proofErr w:type="spellStart"/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załczników</w:t>
      </w:r>
      <w:proofErr w:type="spellEnd"/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: Zakres czynności serwisowych i Wykazu </w:t>
      </w:r>
      <w:proofErr w:type="spellStart"/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czynnosci</w:t>
      </w:r>
      <w:proofErr w:type="spellEnd"/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serwisowych dla zadania 3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II.2.5)</w:t>
      </w:r>
      <w:r w:rsidRPr="004D15C5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Kryteria określone poniżej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Autoryzacja / Waga: 10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Stawka roboczogodziny / Waga: 20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Kryterium jakości - Nazwa: Czas napraw z użyciem </w:t>
      </w:r>
      <w:proofErr w:type="spellStart"/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cześci</w:t>
      </w:r>
      <w:proofErr w:type="spellEnd"/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zamiennych / Waga: 25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Okres płatności / Waga: 5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Cena - Waga: 40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II.2.6)</w:t>
      </w:r>
      <w:r w:rsidRPr="004D15C5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II.2.7)</w:t>
      </w:r>
      <w:r w:rsidRPr="004D15C5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Okres w miesiącach: 24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II.2.10)</w:t>
      </w:r>
      <w:r w:rsidRPr="004D15C5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II.2.11)</w:t>
      </w:r>
      <w:r w:rsidRPr="004D15C5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Opcje: nie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II.2.13)</w:t>
      </w:r>
      <w:r w:rsidRPr="004D15C5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II.2.14)</w:t>
      </w:r>
      <w:r w:rsidRPr="004D15C5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II.2)</w:t>
      </w:r>
      <w:r w:rsidRPr="004D15C5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II.2.1)</w:t>
      </w:r>
      <w:r w:rsidRPr="004D15C5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proofErr w:type="spellStart"/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Przeglady</w:t>
      </w:r>
      <w:proofErr w:type="spellEnd"/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i naprawy RTG </w:t>
      </w:r>
      <w:proofErr w:type="spellStart"/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Multix</w:t>
      </w:r>
      <w:proofErr w:type="spellEnd"/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TOP -2szt.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Część nr: 4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II.2.2)</w:t>
      </w:r>
      <w:r w:rsidRPr="004D15C5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50420000 Usługi w zakresie napraw i konserwacji sprzętu medycznego i chirurgicznego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II.2.3)</w:t>
      </w:r>
      <w:r w:rsidRPr="004D15C5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Kod NUTS: PL613 Bydgosko-toruński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siedziba Zamawiającego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II.2.4)</w:t>
      </w:r>
      <w:r w:rsidRPr="004D15C5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wg </w:t>
      </w:r>
      <w:proofErr w:type="spellStart"/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załczników</w:t>
      </w:r>
      <w:proofErr w:type="spellEnd"/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: Zakres czynności serwisowych i Wykazu </w:t>
      </w:r>
      <w:proofErr w:type="spellStart"/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czynnosci</w:t>
      </w:r>
      <w:proofErr w:type="spellEnd"/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serwisowych dla zadania 4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II.2.5)</w:t>
      </w:r>
      <w:r w:rsidRPr="004D15C5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Kryteria określone poniżej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Autoryzacja / Waga: 10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Stawka roboczogodziny / Waga: 20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Kryterium jakości - Nazwa: Czas napraw z użyciem </w:t>
      </w:r>
      <w:proofErr w:type="spellStart"/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cześci</w:t>
      </w:r>
      <w:proofErr w:type="spellEnd"/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zamiennych / Waga: 25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Okres płatności / Waga: 5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Cena - Waga: 40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II.2.6)</w:t>
      </w:r>
      <w:r w:rsidRPr="004D15C5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II.2.7)</w:t>
      </w:r>
      <w:r w:rsidRPr="004D15C5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Okres w miesiącach: 24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II.2.10)</w:t>
      </w:r>
      <w:r w:rsidRPr="004D15C5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II.2.11)</w:t>
      </w:r>
      <w:r w:rsidRPr="004D15C5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Opcje: nie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II.2.13)</w:t>
      </w:r>
      <w:r w:rsidRPr="004D15C5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lastRenderedPageBreak/>
        <w:t>II.2.14)</w:t>
      </w:r>
      <w:r w:rsidRPr="004D15C5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II.2)</w:t>
      </w:r>
      <w:r w:rsidRPr="004D15C5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II.2.1)</w:t>
      </w:r>
      <w:r w:rsidRPr="004D15C5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proofErr w:type="spellStart"/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Przeglady</w:t>
      </w:r>
      <w:proofErr w:type="spellEnd"/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USG </w:t>
      </w:r>
      <w:proofErr w:type="spellStart"/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Sonoscape</w:t>
      </w:r>
      <w:proofErr w:type="spellEnd"/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S6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Część nr: 5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II.2.2)</w:t>
      </w:r>
      <w:r w:rsidRPr="004D15C5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50420000 Usługi w zakresie napraw i konserwacji sprzętu medycznego i chirurgicznego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II.2.3)</w:t>
      </w:r>
      <w:r w:rsidRPr="004D15C5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Kod NUTS: PL613 Bydgosko-toruński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siedziba Zamawiającego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II.2.4)</w:t>
      </w:r>
      <w:r w:rsidRPr="004D15C5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wg </w:t>
      </w:r>
      <w:proofErr w:type="spellStart"/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załcznika</w:t>
      </w:r>
      <w:proofErr w:type="spellEnd"/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: Zakres czynności serwisowych dla zadania 5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II.2.5)</w:t>
      </w:r>
      <w:r w:rsidRPr="004D15C5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Kryteria określone poniżej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Autoryzacja / Waga: 10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Okres płatności / Waga: 5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Kryterium jakości - Nazwa: Czas wykonania </w:t>
      </w:r>
      <w:proofErr w:type="spellStart"/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przegladu</w:t>
      </w:r>
      <w:proofErr w:type="spellEnd"/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/ Waga: 25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Cena - Waga: 60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II.2.6)</w:t>
      </w:r>
      <w:r w:rsidRPr="004D15C5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II.2.7)</w:t>
      </w:r>
      <w:r w:rsidRPr="004D15C5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Okres w miesiącach: 24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II.2.10)</w:t>
      </w:r>
      <w:r w:rsidRPr="004D15C5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II.2.11)</w:t>
      </w:r>
      <w:r w:rsidRPr="004D15C5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Opcje: nie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II.2.13)</w:t>
      </w:r>
      <w:r w:rsidRPr="004D15C5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II.2.14)</w:t>
      </w:r>
      <w:r w:rsidRPr="004D15C5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II.2)</w:t>
      </w:r>
      <w:r w:rsidRPr="004D15C5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II.2.1)</w:t>
      </w:r>
      <w:r w:rsidRPr="004D15C5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Przeglądy USG </w:t>
      </w:r>
      <w:proofErr w:type="spellStart"/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Acuson</w:t>
      </w:r>
      <w:proofErr w:type="spellEnd"/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X300 - 2szt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Część nr: 6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II.2.2)</w:t>
      </w:r>
      <w:r w:rsidRPr="004D15C5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50420000 Usługi w zakresie napraw i konserwacji sprzętu medycznego i chirurgicznego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II.2.3)</w:t>
      </w:r>
      <w:r w:rsidRPr="004D15C5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Kod NUTS: PL613 Bydgosko-toruński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siedziba Zamawiającego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II.2.4)</w:t>
      </w:r>
      <w:r w:rsidRPr="004D15C5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wg </w:t>
      </w:r>
      <w:proofErr w:type="spellStart"/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załcznika</w:t>
      </w:r>
      <w:proofErr w:type="spellEnd"/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: Zakres czynności serwisowych dla zadania 6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II.2.5)</w:t>
      </w:r>
      <w:r w:rsidRPr="004D15C5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Kryteria określone poniżej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Autoryzacja / Waga: 10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Okres płatności / Waga: 5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Kryterium jakości - Nazwa: Czas </w:t>
      </w:r>
      <w:proofErr w:type="spellStart"/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wyknania</w:t>
      </w:r>
      <w:proofErr w:type="spellEnd"/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</w:t>
      </w:r>
      <w:proofErr w:type="spellStart"/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przegladu</w:t>
      </w:r>
      <w:proofErr w:type="spellEnd"/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/ Waga: 25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Cena - Waga: 60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II.2.6)</w:t>
      </w:r>
      <w:r w:rsidRPr="004D15C5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II.2.7)</w:t>
      </w:r>
      <w:r w:rsidRPr="004D15C5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Okres w miesiącach: 24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II.2.10)</w:t>
      </w:r>
      <w:r w:rsidRPr="004D15C5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II.2.11)</w:t>
      </w:r>
      <w:r w:rsidRPr="004D15C5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Opcje: nie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II.2.13)</w:t>
      </w:r>
      <w:r w:rsidRPr="004D15C5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II.2.14)</w:t>
      </w:r>
      <w:r w:rsidRPr="004D15C5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II.2)</w:t>
      </w:r>
      <w:r w:rsidRPr="004D15C5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II.2.1)</w:t>
      </w:r>
      <w:r w:rsidRPr="004D15C5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lastRenderedPageBreak/>
        <w:t>Przeglądy USG EZONO 4000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Część nr: 7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II.2.2)</w:t>
      </w:r>
      <w:r w:rsidRPr="004D15C5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50420000 Usługi w zakresie napraw i konserwacji sprzętu medycznego i chirurgicznego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II.2.3)</w:t>
      </w:r>
      <w:r w:rsidRPr="004D15C5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Kod NUTS: PL613 Bydgosko-toruński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siedziba Zamawiającego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II.2.4)</w:t>
      </w:r>
      <w:r w:rsidRPr="004D15C5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wg </w:t>
      </w:r>
      <w:proofErr w:type="spellStart"/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załcznika</w:t>
      </w:r>
      <w:proofErr w:type="spellEnd"/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: Zakres czynności serwisowych dla zadania 7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II.2.5)</w:t>
      </w:r>
      <w:r w:rsidRPr="004D15C5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Kryteria określone poniżej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Autoryzacja / Waga: 10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Okres płatności / Waga: 5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Czas wykonania przeglądu / Waga: 25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Cena - Waga: 60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II.2.6)</w:t>
      </w:r>
      <w:r w:rsidRPr="004D15C5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II.2.7)</w:t>
      </w:r>
      <w:r w:rsidRPr="004D15C5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Okres w miesiącach: 24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II.2.10)</w:t>
      </w:r>
      <w:r w:rsidRPr="004D15C5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II.2.11)</w:t>
      </w:r>
      <w:r w:rsidRPr="004D15C5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Opcje: nie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II.2.13)</w:t>
      </w:r>
      <w:r w:rsidRPr="004D15C5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II.2.14)</w:t>
      </w:r>
      <w:r w:rsidRPr="004D15C5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II.2)</w:t>
      </w:r>
      <w:r w:rsidRPr="004D15C5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II.2.1)</w:t>
      </w:r>
      <w:r w:rsidRPr="004D15C5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Przeglądy </w:t>
      </w:r>
      <w:proofErr w:type="spellStart"/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pantomografu</w:t>
      </w:r>
      <w:proofErr w:type="spellEnd"/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</w:t>
      </w:r>
      <w:proofErr w:type="spellStart"/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Orthophos</w:t>
      </w:r>
      <w:proofErr w:type="spellEnd"/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Część nr: 8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II.2.2)</w:t>
      </w:r>
      <w:r w:rsidRPr="004D15C5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50420000 Usługi w zakresie napraw i konserwacji sprzętu medycznego i chirurgicznego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II.2.3)</w:t>
      </w:r>
      <w:r w:rsidRPr="004D15C5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Kod NUTS: PL613 Bydgosko-toruński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siedziba Zamawiającego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II.2.4)</w:t>
      </w:r>
      <w:r w:rsidRPr="004D15C5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wg </w:t>
      </w:r>
      <w:proofErr w:type="spellStart"/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załcznika</w:t>
      </w:r>
      <w:proofErr w:type="spellEnd"/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: Zakres czynności serwisowych dla zadania 8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II.2.5)</w:t>
      </w:r>
      <w:r w:rsidRPr="004D15C5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Kryteria określone poniżej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Autoryzacja / Waga: 10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Okres płatności / Waga: 5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Kryterium jakości - Nazwa: Czas wykonania </w:t>
      </w:r>
      <w:proofErr w:type="spellStart"/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przegladu</w:t>
      </w:r>
      <w:proofErr w:type="spellEnd"/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/ Waga: 25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Cena - Waga: 60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II.2.6)</w:t>
      </w:r>
      <w:r w:rsidRPr="004D15C5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II.2.7)</w:t>
      </w:r>
      <w:r w:rsidRPr="004D15C5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Okres w miesiącach: 24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II.2.10)</w:t>
      </w:r>
      <w:r w:rsidRPr="004D15C5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II.2.11)</w:t>
      </w:r>
      <w:r w:rsidRPr="004D15C5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Opcje: nie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II.2.13)</w:t>
      </w:r>
      <w:r w:rsidRPr="004D15C5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II.2.14)</w:t>
      </w:r>
      <w:r w:rsidRPr="004D15C5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II.2)</w:t>
      </w:r>
      <w:r w:rsidRPr="004D15C5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II.2.1)</w:t>
      </w:r>
      <w:r w:rsidRPr="004D15C5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Przeglądy USG </w:t>
      </w:r>
      <w:proofErr w:type="spellStart"/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Flex</w:t>
      </w:r>
      <w:proofErr w:type="spellEnd"/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Focus 400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Część nr: 9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lastRenderedPageBreak/>
        <w:t>II.2.2)</w:t>
      </w:r>
      <w:r w:rsidRPr="004D15C5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50420000 Usługi w zakresie napraw i konserwacji sprzętu medycznego i chirurgicznego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II.2.3)</w:t>
      </w:r>
      <w:r w:rsidRPr="004D15C5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Kod NUTS: PL613 Bydgosko-toruński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siedziba Zamawiającego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II.2.4)</w:t>
      </w:r>
      <w:r w:rsidRPr="004D15C5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wg </w:t>
      </w:r>
      <w:proofErr w:type="spellStart"/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załcznika</w:t>
      </w:r>
      <w:proofErr w:type="spellEnd"/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: Zakres czynności serwisowych dla zadania 9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II.2.5)</w:t>
      </w:r>
      <w:r w:rsidRPr="004D15C5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Kryteria określone poniżej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Autoryzacja / Waga: 10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Okres płatności / Waga: 5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Czas wykonania przeglądu / Waga: 25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Cena - Waga: 60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II.2.6)</w:t>
      </w:r>
      <w:r w:rsidRPr="004D15C5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II.2.7)</w:t>
      </w:r>
      <w:r w:rsidRPr="004D15C5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Okres w miesiącach: 24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II.2.10)</w:t>
      </w:r>
      <w:r w:rsidRPr="004D15C5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II.2.11)</w:t>
      </w:r>
      <w:r w:rsidRPr="004D15C5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Opcje: nie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II.2.13)</w:t>
      </w:r>
      <w:r w:rsidRPr="004D15C5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II.2.14)</w:t>
      </w:r>
      <w:r w:rsidRPr="004D15C5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II.2)</w:t>
      </w:r>
      <w:r w:rsidRPr="004D15C5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II.2.1)</w:t>
      </w:r>
      <w:r w:rsidRPr="004D15C5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Przeglądy USG APLIO I700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Część nr: 10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II.2.2)</w:t>
      </w:r>
      <w:r w:rsidRPr="004D15C5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50420000 Usługi w zakresie napraw i konserwacji sprzętu medycznego i chirurgicznego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II.2.3)</w:t>
      </w:r>
      <w:r w:rsidRPr="004D15C5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Kod NUTS: PL613 Bydgosko-toruński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siedziba Zamawiającego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II.2.4)</w:t>
      </w:r>
      <w:r w:rsidRPr="004D15C5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wg </w:t>
      </w:r>
      <w:proofErr w:type="spellStart"/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załcznika</w:t>
      </w:r>
      <w:proofErr w:type="spellEnd"/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: Zakres czynności serwisowych dla zadania 10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II.2.5)</w:t>
      </w:r>
      <w:r w:rsidRPr="004D15C5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Kryteria określone poniżej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Autoryzacja / Waga: 10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Okres płatności / Waga: 5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Kryterium jakości - Nazwa: Czas wykonania </w:t>
      </w:r>
      <w:proofErr w:type="spellStart"/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przegladu</w:t>
      </w:r>
      <w:proofErr w:type="spellEnd"/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/ Waga: 25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Cena - Waga: 60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II.2.6)</w:t>
      </w:r>
      <w:r w:rsidRPr="004D15C5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II.2.7)</w:t>
      </w:r>
      <w:r w:rsidRPr="004D15C5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Okres w miesiącach: 24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II.2.10)</w:t>
      </w:r>
      <w:r w:rsidRPr="004D15C5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II.2.11)</w:t>
      </w:r>
      <w:r w:rsidRPr="004D15C5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Opcje: nie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II.2.13)</w:t>
      </w:r>
      <w:r w:rsidRPr="004D15C5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II.2.14)</w:t>
      </w:r>
      <w:r w:rsidRPr="004D15C5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II.2)</w:t>
      </w:r>
      <w:r w:rsidRPr="004D15C5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II.2.1)</w:t>
      </w:r>
      <w:r w:rsidRPr="004D15C5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Przeglądy i naprawy kardiomonitorów, respiratorów i aparatów do znieczuleń firmy GE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Część nr: 11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II.2.2)</w:t>
      </w:r>
      <w:r w:rsidRPr="004D15C5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50420000 Usługi w zakresie napraw i konserwacji sprzętu medycznego i chirurgicznego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II.2.3)</w:t>
      </w:r>
      <w:r w:rsidRPr="004D15C5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lastRenderedPageBreak/>
        <w:t>Kod NUTS: PL613 Bydgosko-toruński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siedziba Zamawiającego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II.2.4)</w:t>
      </w:r>
      <w:r w:rsidRPr="004D15C5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wg </w:t>
      </w:r>
      <w:proofErr w:type="spellStart"/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załcznika</w:t>
      </w:r>
      <w:proofErr w:type="spellEnd"/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: Zakres czynności dla aparatów GE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II.2.5)</w:t>
      </w:r>
      <w:r w:rsidRPr="004D15C5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Kryteria określone poniżej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Autoryzacja / Waga: 10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Kryterium jakości - Nazwa: Czas napraw bez użycia </w:t>
      </w:r>
      <w:proofErr w:type="spellStart"/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cześci</w:t>
      </w:r>
      <w:proofErr w:type="spellEnd"/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zamiennych / Waga: 25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Kryterium jakości - Nazwa: czas wykonania </w:t>
      </w:r>
      <w:proofErr w:type="spellStart"/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przegladu</w:t>
      </w:r>
      <w:proofErr w:type="spellEnd"/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ka roboczogodziny / Waga: 20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Okres płatności / Waga: 5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Cena - Waga: 40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II.2.6)</w:t>
      </w:r>
      <w:r w:rsidRPr="004D15C5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II.2.7)</w:t>
      </w:r>
      <w:r w:rsidRPr="004D15C5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Okres w miesiącach: 36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II.2.10)</w:t>
      </w:r>
      <w:r w:rsidRPr="004D15C5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II.2.11)</w:t>
      </w:r>
      <w:r w:rsidRPr="004D15C5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Opcje: nie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II.2.13)</w:t>
      </w:r>
      <w:r w:rsidRPr="004D15C5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4D15C5" w:rsidRPr="004D15C5" w:rsidRDefault="004D15C5" w:rsidP="004D15C5">
      <w:pPr>
        <w:shd w:val="clear" w:color="auto" w:fill="FFFFFF"/>
        <w:spacing w:after="15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II.2.14)</w:t>
      </w:r>
      <w:r w:rsidRPr="004D15C5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4D15C5" w:rsidRDefault="004D15C5" w:rsidP="004D15C5">
      <w:pPr>
        <w:shd w:val="clear" w:color="auto" w:fill="FFFFFF"/>
        <w:spacing w:after="150" w:line="240" w:lineRule="auto"/>
        <w:rPr>
          <w:rFonts w:ascii="Arial Narrow" w:eastAsia="Times New Roman" w:hAnsi="Arial Narrow" w:cs="Lucida Sans Unicode"/>
          <w:b/>
          <w:bCs/>
          <w:color w:val="444444"/>
          <w:sz w:val="20"/>
          <w:szCs w:val="20"/>
          <w:u w:val="single"/>
          <w:lang w:eastAsia="pl-PL"/>
        </w:rPr>
      </w:pPr>
    </w:p>
    <w:p w:rsidR="004D15C5" w:rsidRPr="004D15C5" w:rsidRDefault="004D15C5" w:rsidP="004D15C5">
      <w:pPr>
        <w:shd w:val="clear" w:color="auto" w:fill="FFFFFF"/>
        <w:spacing w:after="150" w:line="240" w:lineRule="auto"/>
        <w:rPr>
          <w:rFonts w:ascii="Arial Narrow" w:eastAsia="Times New Roman" w:hAnsi="Arial Narrow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4D15C5">
        <w:rPr>
          <w:rFonts w:ascii="Arial Narrow" w:eastAsia="Times New Roman" w:hAnsi="Arial Narrow" w:cs="Lucida Sans Unicode"/>
          <w:b/>
          <w:bCs/>
          <w:color w:val="444444"/>
          <w:sz w:val="20"/>
          <w:szCs w:val="20"/>
          <w:u w:val="single"/>
          <w:lang w:eastAsia="pl-PL"/>
        </w:rPr>
        <w:t>Sekcja III: Informacje o charakterze prawnym, ekonomicznym, finansowym i technicznym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III.1)</w:t>
      </w:r>
      <w:r w:rsidRPr="004D15C5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Warunki udziału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III.1.2)</w:t>
      </w:r>
      <w:r w:rsidRPr="004D15C5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Sytuacja ekonomiczna i finansowa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Wykaz i krótki opis kryteriów kwalifikacji: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 udzielenie zamówienia publicznego mogą ubiegać się wykonawcy, którzy spełniają warunki, dotyczące sytuacji ekonomicznej lub finansowej. Ocena spełniania warunków udziału w postępowaniu będzie dokonana na zasadzie spełnia/nie spełnia.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Minimalny poziom ewentualnie wymaganych standardów: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Przedstawienie Wykazu Usług </w:t>
      </w:r>
      <w:proofErr w:type="spellStart"/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potwierdzajacych</w:t>
      </w:r>
      <w:proofErr w:type="spellEnd"/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zrealizowanie </w:t>
      </w:r>
      <w:proofErr w:type="spellStart"/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conajmniej</w:t>
      </w:r>
      <w:proofErr w:type="spellEnd"/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</w:t>
      </w:r>
      <w:proofErr w:type="spellStart"/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jedenj</w:t>
      </w:r>
      <w:proofErr w:type="spellEnd"/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usługi w zakresie oferowanych usług odpowiednio o wartości dla: zadanie 1- 45 000zł, Zadanie 2 - 65 000zł , Zadanie 3- 55 000zł, Zadanie 4 - 100 000zł, zadanie 5 - 1000zł, Zadanie 6 -5000zł, Zadanie 7 - 2000zł, Zadanie 8- 2000zł, Zadanie 9 - 1000zł, Zadanie 10 - 5500zł, Zadanie 11- 200000zł; wraz z dokumentami </w:t>
      </w:r>
      <w:proofErr w:type="spellStart"/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potwierdzajacym</w:t>
      </w:r>
      <w:proofErr w:type="spellEnd"/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ich należyte wykonanie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III.2)</w:t>
      </w:r>
      <w:r w:rsidRPr="004D15C5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Warunki dotyczące zamówienia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III.2.2)</w:t>
      </w:r>
      <w:r w:rsidRPr="004D15C5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Warunki realizacji umowy: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wg projektów umów, minimalny okres płatności 30 dni.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III.2.3)</w:t>
      </w:r>
      <w:r w:rsidRPr="004D15C5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na temat pracowników odpowiedzialnych za wykonanie zamówienia</w:t>
      </w:r>
    </w:p>
    <w:p w:rsidR="004D15C5" w:rsidRPr="004D15C5" w:rsidRDefault="004D15C5" w:rsidP="004D15C5">
      <w:pPr>
        <w:shd w:val="clear" w:color="auto" w:fill="FFFFFF"/>
        <w:spacing w:after="15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Obowiązek podania imion i nazwisk oraz kwalifikacji zawodowych pracowników wyznaczonych do wykonania zamówienia</w:t>
      </w:r>
    </w:p>
    <w:p w:rsidR="004D15C5" w:rsidRPr="004D15C5" w:rsidRDefault="004D15C5" w:rsidP="004D15C5">
      <w:pPr>
        <w:shd w:val="clear" w:color="auto" w:fill="FFFFFF"/>
        <w:spacing w:after="150" w:line="240" w:lineRule="auto"/>
        <w:rPr>
          <w:rFonts w:ascii="Arial Narrow" w:eastAsia="Times New Roman" w:hAnsi="Arial Narrow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4D15C5">
        <w:rPr>
          <w:rFonts w:ascii="Arial Narrow" w:eastAsia="Times New Roman" w:hAnsi="Arial Narrow" w:cs="Lucida Sans Unicode"/>
          <w:b/>
          <w:bCs/>
          <w:color w:val="444444"/>
          <w:sz w:val="20"/>
          <w:szCs w:val="20"/>
          <w:u w:val="single"/>
          <w:lang w:eastAsia="pl-PL"/>
        </w:rPr>
        <w:t>Sekcja IV: Procedura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IV.1)</w:t>
      </w:r>
      <w:r w:rsidRPr="004D15C5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IV.1.1)</w:t>
      </w:r>
      <w:r w:rsidRPr="004D15C5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Rodzaj procedury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Procedura otwarta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IV.1.3)</w:t>
      </w:r>
      <w:r w:rsidRPr="004D15C5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na temat umowy ramowej lub dynamicznego systemu zakupów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IV.1.8)</w:t>
      </w:r>
      <w:r w:rsidRPr="004D15C5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na temat Porozumienia w sprawie zamówień rządowych (GPA)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Zamówienie jest objęte Porozumieniem w sprawie zamówień rządowych: tak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IV.2)</w:t>
      </w:r>
      <w:r w:rsidRPr="004D15C5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administracyjne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IV.2.2)</w:t>
      </w:r>
      <w:r w:rsidRPr="004D15C5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Termin składania ofert lub wniosków o dopuszczenie do udziału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Data: 16/08/2023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Czas lokalny: 08:45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IV.2.3)</w:t>
      </w:r>
      <w:r w:rsidRPr="004D15C5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Szacunkowa data wysłania zaproszeń do składania ofert lub do udziału wybranym kandydatom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IV.2.4)</w:t>
      </w:r>
      <w:r w:rsidRPr="004D15C5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Języki, w których można sporządzać oferty lub wnioski o dopuszczenie do udziału: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Polski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IV.2.6)</w:t>
      </w:r>
      <w:r w:rsidRPr="004D15C5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Minimalny okres, w którym oferent będzie związany ofertą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Oferta musi zachować ważność do: 13/11/2023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lastRenderedPageBreak/>
        <w:t>IV.2.7)</w:t>
      </w:r>
      <w:r w:rsidRPr="004D15C5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Warunki otwarcia ofert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Data: 16/08/2023</w:t>
      </w:r>
    </w:p>
    <w:p w:rsidR="004D15C5" w:rsidRPr="004D15C5" w:rsidRDefault="004D15C5" w:rsidP="004D15C5">
      <w:pPr>
        <w:shd w:val="clear" w:color="auto" w:fill="FFFFFF"/>
        <w:spacing w:after="15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Czas lokalny: 09:00</w:t>
      </w:r>
    </w:p>
    <w:p w:rsidR="004D15C5" w:rsidRPr="004D15C5" w:rsidRDefault="004D15C5" w:rsidP="004D15C5">
      <w:pPr>
        <w:shd w:val="clear" w:color="auto" w:fill="FFFFFF"/>
        <w:spacing w:after="150" w:line="240" w:lineRule="auto"/>
        <w:rPr>
          <w:rFonts w:ascii="Arial Narrow" w:eastAsia="Times New Roman" w:hAnsi="Arial Narrow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4D15C5">
        <w:rPr>
          <w:rFonts w:ascii="Arial Narrow" w:eastAsia="Times New Roman" w:hAnsi="Arial Narrow" w:cs="Lucida Sans Unicode"/>
          <w:b/>
          <w:bCs/>
          <w:color w:val="444444"/>
          <w:sz w:val="20"/>
          <w:szCs w:val="20"/>
          <w:u w:val="single"/>
          <w:lang w:eastAsia="pl-PL"/>
        </w:rPr>
        <w:t>Sekcja VI: Informacje uzupełniające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VI.1)</w:t>
      </w:r>
      <w:r w:rsidRPr="004D15C5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powtarzającym się charakterze zamówienia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Jest to zamówienie o charakterze powtarzającym się: nie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VI.2)</w:t>
      </w:r>
      <w:r w:rsidRPr="004D15C5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na temat procesów elektronicznych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Akceptowane będą faktury elektroniczne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VI.3)</w:t>
      </w:r>
      <w:r w:rsidRPr="004D15C5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dodatkowe: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Dokumenty wymagane na etapie składania ofert/wniosków: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Wzór oferty elektronicznej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Jednolity europejski dokument zamówienia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Oświadczenie wykonawcy dotyczące odrębnych przesłanek wykluczenia (procedura pełna)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Wykaz osób posiadających imienne, aktualne certyfikaty producenta lub autoryzowanego przedstawiciela w zakresie przeszkolenia obsługi serwisowej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Dokument autoryzacji producenta lub autoryzowanego przedstawiciela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Formularz cenowy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Dokumenty składane na wezwanie zamawiającego: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Dokument potwierdzający niezaleganie z opłacaniem podatków, opłat lub składek na ubezpieczenie społeczne lub zdrowotne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Dokument potwierdzający, że nie otwarto likwidacji wykonawcy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Informacja z odpowiedniego rejestru lub inny równoważny dokument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Odpis lub informacja z KRS lub CEIDG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Oświadczenie wykonawcy o aktualności informacji zawartych w oświadczeniu wstępnym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Oświadczenie wykonawcy w sprawie grupy kapitałowej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Wykaz dostaw lub usług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Zaświadczenie właściwego naczelnika urzędu skarbowego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Zaświadczenie z ZUS lub KRUS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Informacje dodatkowe: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O udzielenie zamówienia mogą ubiegać się Wykonawcy, którzy nie podlegają wykluczeniu na podstawie  art. 108 ust. 1 pkt 1-6 i ust. 2 , art. 109 ust. 1 pkt 1, art. 109 ust. 1 pkt 4 ustawy </w:t>
      </w:r>
      <w:proofErr w:type="spellStart"/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Pzp</w:t>
      </w:r>
      <w:proofErr w:type="spellEnd"/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oraz spełniają warunki udziału w postępowaniu.</w:t>
      </w:r>
    </w:p>
    <w:p w:rsid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VI.4)</w:t>
      </w:r>
      <w:r w:rsidRPr="004D15C5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Procedury odwoławcze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VI.4.1)</w:t>
      </w:r>
      <w:r w:rsidRPr="004D15C5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Organ odpowiedzialny za procedury odwoławcze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Oficjalna nazwa: Krajowa Izba Odwoławcza</w:t>
      </w: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br/>
        <w:t>Adres pocztowy: ul. Postępu 17A</w:t>
      </w: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br/>
        <w:t>Miejscowość: Warszawa</w:t>
      </w: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br/>
        <w:t>Kod pocztowy: 02-676</w:t>
      </w: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br/>
        <w:t>Państwo: Polska</w:t>
      </w: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br/>
        <w:t>E-mail: </w:t>
      </w:r>
      <w:hyperlink r:id="rId17" w:history="1">
        <w:r w:rsidRPr="004D15C5">
          <w:rPr>
            <w:rFonts w:ascii="Arial Narrow" w:eastAsia="Times New Roman" w:hAnsi="Arial Narrow" w:cs="Lucida Sans Unicode"/>
            <w:color w:val="3366CC"/>
            <w:sz w:val="20"/>
            <w:szCs w:val="20"/>
            <w:u w:val="single"/>
            <w:lang w:eastAsia="pl-PL"/>
          </w:rPr>
          <w:t>odwolania@uzp.gov.pl</w:t>
        </w:r>
      </w:hyperlink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br/>
        <w:t>Tel.: +48 224587801</w:t>
      </w: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br/>
        <w:t>Faks: +48 224587800</w:t>
      </w: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br/>
        <w:t>Adres internetowy: </w:t>
      </w:r>
      <w:hyperlink r:id="rId18" w:tgtFrame="_blank" w:history="1">
        <w:r w:rsidRPr="004D15C5">
          <w:rPr>
            <w:rFonts w:ascii="Arial Narrow" w:eastAsia="Times New Roman" w:hAnsi="Arial Narrow" w:cs="Lucida Sans Unicode"/>
            <w:color w:val="3366CC"/>
            <w:sz w:val="20"/>
            <w:szCs w:val="20"/>
            <w:u w:val="single"/>
            <w:lang w:eastAsia="pl-PL"/>
          </w:rPr>
          <w:t>http://www.uzp.gov.pl</w:t>
        </w:r>
      </w:hyperlink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VI.4.2)</w:t>
      </w:r>
      <w:r w:rsidRPr="004D15C5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Organ odpowiedzialny za procedury mediacyjne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Oficjalna nazwa: Sąd Polubowny przy Prokuratorii Generalnej Rzeczypospolitej Polskiej</w:t>
      </w: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br/>
        <w:t>Adres pocztowy: ul. Krucza 36 / Wspólna 6</w:t>
      </w: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br/>
        <w:t>Miejscowość: Warszawa</w:t>
      </w: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br/>
        <w:t>Kod pocztowy: 00-522</w:t>
      </w: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br/>
        <w:t>Państwo: Polska</w:t>
      </w: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br/>
        <w:t>E-mail: </w:t>
      </w:r>
      <w:hyperlink r:id="rId19" w:history="1">
        <w:r w:rsidRPr="004D15C5">
          <w:rPr>
            <w:rFonts w:ascii="Arial Narrow" w:eastAsia="Times New Roman" w:hAnsi="Arial Narrow" w:cs="Lucida Sans Unicode"/>
            <w:color w:val="3366CC"/>
            <w:sz w:val="20"/>
            <w:szCs w:val="20"/>
            <w:u w:val="single"/>
            <w:lang w:eastAsia="pl-PL"/>
          </w:rPr>
          <w:t>sp@prokuratoria.gov.pl</w:t>
        </w:r>
      </w:hyperlink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br/>
        <w:t>Tel.: +48 226958504</w:t>
      </w: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br/>
        <w:t>Adres internetowy: </w:t>
      </w:r>
      <w:hyperlink r:id="rId20" w:tgtFrame="_blank" w:history="1">
        <w:r w:rsidRPr="004D15C5">
          <w:rPr>
            <w:rFonts w:ascii="Arial Narrow" w:eastAsia="Times New Roman" w:hAnsi="Arial Narrow" w:cs="Lucida Sans Unicode"/>
            <w:color w:val="3366CC"/>
            <w:sz w:val="20"/>
            <w:szCs w:val="20"/>
            <w:u w:val="single"/>
            <w:lang w:eastAsia="pl-PL"/>
          </w:rPr>
          <w:t>https://www.gov.pl/web/sp-prokuratoria</w:t>
        </w:r>
      </w:hyperlink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VI.4.3)</w:t>
      </w:r>
      <w:r w:rsidRPr="004D15C5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 xml:space="preserve">Składanie </w:t>
      </w:r>
      <w:proofErr w:type="spellStart"/>
      <w:r w:rsidRPr="004D15C5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odwołań</w:t>
      </w:r>
      <w:proofErr w:type="spellEnd"/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Dokładne informacje na temat terminów składania </w:t>
      </w:r>
      <w:proofErr w:type="spellStart"/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odwołań</w:t>
      </w:r>
      <w:proofErr w:type="spellEnd"/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: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1. Odwołanie wnosi się: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lastRenderedPageBreak/>
        <w:t>2) odwołanie wobec treści ogłoszenia o zamówieniu lub wobec treści dokumentów zamówienia wnosi się w terminie 10 dni od dnia publikacji ogłoszenia w Dzienniku Urzędowym Unii Europejskiej lub zamieszczenia dokumentów zamówienia na stronie internetowej;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3) odwołanie wobec czynności innych niż określone w ust. 1 oraz 2 wnosi się w terminie 10 dni od dnia, w którym powzięto lub przy zachowaniu należytej staranności można było powziąć wiadomość o okolicznościach stanowiących podstawę jego wniesienia.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4. Jeżeli Zamawiający nie przesłał Wykonawcy zawiadomienia o wyborze oferty najkorzystniejszej - odwołanie wnosi się nie później niż w terminie 30 dni od dnia publikacji w Dzienniku Urzędowym Unii Europejskiej ogłoszenia o udzieleniu zamówienia.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5. Jeżeli Zamawiający nie opublikował w Dzienniku Urzędowym Unii Europejskiej ogłoszenia o udzieleniu zamówienia, odwołanie wnosi się w terminie 6 miesięcy od dnia zawarcia umowy.</w:t>
      </w:r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VI.4.4)</w:t>
      </w:r>
      <w:r w:rsidRPr="004D15C5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 xml:space="preserve">Źródło, gdzie można uzyskać informacje na temat składania </w:t>
      </w:r>
      <w:proofErr w:type="spellStart"/>
      <w:r w:rsidRPr="004D15C5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odwołań</w:t>
      </w:r>
      <w:proofErr w:type="spellEnd"/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Oficjalna nazwa: Krajowa Izba Odwoławcza</w:t>
      </w: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br/>
        <w:t>Adres pocztowy: ul. Postępu 17A</w:t>
      </w: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br/>
        <w:t>Miejscowość: Warszawa</w:t>
      </w: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br/>
        <w:t>Kod pocztowy: 02-676</w:t>
      </w: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br/>
        <w:t>Państwo: Polska</w:t>
      </w: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br/>
        <w:t>E-mail: </w:t>
      </w:r>
      <w:hyperlink r:id="rId21" w:history="1">
        <w:r w:rsidRPr="004D15C5">
          <w:rPr>
            <w:rFonts w:ascii="Arial Narrow" w:eastAsia="Times New Roman" w:hAnsi="Arial Narrow" w:cs="Lucida Sans Unicode"/>
            <w:color w:val="3366CC"/>
            <w:sz w:val="20"/>
            <w:szCs w:val="20"/>
            <w:u w:val="single"/>
            <w:lang w:eastAsia="pl-PL"/>
          </w:rPr>
          <w:t>odwolania@uzp.gov.pl</w:t>
        </w:r>
      </w:hyperlink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br/>
        <w:t>Tel.: +48 224587801</w:t>
      </w: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br/>
        <w:t>Faks: +48 224587800</w:t>
      </w: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br/>
        <w:t>Adres internetowy: </w:t>
      </w:r>
      <w:hyperlink r:id="rId22" w:tgtFrame="_blank" w:history="1">
        <w:r w:rsidRPr="004D15C5">
          <w:rPr>
            <w:rFonts w:ascii="Arial Narrow" w:eastAsia="Times New Roman" w:hAnsi="Arial Narrow" w:cs="Lucida Sans Unicode"/>
            <w:color w:val="3366CC"/>
            <w:sz w:val="20"/>
            <w:szCs w:val="20"/>
            <w:u w:val="single"/>
            <w:lang w:eastAsia="pl-PL"/>
          </w:rPr>
          <w:t>http://www.uzp.gov.pl</w:t>
        </w:r>
      </w:hyperlink>
    </w:p>
    <w:p w:rsidR="004D15C5" w:rsidRPr="004D15C5" w:rsidRDefault="004D15C5" w:rsidP="004D15C5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VI.5)</w:t>
      </w:r>
      <w:r w:rsidRPr="004D15C5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Data wysłania niniejszego ogłoszenia:</w:t>
      </w:r>
    </w:p>
    <w:p w:rsidR="004D15C5" w:rsidRPr="004D15C5" w:rsidRDefault="004D15C5" w:rsidP="004D15C5">
      <w:pPr>
        <w:shd w:val="clear" w:color="auto" w:fill="FFFFFF"/>
        <w:spacing w:after="15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4D15C5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14/07/2023</w:t>
      </w:r>
    </w:p>
    <w:p w:rsidR="004D15C5" w:rsidRDefault="004D15C5"/>
    <w:p w:rsidR="004D15C5" w:rsidRDefault="004D15C5" w:rsidP="004D15C5">
      <w:pPr>
        <w:spacing w:after="0" w:line="240" w:lineRule="auto"/>
        <w:rPr>
          <w:rFonts w:ascii="Arial Narrow" w:hAnsi="Arial Narrow"/>
          <w:sz w:val="20"/>
          <w:szCs w:val="20"/>
        </w:rPr>
      </w:pPr>
    </w:p>
    <w:p w:rsidR="004D15C5" w:rsidRDefault="004D15C5" w:rsidP="004D15C5">
      <w:pPr>
        <w:spacing w:after="0" w:line="240" w:lineRule="auto"/>
        <w:rPr>
          <w:rFonts w:ascii="Arial Narrow" w:hAnsi="Arial Narrow"/>
          <w:sz w:val="20"/>
          <w:szCs w:val="20"/>
        </w:rPr>
      </w:pPr>
    </w:p>
    <w:p w:rsidR="004D15C5" w:rsidRDefault="004D15C5" w:rsidP="004D15C5">
      <w:pPr>
        <w:spacing w:after="0" w:line="240" w:lineRule="auto"/>
        <w:rPr>
          <w:rFonts w:ascii="Arial Narrow" w:hAnsi="Arial Narrow"/>
          <w:sz w:val="20"/>
          <w:szCs w:val="20"/>
        </w:rPr>
      </w:pPr>
    </w:p>
    <w:p w:rsidR="004D15C5" w:rsidRDefault="004D15C5" w:rsidP="004D15C5">
      <w:pPr>
        <w:spacing w:after="0" w:line="240" w:lineRule="auto"/>
        <w:rPr>
          <w:rFonts w:ascii="Arial Narrow" w:hAnsi="Arial Narrow"/>
          <w:sz w:val="20"/>
          <w:szCs w:val="20"/>
        </w:rPr>
      </w:pPr>
    </w:p>
    <w:p w:rsidR="004D15C5" w:rsidRDefault="004D15C5" w:rsidP="004D15C5">
      <w:pPr>
        <w:spacing w:after="0" w:line="240" w:lineRule="auto"/>
        <w:rPr>
          <w:rFonts w:ascii="Arial Narrow" w:hAnsi="Arial Narrow"/>
          <w:sz w:val="20"/>
          <w:szCs w:val="20"/>
        </w:rPr>
      </w:pPr>
    </w:p>
    <w:p w:rsidR="004D15C5" w:rsidRDefault="004D15C5" w:rsidP="004D15C5">
      <w:pPr>
        <w:spacing w:after="0" w:line="240" w:lineRule="auto"/>
        <w:rPr>
          <w:rFonts w:ascii="Arial Narrow" w:hAnsi="Arial Narrow"/>
          <w:sz w:val="20"/>
          <w:szCs w:val="20"/>
        </w:rPr>
      </w:pPr>
    </w:p>
    <w:p w:rsidR="004D15C5" w:rsidRDefault="004D15C5" w:rsidP="004D15C5">
      <w:pPr>
        <w:spacing w:after="0" w:line="240" w:lineRule="auto"/>
        <w:rPr>
          <w:rFonts w:ascii="Arial Narrow" w:hAnsi="Arial Narrow"/>
          <w:sz w:val="20"/>
          <w:szCs w:val="20"/>
        </w:rPr>
      </w:pPr>
    </w:p>
    <w:p w:rsidR="004D15C5" w:rsidRDefault="004D15C5" w:rsidP="004D15C5">
      <w:pPr>
        <w:spacing w:after="0" w:line="240" w:lineRule="auto"/>
        <w:rPr>
          <w:rFonts w:ascii="Arial Narrow" w:hAnsi="Arial Narrow"/>
          <w:sz w:val="20"/>
          <w:szCs w:val="20"/>
        </w:rPr>
      </w:pPr>
    </w:p>
    <w:p w:rsidR="004D15C5" w:rsidRDefault="004D15C5" w:rsidP="004D15C5">
      <w:pPr>
        <w:spacing w:after="0" w:line="240" w:lineRule="auto"/>
        <w:rPr>
          <w:rFonts w:ascii="Arial Narrow" w:hAnsi="Arial Narrow"/>
          <w:sz w:val="20"/>
          <w:szCs w:val="20"/>
        </w:rPr>
      </w:pPr>
    </w:p>
    <w:p w:rsidR="004D15C5" w:rsidRDefault="004D15C5" w:rsidP="004D15C5">
      <w:pPr>
        <w:spacing w:after="0" w:line="240" w:lineRule="auto"/>
        <w:rPr>
          <w:rFonts w:ascii="Arial Narrow" w:hAnsi="Arial Narrow"/>
          <w:sz w:val="20"/>
          <w:szCs w:val="20"/>
        </w:rPr>
      </w:pPr>
    </w:p>
    <w:p w:rsidR="004D15C5" w:rsidRDefault="004D15C5" w:rsidP="004D15C5">
      <w:pPr>
        <w:spacing w:after="0" w:line="240" w:lineRule="auto"/>
        <w:rPr>
          <w:rFonts w:ascii="Arial Narrow" w:hAnsi="Arial Narrow"/>
          <w:sz w:val="20"/>
          <w:szCs w:val="20"/>
        </w:rPr>
      </w:pPr>
    </w:p>
    <w:p w:rsidR="004D15C5" w:rsidRDefault="004D15C5" w:rsidP="004D15C5">
      <w:pPr>
        <w:spacing w:after="0" w:line="240" w:lineRule="auto"/>
        <w:rPr>
          <w:rFonts w:ascii="Arial Narrow" w:hAnsi="Arial Narrow"/>
          <w:sz w:val="20"/>
          <w:szCs w:val="20"/>
        </w:rPr>
      </w:pPr>
    </w:p>
    <w:p w:rsidR="004D15C5" w:rsidRDefault="004D15C5" w:rsidP="004D15C5">
      <w:pPr>
        <w:spacing w:after="0" w:line="240" w:lineRule="auto"/>
        <w:rPr>
          <w:rFonts w:ascii="Arial Narrow" w:hAnsi="Arial Narrow"/>
          <w:sz w:val="20"/>
          <w:szCs w:val="20"/>
        </w:rPr>
      </w:pPr>
    </w:p>
    <w:p w:rsidR="004D15C5" w:rsidRDefault="004D15C5" w:rsidP="004D15C5">
      <w:pPr>
        <w:spacing w:after="0" w:line="240" w:lineRule="auto"/>
        <w:rPr>
          <w:rFonts w:ascii="Arial Narrow" w:hAnsi="Arial Narrow"/>
          <w:sz w:val="20"/>
          <w:szCs w:val="20"/>
        </w:rPr>
      </w:pPr>
    </w:p>
    <w:p w:rsidR="004D15C5" w:rsidRDefault="004D15C5" w:rsidP="004D15C5">
      <w:pPr>
        <w:spacing w:after="0" w:line="240" w:lineRule="auto"/>
        <w:rPr>
          <w:rFonts w:ascii="Arial Narrow" w:hAnsi="Arial Narrow"/>
          <w:sz w:val="20"/>
          <w:szCs w:val="20"/>
        </w:rPr>
      </w:pPr>
    </w:p>
    <w:p w:rsidR="004D15C5" w:rsidRDefault="004D15C5" w:rsidP="004D15C5">
      <w:pPr>
        <w:spacing w:after="0" w:line="240" w:lineRule="auto"/>
        <w:rPr>
          <w:rFonts w:ascii="Arial Narrow" w:hAnsi="Arial Narrow"/>
          <w:sz w:val="20"/>
          <w:szCs w:val="20"/>
        </w:rPr>
      </w:pPr>
    </w:p>
    <w:p w:rsidR="004D15C5" w:rsidRDefault="004D15C5" w:rsidP="004D15C5">
      <w:pPr>
        <w:spacing w:after="0" w:line="240" w:lineRule="auto"/>
        <w:rPr>
          <w:rFonts w:ascii="Arial Narrow" w:hAnsi="Arial Narrow"/>
          <w:sz w:val="20"/>
          <w:szCs w:val="20"/>
        </w:rPr>
      </w:pPr>
    </w:p>
    <w:p w:rsidR="004D15C5" w:rsidRDefault="004D15C5" w:rsidP="004D15C5">
      <w:pPr>
        <w:spacing w:after="0" w:line="240" w:lineRule="auto"/>
        <w:rPr>
          <w:rFonts w:ascii="Arial Narrow" w:hAnsi="Arial Narrow"/>
          <w:sz w:val="20"/>
          <w:szCs w:val="20"/>
        </w:rPr>
      </w:pPr>
    </w:p>
    <w:p w:rsidR="004D15C5" w:rsidRDefault="004D15C5" w:rsidP="004D15C5">
      <w:pPr>
        <w:spacing w:after="0" w:line="240" w:lineRule="auto"/>
        <w:rPr>
          <w:rFonts w:ascii="Arial Narrow" w:hAnsi="Arial Narrow"/>
          <w:sz w:val="20"/>
          <w:szCs w:val="20"/>
        </w:rPr>
      </w:pPr>
    </w:p>
    <w:p w:rsidR="004D15C5" w:rsidRDefault="004D15C5" w:rsidP="004D15C5">
      <w:pPr>
        <w:spacing w:after="0" w:line="240" w:lineRule="auto"/>
        <w:rPr>
          <w:rFonts w:ascii="Arial Narrow" w:hAnsi="Arial Narrow"/>
          <w:sz w:val="20"/>
          <w:szCs w:val="20"/>
        </w:rPr>
      </w:pPr>
    </w:p>
    <w:p w:rsidR="004D15C5" w:rsidRDefault="004D15C5" w:rsidP="004D15C5">
      <w:pPr>
        <w:spacing w:after="0" w:line="240" w:lineRule="auto"/>
        <w:rPr>
          <w:rFonts w:ascii="Arial Narrow" w:hAnsi="Arial Narrow"/>
          <w:sz w:val="20"/>
          <w:szCs w:val="20"/>
        </w:rPr>
      </w:pPr>
    </w:p>
    <w:p w:rsidR="004D15C5" w:rsidRDefault="004D15C5" w:rsidP="004D15C5">
      <w:pPr>
        <w:spacing w:after="0" w:line="240" w:lineRule="auto"/>
        <w:rPr>
          <w:rFonts w:ascii="Arial Narrow" w:hAnsi="Arial Narrow"/>
          <w:sz w:val="20"/>
          <w:szCs w:val="20"/>
        </w:rPr>
      </w:pPr>
    </w:p>
    <w:p w:rsidR="004D15C5" w:rsidRDefault="004D15C5" w:rsidP="004D15C5">
      <w:pPr>
        <w:spacing w:after="0" w:line="240" w:lineRule="auto"/>
        <w:rPr>
          <w:rFonts w:ascii="Arial Narrow" w:hAnsi="Arial Narrow"/>
          <w:sz w:val="20"/>
          <w:szCs w:val="20"/>
        </w:rPr>
      </w:pPr>
    </w:p>
    <w:p w:rsidR="004D15C5" w:rsidRDefault="004D15C5" w:rsidP="004D15C5">
      <w:pPr>
        <w:spacing w:after="0" w:line="240" w:lineRule="auto"/>
        <w:rPr>
          <w:rFonts w:ascii="Arial Narrow" w:hAnsi="Arial Narrow"/>
          <w:sz w:val="20"/>
          <w:szCs w:val="20"/>
        </w:rPr>
      </w:pPr>
    </w:p>
    <w:p w:rsidR="004D15C5" w:rsidRDefault="004D15C5" w:rsidP="004D15C5">
      <w:pPr>
        <w:spacing w:after="0" w:line="240" w:lineRule="auto"/>
        <w:rPr>
          <w:rFonts w:ascii="Arial Narrow" w:hAnsi="Arial Narrow"/>
          <w:sz w:val="20"/>
          <w:szCs w:val="20"/>
        </w:rPr>
      </w:pPr>
    </w:p>
    <w:p w:rsidR="004D15C5" w:rsidRDefault="004D15C5" w:rsidP="004D15C5">
      <w:pPr>
        <w:spacing w:after="0" w:line="240" w:lineRule="auto"/>
        <w:rPr>
          <w:rFonts w:ascii="Arial Narrow" w:hAnsi="Arial Narrow"/>
          <w:sz w:val="20"/>
          <w:szCs w:val="20"/>
        </w:rPr>
      </w:pPr>
    </w:p>
    <w:p w:rsidR="004D15C5" w:rsidRDefault="004D15C5" w:rsidP="004D15C5">
      <w:pPr>
        <w:spacing w:after="0" w:line="240" w:lineRule="auto"/>
        <w:rPr>
          <w:rFonts w:ascii="Arial Narrow" w:hAnsi="Arial Narrow"/>
          <w:sz w:val="20"/>
          <w:szCs w:val="20"/>
        </w:rPr>
      </w:pPr>
    </w:p>
    <w:p w:rsidR="004D15C5" w:rsidRDefault="004D15C5" w:rsidP="004D15C5">
      <w:pPr>
        <w:spacing w:after="0" w:line="240" w:lineRule="auto"/>
        <w:rPr>
          <w:rFonts w:ascii="Arial Narrow" w:hAnsi="Arial Narrow"/>
          <w:sz w:val="20"/>
          <w:szCs w:val="20"/>
        </w:rPr>
      </w:pPr>
    </w:p>
    <w:p w:rsidR="004D15C5" w:rsidRDefault="004D15C5" w:rsidP="004D15C5">
      <w:pPr>
        <w:spacing w:after="0" w:line="240" w:lineRule="auto"/>
        <w:rPr>
          <w:rFonts w:ascii="Arial Narrow" w:hAnsi="Arial Narrow"/>
          <w:sz w:val="20"/>
          <w:szCs w:val="20"/>
        </w:rPr>
      </w:pPr>
    </w:p>
    <w:p w:rsidR="004D15C5" w:rsidRDefault="004D15C5" w:rsidP="004D15C5">
      <w:pPr>
        <w:spacing w:after="0" w:line="240" w:lineRule="auto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wyk. w 2 egz. na 5</w:t>
      </w:r>
      <w:bookmarkStart w:id="0" w:name="_GoBack"/>
      <w:bookmarkEnd w:id="0"/>
      <w:r>
        <w:rPr>
          <w:rFonts w:ascii="Arial Narrow" w:hAnsi="Arial Narrow"/>
          <w:sz w:val="20"/>
          <w:szCs w:val="20"/>
        </w:rPr>
        <w:t xml:space="preserve">  ark.</w:t>
      </w:r>
    </w:p>
    <w:p w:rsidR="004D15C5" w:rsidRDefault="004D15C5" w:rsidP="004D15C5">
      <w:pPr>
        <w:spacing w:after="0" w:line="240" w:lineRule="auto"/>
        <w:rPr>
          <w:rFonts w:ascii="Arial Narrow" w:hAnsi="Arial Narrow"/>
          <w:b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egz. 1 – </w:t>
      </w:r>
      <w:proofErr w:type="spellStart"/>
      <w:r w:rsidRPr="004D15C5">
        <w:rPr>
          <w:rFonts w:ascii="Arial Narrow" w:hAnsi="Arial Narrow"/>
          <w:b/>
          <w:sz w:val="20"/>
          <w:szCs w:val="20"/>
          <w:u w:val="single"/>
        </w:rPr>
        <w:t>str</w:t>
      </w:r>
      <w:proofErr w:type="spellEnd"/>
      <w:r w:rsidRPr="004D15C5">
        <w:rPr>
          <w:rFonts w:ascii="Arial Narrow" w:hAnsi="Arial Narrow"/>
          <w:b/>
          <w:sz w:val="20"/>
          <w:szCs w:val="20"/>
          <w:u w:val="single"/>
        </w:rPr>
        <w:t xml:space="preserve">  intern.10wsk,  e-</w:t>
      </w:r>
      <w:proofErr w:type="spellStart"/>
      <w:r w:rsidRPr="004D15C5">
        <w:rPr>
          <w:rFonts w:ascii="Arial Narrow" w:hAnsi="Arial Narrow"/>
          <w:b/>
          <w:sz w:val="20"/>
          <w:szCs w:val="20"/>
          <w:u w:val="single"/>
        </w:rPr>
        <w:t>propublico</w:t>
      </w:r>
      <w:proofErr w:type="spellEnd"/>
      <w:r w:rsidRPr="004D15C5">
        <w:rPr>
          <w:rFonts w:ascii="Arial Narrow" w:hAnsi="Arial Narrow"/>
          <w:b/>
          <w:sz w:val="20"/>
          <w:szCs w:val="20"/>
          <w:u w:val="single"/>
        </w:rPr>
        <w:t>, Biuro Przepustek</w:t>
      </w:r>
      <w:r>
        <w:rPr>
          <w:rFonts w:ascii="Arial Narrow" w:hAnsi="Arial Narrow"/>
          <w:sz w:val="20"/>
          <w:szCs w:val="20"/>
        </w:rPr>
        <w:t xml:space="preserve">;   </w:t>
      </w:r>
      <w:r>
        <w:rPr>
          <w:rFonts w:ascii="Arial Narrow" w:hAnsi="Arial Narrow"/>
          <w:b/>
          <w:sz w:val="20"/>
          <w:szCs w:val="20"/>
        </w:rPr>
        <w:t>wywieszono dnia 19.07</w:t>
      </w:r>
      <w:r>
        <w:rPr>
          <w:rFonts w:ascii="Arial Narrow" w:hAnsi="Arial Narrow"/>
          <w:b/>
          <w:sz w:val="20"/>
          <w:szCs w:val="20"/>
        </w:rPr>
        <w:t xml:space="preserve">.2023r.  </w:t>
      </w:r>
    </w:p>
    <w:p w:rsidR="004D15C5" w:rsidRDefault="004D15C5" w:rsidP="004D15C5">
      <w:pPr>
        <w:spacing w:after="0" w:line="240" w:lineRule="auto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egz. 2 – </w:t>
      </w:r>
      <w:r>
        <w:rPr>
          <w:rFonts w:ascii="Arial Narrow" w:hAnsi="Arial Narrow"/>
          <w:b/>
          <w:sz w:val="20"/>
          <w:szCs w:val="20"/>
          <w:u w:val="single"/>
        </w:rPr>
        <w:t xml:space="preserve"> </w:t>
      </w:r>
      <w:r w:rsidRPr="004D15C5">
        <w:rPr>
          <w:rFonts w:ascii="Arial Narrow" w:hAnsi="Arial Narrow"/>
          <w:sz w:val="20"/>
          <w:szCs w:val="20"/>
        </w:rPr>
        <w:t xml:space="preserve">hol szpitala bud  nr 3   </w:t>
      </w:r>
      <w:r>
        <w:rPr>
          <w:rFonts w:ascii="Arial Narrow" w:hAnsi="Arial Narrow"/>
          <w:sz w:val="20"/>
          <w:szCs w:val="20"/>
        </w:rPr>
        <w:t xml:space="preserve">T 2612 B5                                                 </w:t>
      </w:r>
      <w:r>
        <w:rPr>
          <w:rFonts w:ascii="Arial Narrow" w:hAnsi="Arial Narrow"/>
          <w:sz w:val="20"/>
          <w:szCs w:val="20"/>
        </w:rPr>
        <w:tab/>
        <w:t xml:space="preserve">   </w:t>
      </w:r>
      <w:proofErr w:type="spellStart"/>
      <w:r>
        <w:rPr>
          <w:rFonts w:ascii="Arial Narrow" w:hAnsi="Arial Narrow"/>
          <w:sz w:val="20"/>
          <w:szCs w:val="20"/>
        </w:rPr>
        <w:t>zdjeto</w:t>
      </w:r>
      <w:proofErr w:type="spellEnd"/>
      <w:r>
        <w:rPr>
          <w:rFonts w:ascii="Arial Narrow" w:hAnsi="Arial Narrow"/>
          <w:sz w:val="20"/>
          <w:szCs w:val="20"/>
        </w:rPr>
        <w:t xml:space="preserve"> ………………………</w:t>
      </w:r>
    </w:p>
    <w:p w:rsidR="004D15C5" w:rsidRDefault="004D15C5" w:rsidP="004D15C5">
      <w:pPr>
        <w:spacing w:after="0" w:line="240" w:lineRule="auto"/>
      </w:pPr>
      <w:r>
        <w:rPr>
          <w:rFonts w:ascii="Arial Narrow" w:hAnsi="Arial Narrow"/>
          <w:sz w:val="20"/>
          <w:szCs w:val="20"/>
        </w:rPr>
        <w:t>wyk.  D. Wojcieszak  261 417</w:t>
      </w:r>
      <w:r>
        <w:rPr>
          <w:rFonts w:ascii="Arial Narrow" w:hAnsi="Arial Narrow"/>
          <w:sz w:val="20"/>
          <w:szCs w:val="20"/>
        </w:rPr>
        <w:t> </w:t>
      </w:r>
      <w:r>
        <w:rPr>
          <w:rFonts w:ascii="Arial Narrow" w:hAnsi="Arial Narrow"/>
          <w:sz w:val="20"/>
          <w:szCs w:val="20"/>
        </w:rPr>
        <w:t>448</w:t>
      </w:r>
    </w:p>
    <w:p w:rsidR="004D15C5" w:rsidRDefault="004D15C5"/>
    <w:sectPr w:rsidR="004D15C5">
      <w:footerReference w:type="default" r:id="rId2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403A" w:rsidRDefault="0025403A" w:rsidP="004D15C5">
      <w:pPr>
        <w:spacing w:after="0" w:line="240" w:lineRule="auto"/>
      </w:pPr>
      <w:r>
        <w:separator/>
      </w:r>
    </w:p>
  </w:endnote>
  <w:endnote w:type="continuationSeparator" w:id="0">
    <w:p w:rsidR="0025403A" w:rsidRDefault="0025403A" w:rsidP="004D15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55024253"/>
      <w:docPartObj>
        <w:docPartGallery w:val="Page Numbers (Bottom of Page)"/>
        <w:docPartUnique/>
      </w:docPartObj>
    </w:sdtPr>
    <w:sdtContent>
      <w:p w:rsidR="004D15C5" w:rsidRDefault="004D15C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9</w:t>
        </w:r>
        <w:r>
          <w:fldChar w:fldCharType="end"/>
        </w:r>
      </w:p>
    </w:sdtContent>
  </w:sdt>
  <w:p w:rsidR="004D15C5" w:rsidRDefault="004D15C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403A" w:rsidRDefault="0025403A" w:rsidP="004D15C5">
      <w:pPr>
        <w:spacing w:after="0" w:line="240" w:lineRule="auto"/>
      </w:pPr>
      <w:r>
        <w:separator/>
      </w:r>
    </w:p>
  </w:footnote>
  <w:footnote w:type="continuationSeparator" w:id="0">
    <w:p w:rsidR="0025403A" w:rsidRDefault="0025403A" w:rsidP="004D15C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EF4FE0"/>
    <w:multiLevelType w:val="multilevel"/>
    <w:tmpl w:val="0EA419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6053"/>
    <w:rsid w:val="001C6053"/>
    <w:rsid w:val="0025403A"/>
    <w:rsid w:val="003D61F8"/>
    <w:rsid w:val="004D15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ate">
    <w:name w:val="date"/>
    <w:basedOn w:val="Domylnaczcionkaakapitu"/>
    <w:rsid w:val="004D15C5"/>
  </w:style>
  <w:style w:type="character" w:customStyle="1" w:styleId="oj">
    <w:name w:val="oj"/>
    <w:basedOn w:val="Domylnaczcionkaakapitu"/>
    <w:rsid w:val="004D15C5"/>
  </w:style>
  <w:style w:type="character" w:styleId="Hipercze">
    <w:name w:val="Hyperlink"/>
    <w:basedOn w:val="Domylnaczcionkaakapitu"/>
    <w:uiPriority w:val="99"/>
    <w:semiHidden/>
    <w:unhideWhenUsed/>
    <w:rsid w:val="004D15C5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4D15C5"/>
    <w:rPr>
      <w:color w:val="800080"/>
      <w:u w:val="single"/>
    </w:rPr>
  </w:style>
  <w:style w:type="paragraph" w:styleId="NormalnyWeb">
    <w:name w:val="Normal (Web)"/>
    <w:basedOn w:val="Normalny"/>
    <w:uiPriority w:val="99"/>
    <w:semiHidden/>
    <w:unhideWhenUsed/>
    <w:rsid w:val="004D1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igrseq">
    <w:name w:val="tigrseq"/>
    <w:basedOn w:val="Normalny"/>
    <w:rsid w:val="004D1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mark">
    <w:name w:val="nomark"/>
    <w:basedOn w:val="Domylnaczcionkaakapitu"/>
    <w:rsid w:val="004D15C5"/>
  </w:style>
  <w:style w:type="character" w:customStyle="1" w:styleId="timark">
    <w:name w:val="timark"/>
    <w:basedOn w:val="Domylnaczcionkaakapitu"/>
    <w:rsid w:val="004D15C5"/>
  </w:style>
  <w:style w:type="character" w:customStyle="1" w:styleId="nutscode">
    <w:name w:val="nutscode"/>
    <w:basedOn w:val="Domylnaczcionkaakapitu"/>
    <w:rsid w:val="004D15C5"/>
  </w:style>
  <w:style w:type="paragraph" w:customStyle="1" w:styleId="p">
    <w:name w:val="p"/>
    <w:basedOn w:val="Normalny"/>
    <w:rsid w:val="004D1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cpvcode">
    <w:name w:val="cpvcode"/>
    <w:basedOn w:val="Domylnaczcionkaakapitu"/>
    <w:rsid w:val="004D15C5"/>
  </w:style>
  <w:style w:type="paragraph" w:styleId="Nagwek">
    <w:name w:val="header"/>
    <w:basedOn w:val="Normalny"/>
    <w:link w:val="NagwekZnak"/>
    <w:uiPriority w:val="99"/>
    <w:unhideWhenUsed/>
    <w:rsid w:val="004D15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D15C5"/>
  </w:style>
  <w:style w:type="paragraph" w:styleId="Stopka">
    <w:name w:val="footer"/>
    <w:basedOn w:val="Normalny"/>
    <w:link w:val="StopkaZnak"/>
    <w:uiPriority w:val="99"/>
    <w:unhideWhenUsed/>
    <w:rsid w:val="004D15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D15C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ate">
    <w:name w:val="date"/>
    <w:basedOn w:val="Domylnaczcionkaakapitu"/>
    <w:rsid w:val="004D15C5"/>
  </w:style>
  <w:style w:type="character" w:customStyle="1" w:styleId="oj">
    <w:name w:val="oj"/>
    <w:basedOn w:val="Domylnaczcionkaakapitu"/>
    <w:rsid w:val="004D15C5"/>
  </w:style>
  <w:style w:type="character" w:styleId="Hipercze">
    <w:name w:val="Hyperlink"/>
    <w:basedOn w:val="Domylnaczcionkaakapitu"/>
    <w:uiPriority w:val="99"/>
    <w:semiHidden/>
    <w:unhideWhenUsed/>
    <w:rsid w:val="004D15C5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4D15C5"/>
    <w:rPr>
      <w:color w:val="800080"/>
      <w:u w:val="single"/>
    </w:rPr>
  </w:style>
  <w:style w:type="paragraph" w:styleId="NormalnyWeb">
    <w:name w:val="Normal (Web)"/>
    <w:basedOn w:val="Normalny"/>
    <w:uiPriority w:val="99"/>
    <w:semiHidden/>
    <w:unhideWhenUsed/>
    <w:rsid w:val="004D1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igrseq">
    <w:name w:val="tigrseq"/>
    <w:basedOn w:val="Normalny"/>
    <w:rsid w:val="004D1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mark">
    <w:name w:val="nomark"/>
    <w:basedOn w:val="Domylnaczcionkaakapitu"/>
    <w:rsid w:val="004D15C5"/>
  </w:style>
  <w:style w:type="character" w:customStyle="1" w:styleId="timark">
    <w:name w:val="timark"/>
    <w:basedOn w:val="Domylnaczcionkaakapitu"/>
    <w:rsid w:val="004D15C5"/>
  </w:style>
  <w:style w:type="character" w:customStyle="1" w:styleId="nutscode">
    <w:name w:val="nutscode"/>
    <w:basedOn w:val="Domylnaczcionkaakapitu"/>
    <w:rsid w:val="004D15C5"/>
  </w:style>
  <w:style w:type="paragraph" w:customStyle="1" w:styleId="p">
    <w:name w:val="p"/>
    <w:basedOn w:val="Normalny"/>
    <w:rsid w:val="004D1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cpvcode">
    <w:name w:val="cpvcode"/>
    <w:basedOn w:val="Domylnaczcionkaakapitu"/>
    <w:rsid w:val="004D15C5"/>
  </w:style>
  <w:style w:type="paragraph" w:styleId="Nagwek">
    <w:name w:val="header"/>
    <w:basedOn w:val="Normalny"/>
    <w:link w:val="NagwekZnak"/>
    <w:uiPriority w:val="99"/>
    <w:unhideWhenUsed/>
    <w:rsid w:val="004D15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D15C5"/>
  </w:style>
  <w:style w:type="paragraph" w:styleId="Stopka">
    <w:name w:val="footer"/>
    <w:basedOn w:val="Normalny"/>
    <w:link w:val="StopkaZnak"/>
    <w:uiPriority w:val="99"/>
    <w:unhideWhenUsed/>
    <w:rsid w:val="004D15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D15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912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29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0" w:color="000033"/>
            <w:right w:val="none" w:sz="0" w:space="0" w:color="auto"/>
          </w:divBdr>
        </w:div>
        <w:div w:id="5269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98713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710433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601634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18700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703979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94753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793912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437847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96572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778975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025509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091042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24234179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017547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215224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17249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229407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8666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560851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912171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31043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049208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931996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802101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28664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294106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810125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593316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056857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711178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175921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801029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249368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929076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630479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984104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704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565102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477676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87051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214652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305531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062434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486598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74540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952810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23969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032310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231186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443563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381586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762798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387978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098600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379777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984401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58636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609472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243666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474243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908626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420839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924025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038198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909872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243626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542647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119917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822217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131622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994287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316978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156633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067983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694263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70900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031494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781108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469286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960152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740287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633683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609188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590232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823623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128599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584590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996449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072234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504381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872135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580412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0200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718942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867458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045988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262947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382867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075838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691246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2006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916510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188068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791250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581881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682578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460614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107989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686937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278259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97484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182857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650043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467734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070696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883947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306678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176492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913634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828517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369358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356286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168725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587398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049048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445351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529757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048661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673612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463547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620285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937666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687086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75166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934480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139910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474378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260707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38283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277027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981941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962114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56253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72122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01798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456044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941107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988094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928746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252378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935633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739828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954048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798481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335792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801571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428001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174199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351923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212961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66250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313986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125163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316220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892404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467539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772401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964739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25738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928326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501218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936427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885167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614221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732658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276420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904571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640473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922148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699393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842434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521472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201195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896291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235635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12346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425938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545391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469820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605855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09362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453955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709973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235311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039513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98463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094881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228103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728420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508533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76711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321166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136586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141523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56553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361389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822377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96367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796207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202375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985350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414477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18941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19477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981816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542821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905298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582114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01813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288697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09632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251623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06674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760727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596022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072590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690477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13869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327633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316936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771026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76855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52646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321071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214975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766813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551878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866810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85778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995690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62336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800533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363025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457762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316422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128185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315656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433639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602629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341607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897241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951775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598713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536806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716378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43213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35886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346762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525841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605300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544294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42778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46857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032683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183741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050461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22979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174007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095198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582090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758366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332842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679490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018442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89388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83016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19077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389884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511938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398753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440571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27354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256062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598729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525103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380904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613818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57025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930710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714963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669233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659520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499022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230378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508750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977741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829553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76226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089734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325168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559626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393373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964041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13999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827239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693186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117241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712721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099245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857254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389863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09343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591423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47099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585468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678253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56010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969414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279366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724353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100924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896453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449169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519771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680347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881855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378194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835166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36916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493002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439796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488982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625313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563458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3854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166024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03864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278456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114962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731257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70107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207139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590523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526267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724813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19293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596646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235437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316689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09587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692451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84196805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57091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224834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783276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572221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048731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398522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663584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328791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128623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17277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2427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51202240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069354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405869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83375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8127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250870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107659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029790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025641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912339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613711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17999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030507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43434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40721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229991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624188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092990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131734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13827827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440356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4061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915455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127706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338766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730853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851079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893577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94865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506563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45273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961145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775035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178612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596110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33340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742626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457212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437790-2023:TEXT:PL:HTML" TargetMode="External"/><Relationship Id="rId13" Type="http://schemas.openxmlformats.org/officeDocument/2006/relationships/hyperlink" Target="mailto:dariuszwzp@10wsk.mil.pl?subject=TED" TargetMode="External"/><Relationship Id="rId18" Type="http://schemas.openxmlformats.org/officeDocument/2006/relationships/hyperlink" Target="http://www.uzp.gov.pl/" TargetMode="External"/><Relationship Id="rId3" Type="http://schemas.microsoft.com/office/2007/relationships/stylesWithEffects" Target="stylesWithEffects.xml"/><Relationship Id="rId21" Type="http://schemas.openxmlformats.org/officeDocument/2006/relationships/hyperlink" Target="mailto:odwolania@uzp.gov.pl?subject=TED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ted.europa.eu/udl?uri=TED:NOTICE:437790-2023:TEXT:PL:HTML" TargetMode="External"/><Relationship Id="rId17" Type="http://schemas.openxmlformats.org/officeDocument/2006/relationships/hyperlink" Target="mailto:odwolania@uzp.gov.pl?subject=TED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e-propublico.pl/" TargetMode="External"/><Relationship Id="rId20" Type="http://schemas.openxmlformats.org/officeDocument/2006/relationships/hyperlink" Target="https://www.gov.pl/web/sp-prokuratoria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ted.europa.eu/udl?uri=TED:NOTICE:437790-2023:TEXT:PL:HTML" TargetMode="Externa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e-propublico.pl/" TargetMode="External"/><Relationship Id="rId23" Type="http://schemas.openxmlformats.org/officeDocument/2006/relationships/footer" Target="footer1.xml"/><Relationship Id="rId10" Type="http://schemas.openxmlformats.org/officeDocument/2006/relationships/hyperlink" Target="https://ted.europa.eu/udl?uri=TED:NOTICE:437790-2023:TEXT:PL:HTML" TargetMode="External"/><Relationship Id="rId19" Type="http://schemas.openxmlformats.org/officeDocument/2006/relationships/hyperlink" Target="mailto:sp@prokuratoria.gov.pl?subject=TED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ted.europa.eu/udl?uri=TED:NOTICE:437790-2023:TEXT:PL:HTML" TargetMode="External"/><Relationship Id="rId14" Type="http://schemas.openxmlformats.org/officeDocument/2006/relationships/hyperlink" Target="http://www.10wsk.mil.pl/" TargetMode="External"/><Relationship Id="rId22" Type="http://schemas.openxmlformats.org/officeDocument/2006/relationships/hyperlink" Target="http://www.uzp.gov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9</Pages>
  <Words>3157</Words>
  <Characters>18947</Characters>
  <Application>Microsoft Office Word</Application>
  <DocSecurity>0</DocSecurity>
  <Lines>157</Lines>
  <Paragraphs>44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Dariusz Wojcieszak</dc:creator>
  <cp:keywords/>
  <dc:description/>
  <cp:lastModifiedBy>Dariusz Wojcieszak</cp:lastModifiedBy>
  <cp:revision>2</cp:revision>
  <cp:lastPrinted>2023-07-19T07:45:00Z</cp:lastPrinted>
  <dcterms:created xsi:type="dcterms:W3CDTF">2023-07-19T07:40:00Z</dcterms:created>
  <dcterms:modified xsi:type="dcterms:W3CDTF">2023-07-19T07:45:00Z</dcterms:modified>
</cp:coreProperties>
</file>