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17" w:rsidRDefault="00B91217" w:rsidP="00071433">
      <w:pPr>
        <w:spacing w:line="360" w:lineRule="auto"/>
        <w:rPr>
          <w:rFonts w:ascii="Arial Narrow" w:hAnsi="Arial Narrow"/>
          <w:b/>
        </w:rPr>
      </w:pPr>
    </w:p>
    <w:p w:rsidR="00B91217" w:rsidRDefault="00B91217" w:rsidP="00071433">
      <w:pPr>
        <w:spacing w:line="360" w:lineRule="auto"/>
        <w:ind w:firstLine="709"/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183030">
        <w:rPr>
          <w:rFonts w:ascii="Arial Narrow" w:hAnsi="Arial Narrow"/>
          <w:b/>
        </w:rPr>
        <w:t>Wykaz</w:t>
      </w:r>
      <w:r w:rsidR="00460EDF">
        <w:rPr>
          <w:rFonts w:ascii="Arial Narrow" w:hAnsi="Arial Narrow"/>
          <w:b/>
        </w:rPr>
        <w:t xml:space="preserve"> czynności serwisowych</w:t>
      </w:r>
    </w:p>
    <w:p w:rsidR="00013478" w:rsidRDefault="00013478" w:rsidP="00071433">
      <w:pPr>
        <w:spacing w:line="360" w:lineRule="auto"/>
        <w:ind w:firstLine="709"/>
        <w:jc w:val="center"/>
        <w:outlineLvl w:val="0"/>
        <w:rPr>
          <w:rFonts w:ascii="Arial Narrow" w:hAnsi="Arial Narrow"/>
          <w:b/>
        </w:rPr>
      </w:pPr>
    </w:p>
    <w:p w:rsidR="00013478" w:rsidRPr="0083221B" w:rsidRDefault="006D6251" w:rsidP="006D6251">
      <w:pPr>
        <w:pStyle w:val="Akapitzlist"/>
        <w:numPr>
          <w:ilvl w:val="0"/>
          <w:numId w:val="11"/>
        </w:num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 xml:space="preserve">Zadanie. </w:t>
      </w:r>
      <w:r w:rsidR="00013478" w:rsidRPr="0083221B">
        <w:rPr>
          <w:rFonts w:ascii="Arial Narrow" w:hAnsi="Arial Narrow"/>
          <w:b/>
          <w:color w:val="2E74B5" w:themeColor="accent1" w:themeShade="BF"/>
        </w:rPr>
        <w:t xml:space="preserve">Przeglądy i naprawy gamma kamery </w:t>
      </w:r>
      <w:proofErr w:type="spellStart"/>
      <w:r w:rsidR="00013478" w:rsidRPr="0083221B">
        <w:rPr>
          <w:rFonts w:ascii="Arial Narrow" w:hAnsi="Arial Narrow"/>
          <w:b/>
          <w:color w:val="2E74B5" w:themeColor="accent1" w:themeShade="BF"/>
        </w:rPr>
        <w:t>Nucline</w:t>
      </w:r>
      <w:proofErr w:type="spellEnd"/>
    </w:p>
    <w:p w:rsidR="00013478" w:rsidRPr="0083221B" w:rsidRDefault="00013478" w:rsidP="00013478">
      <w:pPr>
        <w:rPr>
          <w:rFonts w:ascii="Arial Narrow" w:hAnsi="Arial Narrow"/>
          <w:b/>
          <w:color w:val="2E74B5" w:themeColor="accent1" w:themeShade="BF"/>
        </w:rPr>
      </w:pPr>
    </w:p>
    <w:p w:rsidR="00013478" w:rsidRPr="0083221B" w:rsidRDefault="00013478" w:rsidP="00013478">
      <w:p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>GAMMA KAMERA TARCZYCOWA NUCLINE TH-33</w:t>
      </w:r>
    </w:p>
    <w:p w:rsidR="002A688C" w:rsidRPr="0083221B" w:rsidRDefault="00013478" w:rsidP="00013478">
      <w:pPr>
        <w:spacing w:line="360" w:lineRule="auto"/>
        <w:outlineLvl w:val="0"/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>NUMER SERYJNY: TH-801245-33</w:t>
      </w:r>
    </w:p>
    <w:p w:rsidR="00013478" w:rsidRPr="008574C2" w:rsidRDefault="00013478" w:rsidP="00013478">
      <w:pPr>
        <w:spacing w:line="360" w:lineRule="auto"/>
        <w:outlineLvl w:val="0"/>
        <w:rPr>
          <w:rFonts w:ascii="Arial Narrow" w:hAnsi="Arial Narrow"/>
          <w:b/>
        </w:rPr>
      </w:pPr>
    </w:p>
    <w:p w:rsidR="00B91217" w:rsidRPr="006D6251" w:rsidRDefault="00B91217" w:rsidP="006D625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 Narrow" w:hAnsi="Arial Narrow"/>
          <w:b/>
        </w:rPr>
      </w:pPr>
      <w:r w:rsidRPr="006D6251">
        <w:rPr>
          <w:rFonts w:ascii="Arial Narrow" w:hAnsi="Arial Narrow"/>
          <w:b/>
        </w:rPr>
        <w:t>Przeglądy okresowe –</w:t>
      </w:r>
      <w:r w:rsidR="00986E4A" w:rsidRPr="006D6251">
        <w:rPr>
          <w:rFonts w:ascii="Arial Narrow" w:hAnsi="Arial Narrow"/>
          <w:b/>
        </w:rPr>
        <w:t xml:space="preserve"> </w:t>
      </w:r>
      <w:r w:rsidR="00013478" w:rsidRPr="006D6251">
        <w:rPr>
          <w:rFonts w:ascii="Arial Narrow" w:hAnsi="Arial Narrow"/>
          <w:b/>
        </w:rPr>
        <w:t>4</w:t>
      </w:r>
      <w:r w:rsidR="00183030" w:rsidRPr="006D6251">
        <w:rPr>
          <w:rFonts w:ascii="Arial Narrow" w:hAnsi="Arial Narrow"/>
          <w:b/>
        </w:rPr>
        <w:t xml:space="preserve"> raz</w:t>
      </w:r>
      <w:r w:rsidR="00013478" w:rsidRPr="006D6251">
        <w:rPr>
          <w:rFonts w:ascii="Arial Narrow" w:hAnsi="Arial Narrow"/>
          <w:b/>
        </w:rPr>
        <w:t>y</w:t>
      </w:r>
      <w:r w:rsidRPr="006D6251">
        <w:rPr>
          <w:rFonts w:ascii="Arial Narrow" w:hAnsi="Arial Narrow"/>
          <w:b/>
        </w:rPr>
        <w:t xml:space="preserve"> w roku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</w:t>
      </w:r>
      <w:r w:rsidR="00C71AD9">
        <w:rPr>
          <w:rFonts w:ascii="Arial Narrow" w:hAnsi="Arial Narrow"/>
        </w:rPr>
        <w:t>ne lub aktualizacje oprogramowania</w:t>
      </w:r>
      <w:r w:rsidRPr="008574C2">
        <w:rPr>
          <w:rFonts w:ascii="Arial Narrow" w:hAnsi="Arial Narrow"/>
        </w:rPr>
        <w:t>, a także drobne naprawy. Pojęcie to obejmuje także czynności związane z wzorcowaniem wyrobu, a także jego kontrolę bezpieczeństwa.</w:t>
      </w:r>
    </w:p>
    <w:p w:rsidR="00B91217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przeglądów obejmująca raport z wykonanych testów funkcjonalnych oraz testów bezpieczeństwa elektrycznego według procedury producenta.</w:t>
      </w:r>
    </w:p>
    <w:p w:rsidR="006C77AD" w:rsidRPr="006C77AD" w:rsidRDefault="006C77AD" w:rsidP="006C77AD">
      <w:pPr>
        <w:pStyle w:val="Akapitzlist"/>
        <w:numPr>
          <w:ilvl w:val="0"/>
          <w:numId w:val="5"/>
        </w:numPr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6C77AD">
        <w:rPr>
          <w:rFonts w:ascii="Arial Narrow" w:eastAsia="Times New Roman" w:hAnsi="Arial Narrow" w:cs="Times New Roman"/>
          <w:sz w:val="24"/>
          <w:szCs w:val="24"/>
          <w:lang w:eastAsia="pl-PL"/>
        </w:rPr>
        <w:t>Dodatkowe przeglądy techniczne wynikające z potrzeb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Każdorazowo przegląd danego urządzenia potwierdzony </w:t>
      </w:r>
      <w:r w:rsidR="00183030">
        <w:rPr>
          <w:rFonts w:ascii="Arial Narrow" w:hAnsi="Arial Narrow"/>
        </w:rPr>
        <w:t>raportem technicznym i certyfikatem</w:t>
      </w:r>
      <w:r w:rsidRPr="008574C2">
        <w:rPr>
          <w:rFonts w:ascii="Arial Narrow" w:hAnsi="Arial Narrow"/>
        </w:rPr>
        <w:t xml:space="preserve"> </w:t>
      </w:r>
      <w:r w:rsidR="00183030">
        <w:rPr>
          <w:rFonts w:ascii="Arial Narrow" w:hAnsi="Arial Narrow"/>
        </w:rPr>
        <w:t>potwierdzającym sprawność aparatu medycznego.</w:t>
      </w:r>
      <w:r w:rsidRPr="008574C2">
        <w:rPr>
          <w:rFonts w:ascii="Arial Narrow" w:hAnsi="Arial Narrow"/>
        </w:rPr>
        <w:t xml:space="preserve"> </w:t>
      </w:r>
    </w:p>
    <w:p w:rsidR="00B91217" w:rsidRPr="008574C2" w:rsidRDefault="00B91217" w:rsidP="00071433">
      <w:pPr>
        <w:spacing w:line="360" w:lineRule="auto"/>
        <w:ind w:left="561"/>
        <w:jc w:val="both"/>
        <w:rPr>
          <w:rFonts w:ascii="Arial Narrow" w:hAnsi="Arial Narrow"/>
        </w:rPr>
      </w:pPr>
    </w:p>
    <w:p w:rsidR="00B91217" w:rsidRPr="006D6251" w:rsidRDefault="00B91217" w:rsidP="006D625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 Narrow" w:hAnsi="Arial Narrow"/>
          <w:b/>
        </w:rPr>
      </w:pPr>
      <w:r w:rsidRPr="006D6251">
        <w:rPr>
          <w:rFonts w:ascii="Arial Narrow" w:hAnsi="Arial Narrow"/>
          <w:b/>
        </w:rPr>
        <w:t xml:space="preserve">Kontrole jakości – podczas przeglądów okresowych 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jakości obrazu.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wartości pomiarowych i aplikacyjnych aparatury z wykorzystaniem, w razie potrzeby, specjalistycznej aparatury pomiarowej  i fantomów.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:rsidR="002A688C" w:rsidRDefault="002A688C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:rsidR="0083221B" w:rsidRDefault="0083221B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:rsidR="00B91217" w:rsidRPr="006D6251" w:rsidRDefault="00B91217" w:rsidP="006D625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 Narrow" w:hAnsi="Arial Narrow"/>
          <w:b/>
        </w:rPr>
      </w:pPr>
      <w:r w:rsidRPr="006D6251">
        <w:rPr>
          <w:rFonts w:ascii="Arial Narrow" w:hAnsi="Arial Narrow"/>
          <w:b/>
        </w:rPr>
        <w:lastRenderedPageBreak/>
        <w:t xml:space="preserve">Naprawy </w:t>
      </w:r>
    </w:p>
    <w:p w:rsidR="00673E61" w:rsidRDefault="00673E61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Pełna obsługa serwisowa zawi</w:t>
      </w:r>
      <w:r w:rsidR="00013478">
        <w:rPr>
          <w:rFonts w:ascii="Arial Narrow" w:hAnsi="Arial Narrow"/>
        </w:rPr>
        <w:t xml:space="preserve">erająca naprawy aparatów </w:t>
      </w:r>
      <w:r>
        <w:rPr>
          <w:rFonts w:ascii="Arial Narrow" w:hAnsi="Arial Narrow"/>
        </w:rPr>
        <w:t>niezależnie od przyczyny powstałego uszkodzenia.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Interwencja na wezwanie (usunięcie lub skuteczne zdiagnozowanie usterki) – praca w miejscu lokalizacji sprzętu wraz z dojazdem inżyniera.</w:t>
      </w:r>
    </w:p>
    <w:p w:rsidR="006C77AD" w:rsidRPr="008574C2" w:rsidRDefault="006C77AD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Priorytet dotyczący pilnych wizyt serwisowych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Podjęc</w:t>
      </w:r>
      <w:r w:rsidR="00885630">
        <w:rPr>
          <w:rFonts w:ascii="Arial Narrow" w:hAnsi="Arial Narrow"/>
        </w:rPr>
        <w:t xml:space="preserve">ie interwencji nie później niż </w:t>
      </w:r>
      <w:r w:rsidR="00183030">
        <w:rPr>
          <w:rFonts w:ascii="Arial Narrow" w:hAnsi="Arial Narrow"/>
        </w:rPr>
        <w:t>3</w:t>
      </w:r>
      <w:r w:rsidRPr="008574C2">
        <w:rPr>
          <w:rFonts w:ascii="Arial Narrow" w:hAnsi="Arial Narrow"/>
        </w:rPr>
        <w:t xml:space="preserve"> godzin</w:t>
      </w:r>
      <w:r w:rsidR="00885630">
        <w:rPr>
          <w:rFonts w:ascii="Arial Narrow" w:hAnsi="Arial Narrow"/>
        </w:rPr>
        <w:t>y</w:t>
      </w:r>
      <w:r w:rsidRPr="008574C2">
        <w:rPr>
          <w:rFonts w:ascii="Arial Narrow" w:hAnsi="Arial Narrow"/>
        </w:rPr>
        <w:t xml:space="preserve"> po uzyskaniu informacji od Zamawiającego, w dni robocze tzn. od poniedziałku do piątku w godzinach 9:00-17:00.</w:t>
      </w:r>
    </w:p>
    <w:p w:rsidR="00414997" w:rsidRPr="008574C2" w:rsidRDefault="0041499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Interwencja w miejscu instalacji sprzętu rozumiana jako stawiennictwo inżyniera na miejscu, </w:t>
      </w:r>
      <w:r w:rsidR="003E3FBA">
        <w:rPr>
          <w:rFonts w:ascii="Arial Narrow" w:hAnsi="Arial Narrow"/>
        </w:rPr>
        <w:t>u klienta</w:t>
      </w:r>
      <w:r w:rsidR="00013478">
        <w:rPr>
          <w:rFonts w:ascii="Arial Narrow" w:hAnsi="Arial Narrow"/>
        </w:rPr>
        <w:t xml:space="preserve"> </w:t>
      </w:r>
      <w:r w:rsidR="003E3FBA">
        <w:rPr>
          <w:rFonts w:ascii="Arial Narrow" w:hAnsi="Arial Narrow"/>
        </w:rPr>
        <w:t>- do 48 godzin od pisemnego zgłoszenia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Diagnozowanie błędów, usuwanie usterek oraz likwidowanie szkód powstałych w wyniku naturalnego zużycia części</w:t>
      </w:r>
      <w:r w:rsidR="00DF6E85">
        <w:rPr>
          <w:rFonts w:ascii="Arial Narrow" w:hAnsi="Arial Narrow"/>
        </w:rPr>
        <w:t xml:space="preserve"> </w:t>
      </w:r>
    </w:p>
    <w:p w:rsidR="00EE01B6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>Czas naprawy bez części zamiennych: do 3 dni roboczych</w:t>
      </w:r>
    </w:p>
    <w:p w:rsidR="003E3FBA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 xml:space="preserve">Czas naprawy przy konieczności wymiany części zamiennych: </w:t>
      </w:r>
      <w:r w:rsidR="0092131E">
        <w:rPr>
          <w:rFonts w:ascii="Arial Narrow" w:hAnsi="Arial Narrow"/>
        </w:rPr>
        <w:t xml:space="preserve">maksymalnie </w:t>
      </w:r>
      <w:r w:rsidRPr="00EE01B6">
        <w:rPr>
          <w:rFonts w:ascii="Arial Narrow" w:hAnsi="Arial Narrow"/>
        </w:rPr>
        <w:t xml:space="preserve">do </w:t>
      </w:r>
      <w:r w:rsidR="00013478">
        <w:rPr>
          <w:rFonts w:ascii="Arial Narrow" w:hAnsi="Arial Narrow"/>
        </w:rPr>
        <w:t>10</w:t>
      </w:r>
      <w:r w:rsidRPr="00EE01B6">
        <w:rPr>
          <w:rFonts w:ascii="Arial Narrow" w:hAnsi="Arial Narrow"/>
        </w:rPr>
        <w:t xml:space="preserve"> dni roboczych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Kontrola urządzenia po przeprowadzonej naprawie. 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Dokumentacja interwencji serwisowej oraz każdorazowo naprawa danego urządzenia potwierdzona </w:t>
      </w:r>
      <w:r w:rsidR="00183030">
        <w:rPr>
          <w:rFonts w:ascii="Arial Narrow" w:hAnsi="Arial Narrow"/>
        </w:rPr>
        <w:t xml:space="preserve">raportem technicznym oraz </w:t>
      </w:r>
      <w:r w:rsidRPr="008574C2">
        <w:rPr>
          <w:rFonts w:ascii="Arial Narrow" w:hAnsi="Arial Narrow"/>
        </w:rPr>
        <w:t>wpisem do paszportu technicznego aparatu medycznego.</w:t>
      </w:r>
    </w:p>
    <w:p w:rsidR="00681E76" w:rsidRDefault="00B91217" w:rsidP="00013478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Wykonanie zalecanych przez producenta modyfikacji oprogramow</w:t>
      </w:r>
      <w:r w:rsidR="00885630">
        <w:rPr>
          <w:rFonts w:ascii="Arial Narrow" w:hAnsi="Arial Narrow"/>
        </w:rPr>
        <w:t>ania i konstrukcji, poprawiających</w:t>
      </w:r>
      <w:r w:rsidRPr="008574C2">
        <w:rPr>
          <w:rFonts w:ascii="Arial Narrow" w:hAnsi="Arial Narrow"/>
        </w:rPr>
        <w:t xml:space="preserve"> wydajność pracy i bezpieczeństwo</w:t>
      </w:r>
      <w:r w:rsidR="002A688C">
        <w:rPr>
          <w:rFonts w:ascii="Arial Narrow" w:hAnsi="Arial Narrow"/>
        </w:rPr>
        <w:t xml:space="preserve"> </w:t>
      </w:r>
      <w:r w:rsidR="00885630">
        <w:rPr>
          <w:rFonts w:ascii="Arial Narrow" w:hAnsi="Arial Narrow"/>
        </w:rPr>
        <w:t>(obejmujących również te usprawniające pracę urządzenia, nie tylko te obowiązkowo wymagalne)</w:t>
      </w:r>
    </w:p>
    <w:p w:rsidR="006D6251" w:rsidRDefault="006D6251" w:rsidP="006D6251">
      <w:pPr>
        <w:rPr>
          <w:rFonts w:ascii="Arial Narrow" w:hAnsi="Arial Narrow"/>
        </w:rPr>
      </w:pPr>
    </w:p>
    <w:p w:rsidR="006D6251" w:rsidRPr="0083221B" w:rsidRDefault="006D6251" w:rsidP="006D6251">
      <w:pPr>
        <w:pStyle w:val="Akapitzlist"/>
        <w:numPr>
          <w:ilvl w:val="0"/>
          <w:numId w:val="11"/>
        </w:num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 xml:space="preserve">Zadanie.  </w:t>
      </w:r>
      <w:r w:rsidRPr="0083221B">
        <w:rPr>
          <w:rFonts w:ascii="Arial Narrow" w:hAnsi="Arial Narrow"/>
          <w:b/>
          <w:color w:val="2E74B5" w:themeColor="accent1" w:themeShade="BF"/>
        </w:rPr>
        <w:t xml:space="preserve">Przeglądy i naprawy RTG </w:t>
      </w:r>
      <w:proofErr w:type="spellStart"/>
      <w:r w:rsidRPr="0083221B">
        <w:rPr>
          <w:rFonts w:ascii="Arial Narrow" w:hAnsi="Arial Narrow"/>
          <w:b/>
          <w:color w:val="2E74B5" w:themeColor="accent1" w:themeShade="BF"/>
        </w:rPr>
        <w:t>Mammomat</w:t>
      </w:r>
      <w:proofErr w:type="spellEnd"/>
    </w:p>
    <w:p w:rsidR="006D6251" w:rsidRPr="0083221B" w:rsidRDefault="006D6251" w:rsidP="006D6251">
      <w:p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 xml:space="preserve">APARAT RTG MAMMOGRAF CYFROWY MAMMOMAT REVELATION </w:t>
      </w:r>
    </w:p>
    <w:p w:rsidR="006D6251" w:rsidRPr="0083221B" w:rsidRDefault="006D6251" w:rsidP="006D6251">
      <w:pPr>
        <w:spacing w:line="360" w:lineRule="auto"/>
        <w:jc w:val="both"/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t>NUMER SERYJNY: 1796</w:t>
      </w:r>
    </w:p>
    <w:p w:rsidR="006D6251" w:rsidRDefault="006D6251" w:rsidP="006D6251">
      <w:pPr>
        <w:spacing w:line="360" w:lineRule="auto"/>
        <w:jc w:val="both"/>
        <w:rPr>
          <w:rFonts w:ascii="Arial Narrow" w:hAnsi="Arial Narrow"/>
          <w:b/>
        </w:rPr>
      </w:pPr>
    </w:p>
    <w:p w:rsidR="006D6251" w:rsidRDefault="006D6251" w:rsidP="006D625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  <w:b/>
          <w:bCs/>
        </w:rPr>
        <w:t>Przeglądy okresowe i konserwacje</w:t>
      </w:r>
    </w:p>
    <w:p w:rsidR="006D6251" w:rsidRDefault="006D6251" w:rsidP="006D6251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Regularne przeglądy okresowe i konserwacje - interwały i zakres przeglądów według zaleceń producenta zawartych w dokumentacji sprzętu;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terminy przeglądów - uzgodnione z ZAMAWIAJĄCYM.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bezpieczeństwa mechanicznego.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lastRenderedPageBreak/>
        <w:t>Kontrola występowania usterek zewnętrznych.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Inspekcja zużycia części.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Oczyszczenie dróg chłodzenia i odprowadzania ciepła.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Smarowanie ruchomych części mechanicznych.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</w:t>
      </w:r>
      <w:r>
        <w:rPr>
          <w:rFonts w:ascii="Arial Narrow" w:hAnsi="Arial Narrow"/>
        </w:rPr>
        <w:t>eczeństwa elektrycznego.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Konserwacja software’u systemowego i aplikacyjnego przy użyciu dedykowanego oprogramowania serwisowego.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Porządkowanie przestrzeni dyskowej i bazy danych.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funkcjonowania urządzenia i jego gotowości do pracy.</w:t>
      </w:r>
    </w:p>
    <w:p w:rsidR="006D6251" w:rsidRPr="006D6251" w:rsidRDefault="006D6251" w:rsidP="006D62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Dokumentacja przeglądów.</w:t>
      </w:r>
    </w:p>
    <w:p w:rsidR="006D6251" w:rsidRPr="006D6251" w:rsidRDefault="006D6251" w:rsidP="006D6251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6D6251" w:rsidRDefault="006D6251" w:rsidP="006D625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  <w:b/>
          <w:bCs/>
        </w:rPr>
        <w:t>Kontrola jakości - podczas przeglądów okresowych i konserwacji</w:t>
      </w:r>
    </w:p>
    <w:p w:rsidR="006D6251" w:rsidRPr="006D6251" w:rsidRDefault="006D6251" w:rsidP="006D6251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6D6251" w:rsidRPr="006D6251" w:rsidRDefault="006D6251" w:rsidP="006D625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jakości obrazu.</w:t>
      </w:r>
    </w:p>
    <w:p w:rsidR="006D6251" w:rsidRPr="006D6251" w:rsidRDefault="006D6251" w:rsidP="006D625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wartości pomiarowych i aplikacyjnych aparatury z wykorzystaniem, w razie potrzeby, specjalistycznej aparatury pomiarowej i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fantomów.</w:t>
      </w:r>
    </w:p>
    <w:p w:rsidR="0083221B" w:rsidRPr="0083221B" w:rsidRDefault="006D6251" w:rsidP="006D625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Przeprowadzenie czynności korygujących - ustawienie i regulacja odpowiednich wartości nastawień</w:t>
      </w:r>
      <w:r>
        <w:rPr>
          <w:rFonts w:ascii="Arial Narrow" w:hAnsi="Arial Narrow"/>
        </w:rPr>
        <w:t xml:space="preserve"> w przypadkach ich odchylenia od </w:t>
      </w:r>
      <w:r w:rsidRPr="006D6251">
        <w:rPr>
          <w:rFonts w:ascii="Arial Narrow" w:hAnsi="Arial Narrow"/>
        </w:rPr>
        <w:t>wartości optymalnych.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6D6251" w:rsidRDefault="006D6251" w:rsidP="0083221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83221B">
        <w:rPr>
          <w:rFonts w:ascii="Arial Narrow" w:hAnsi="Arial Narrow"/>
          <w:b/>
          <w:bCs/>
        </w:rPr>
        <w:t>Zdalna diagnostyka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3221B" w:rsidRDefault="006D6251" w:rsidP="006D625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Wykorzystanie systemu zdalnej diagnostyki do diagnostyki i naprawy uszkodzeń.</w:t>
      </w:r>
    </w:p>
    <w:p w:rsidR="0083221B" w:rsidRDefault="006D6251" w:rsidP="006D625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Utrzymanie infrastruktury koniecznej do realizacji usług zdalnej diagnostyki łącznie z pokryciem kosztów użytkowania linii</w:t>
      </w:r>
      <w:r w:rsidR="0083221B"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telekomunikacyjnej, jeżeli Zamawiający nie udostępni własnego łącza internetowego.</w:t>
      </w:r>
    </w:p>
    <w:p w:rsidR="0083221B" w:rsidRDefault="006D6251" w:rsidP="006D625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System zdalnej diagnostyki spełniający międzynarodową normę standaryzującą system zarządzania be</w:t>
      </w:r>
      <w:r w:rsidR="0083221B">
        <w:rPr>
          <w:rFonts w:ascii="Arial Narrow" w:hAnsi="Arial Narrow"/>
        </w:rPr>
        <w:t xml:space="preserve">zpieczeństwem informacji ISO/IEC </w:t>
      </w:r>
      <w:r w:rsidRPr="0083221B">
        <w:rPr>
          <w:rFonts w:ascii="Arial Narrow" w:hAnsi="Arial Narrow"/>
        </w:rPr>
        <w:t>27001:2013</w:t>
      </w:r>
    </w:p>
    <w:p w:rsidR="0083221B" w:rsidRDefault="006D6251" w:rsidP="006D625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Dotyczy aparatury wyposażonej funkcję zdalnej diagnostyki.</w:t>
      </w:r>
    </w:p>
    <w:p w:rsid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6D6251" w:rsidRPr="0083221B" w:rsidRDefault="006D6251" w:rsidP="0083221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Naprawy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3221B" w:rsidRDefault="006D6251" w:rsidP="006D625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Interwencje na wezwanie – praca w miejscu lokalizacji aparatury wraz z dojazdem inżyniera.</w:t>
      </w:r>
    </w:p>
    <w:p w:rsidR="0083221B" w:rsidRDefault="006D6251" w:rsidP="006D625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Diagnozowanie błędów, usuwanie usterek oraz likwidowanie szkód powstałych w wyniku naturalnego zużycia części.</w:t>
      </w:r>
    </w:p>
    <w:p w:rsidR="0083221B" w:rsidRDefault="006D6251" w:rsidP="006D625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lastRenderedPageBreak/>
        <w:t>Kontrola urządzenia po przeprowadzonej naprawie.</w:t>
      </w:r>
    </w:p>
    <w:p w:rsidR="0083221B" w:rsidRDefault="006D6251" w:rsidP="006D625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Dokumentacja interwencji serwisowych.</w:t>
      </w:r>
    </w:p>
    <w:p w:rsidR="0083221B" w:rsidRPr="0083221B" w:rsidRDefault="0083221B" w:rsidP="0083221B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Zapewnienie możliwości</w:t>
      </w:r>
      <w:r w:rsidRPr="0083221B">
        <w:rPr>
          <w:rFonts w:ascii="Arial Narrow" w:hAnsi="Arial Narrow"/>
        </w:rPr>
        <w:t xml:space="preserve"> dokonywania zgłoszeń 24h na dobę, 7 dni w tygodniu.</w:t>
      </w:r>
    </w:p>
    <w:p w:rsid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6D6251" w:rsidRPr="0083221B" w:rsidRDefault="006D6251" w:rsidP="0083221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Części zamienne i komponenty specjalne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3221B" w:rsidRDefault="006D6251" w:rsidP="006D62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Wymiana na nowe, oryginalne i w oryginalnych opakowaniach części zamienne i komponenty specjalne (tj. lampy RTG i detektory</w:t>
      </w:r>
      <w:r w:rsidR="0083221B"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promieniowania) w celu zastąpienia części, które na skutek naturalnych procesów uległy całkowitemu zużyciu lub stały się nieprzydatnymi do</w:t>
      </w:r>
      <w:r w:rsidR="0083221B"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dalszej eksploatacji, za wyjątkiem materiałów eksploatacyjnych i elementów wyposażenia dodatkowego.</w:t>
      </w:r>
    </w:p>
    <w:p w:rsidR="0083221B" w:rsidRDefault="006D6251" w:rsidP="006D62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Umowa obejmuje wymianę materiałów (fabrycznie nowych, w oryginalnych opakowaniach) niezbędnych do przeprowadzenia przeglądów.</w:t>
      </w:r>
    </w:p>
    <w:p w:rsid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6D6251" w:rsidRPr="0083221B" w:rsidRDefault="006D6251" w:rsidP="0083221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Modyfikacje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3221B" w:rsidRDefault="006D6251" w:rsidP="0083221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Wykonanie zalecanych przez producenta: aktualizacji software’u systemowego i aplikacyjnego oraz modyfikacji urządzenia.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6D6251" w:rsidRPr="0083221B" w:rsidRDefault="006D6251" w:rsidP="0083221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Wsparcie aplikacyjne</w:t>
      </w:r>
    </w:p>
    <w:p w:rsidR="0083221B" w:rsidRPr="0083221B" w:rsidRDefault="0083221B" w:rsidP="0083221B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3221B" w:rsidRDefault="006D6251" w:rsidP="006D625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 zakresie wsparcia technicznego przez inżyniera serwisu.</w:t>
      </w:r>
    </w:p>
    <w:p w:rsidR="006D6251" w:rsidRPr="0083221B" w:rsidRDefault="006D6251" w:rsidP="006D625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Doradztwo w zakresie aplikacji (w tym pomoc w optymalizacji działania urządzenia) i porady przez telefon</w:t>
      </w:r>
      <w:r w:rsidR="0083221B">
        <w:rPr>
          <w:rFonts w:ascii="Arial Narrow" w:hAnsi="Arial Narrow"/>
        </w:rPr>
        <w:t xml:space="preserve">, w tym jedno na rok stacjonarne </w:t>
      </w:r>
      <w:r w:rsidRPr="0083221B">
        <w:rPr>
          <w:rFonts w:ascii="Arial Narrow" w:hAnsi="Arial Narrow"/>
        </w:rPr>
        <w:t>(w miejscu instalacji sprzętu) lub zdalne szkolenie z aplikacji zainstalowanych w aparacie.</w:t>
      </w:r>
    </w:p>
    <w:p w:rsidR="006D6251" w:rsidRDefault="006D6251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Pr="0083221B" w:rsidRDefault="008021AA" w:rsidP="008021AA">
      <w:pPr>
        <w:pStyle w:val="Akapitzlist"/>
        <w:numPr>
          <w:ilvl w:val="0"/>
          <w:numId w:val="11"/>
        </w:num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lastRenderedPageBreak/>
        <w:t xml:space="preserve">Zadanie. </w:t>
      </w:r>
      <w:r>
        <w:rPr>
          <w:rFonts w:ascii="Arial Narrow" w:hAnsi="Arial Narrow"/>
          <w:b/>
          <w:color w:val="2E74B5" w:themeColor="accent1" w:themeShade="BF"/>
        </w:rPr>
        <w:t xml:space="preserve"> Przeglądy i naprawy RTG </w:t>
      </w:r>
      <w:proofErr w:type="spellStart"/>
      <w:r>
        <w:rPr>
          <w:rFonts w:ascii="Arial Narrow" w:hAnsi="Arial Narrow"/>
          <w:b/>
          <w:color w:val="2E74B5" w:themeColor="accent1" w:themeShade="BF"/>
        </w:rPr>
        <w:t>Multix</w:t>
      </w:r>
      <w:proofErr w:type="spellEnd"/>
      <w:r>
        <w:rPr>
          <w:rFonts w:ascii="Arial Narrow" w:hAnsi="Arial Narrow"/>
          <w:b/>
          <w:color w:val="2E74B5" w:themeColor="accent1" w:themeShade="BF"/>
        </w:rPr>
        <w:t xml:space="preserve"> PRO</w:t>
      </w:r>
    </w:p>
    <w:p w:rsidR="008021AA" w:rsidRPr="0083221B" w:rsidRDefault="008021AA" w:rsidP="008021AA">
      <w:pPr>
        <w:rPr>
          <w:rFonts w:ascii="Arial Narrow" w:hAnsi="Arial Narrow"/>
          <w:b/>
          <w:color w:val="2E74B5" w:themeColor="accent1" w:themeShade="BF"/>
        </w:rPr>
      </w:pPr>
    </w:p>
    <w:p w:rsidR="008021AA" w:rsidRPr="008021AA" w:rsidRDefault="008021AA" w:rsidP="008021AA">
      <w:pPr>
        <w:rPr>
          <w:rFonts w:ascii="Arial Narrow" w:hAnsi="Arial Narrow"/>
          <w:b/>
          <w:color w:val="2E74B5" w:themeColor="accent1" w:themeShade="BF"/>
        </w:rPr>
      </w:pPr>
      <w:r w:rsidRPr="008021AA">
        <w:rPr>
          <w:rFonts w:ascii="Arial Narrow" w:hAnsi="Arial Narrow"/>
          <w:b/>
          <w:color w:val="2E74B5" w:themeColor="accent1" w:themeShade="BF"/>
        </w:rPr>
        <w:t>APARAT RTG ZDJĘCIOWY SIEMENS MULTIX PRO</w:t>
      </w:r>
    </w:p>
    <w:p w:rsidR="008021AA" w:rsidRPr="008021AA" w:rsidRDefault="008021AA" w:rsidP="008021AA">
      <w:pPr>
        <w:rPr>
          <w:rFonts w:ascii="Arial Narrow" w:hAnsi="Arial Narrow"/>
          <w:b/>
          <w:color w:val="2E74B5" w:themeColor="accent1" w:themeShade="BF"/>
        </w:rPr>
      </w:pPr>
      <w:r w:rsidRPr="008021AA">
        <w:rPr>
          <w:rFonts w:ascii="Arial Narrow" w:hAnsi="Arial Narrow"/>
          <w:b/>
          <w:color w:val="2E74B5" w:themeColor="accent1" w:themeShade="BF"/>
        </w:rPr>
        <w:t>NUMER SERYJNY: 1773</w:t>
      </w:r>
    </w:p>
    <w:p w:rsidR="008021AA" w:rsidRDefault="008021AA" w:rsidP="006D6251">
      <w:pPr>
        <w:spacing w:line="360" w:lineRule="auto"/>
        <w:jc w:val="both"/>
        <w:rPr>
          <w:rFonts w:ascii="Arial Narrow" w:hAnsi="Arial Narrow"/>
        </w:rPr>
      </w:pPr>
    </w:p>
    <w:p w:rsidR="008021AA" w:rsidRPr="008021AA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8021AA">
        <w:rPr>
          <w:rFonts w:ascii="Arial Narrow" w:hAnsi="Arial Narrow"/>
          <w:b/>
          <w:bCs/>
        </w:rPr>
        <w:t>Przeglądy okresowe i konserwacje</w:t>
      </w:r>
    </w:p>
    <w:p w:rsidR="008021AA" w:rsidRDefault="008021AA" w:rsidP="008021AA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Regularne przeglądy okresowe i konserwacje - interwały i zakres przeglądów według zaleceń producenta zawartych w dokumentacji sprzętu;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terminy przeglądów - uzgodnione z ZAMAWIAJĄCYM.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bezpieczeństwa mechanicznego.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Kontrola występowania usterek zewnętrznych.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Inspekcja zużycia części.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Oczyszczenie dróg chłodzenia i odprowadzania ciepła.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Smarowanie ruchomych części mechanicznych.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</w:t>
      </w:r>
      <w:r>
        <w:rPr>
          <w:rFonts w:ascii="Arial Narrow" w:hAnsi="Arial Narrow"/>
        </w:rPr>
        <w:t>eczeństwa elektrycznego.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Konserwacja software’u systemowego i aplikacyjnego przy użyciu dedykowanego oprogramowania serwisowego.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Porządkowanie przestrzeni dyskowej i bazy danych.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funkcjonowania urządzenia i jego gotowości do pracy.</w:t>
      </w:r>
    </w:p>
    <w:p w:rsidR="008021AA" w:rsidRPr="006D6251" w:rsidRDefault="008021AA" w:rsidP="008021A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Dokumentacja przeglądów.</w:t>
      </w:r>
    </w:p>
    <w:p w:rsidR="008021AA" w:rsidRPr="006D6251" w:rsidRDefault="008021AA" w:rsidP="008021AA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021AA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  <w:b/>
          <w:bCs/>
        </w:rPr>
        <w:t>Kontrola jakości - podczas przeglądów okresowych i konserwacji</w:t>
      </w:r>
    </w:p>
    <w:p w:rsidR="008021AA" w:rsidRPr="006D6251" w:rsidRDefault="008021AA" w:rsidP="008021AA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021AA" w:rsidRPr="006D6251" w:rsidRDefault="008021AA" w:rsidP="008021A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jakości obrazu.</w:t>
      </w:r>
    </w:p>
    <w:p w:rsidR="008021AA" w:rsidRPr="006D6251" w:rsidRDefault="008021AA" w:rsidP="008021A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wartości pomiarowych i aplikacyjnych aparatury z wykorzystaniem, w razie potrzeby, specjalistycznej aparatury pomiarowej i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fantomów.</w:t>
      </w:r>
    </w:p>
    <w:p w:rsidR="008021AA" w:rsidRPr="0083221B" w:rsidRDefault="008021AA" w:rsidP="008021A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Przeprowadzenie czynności korygujących - ustawienie i regulacja odpowiednich wartości nastawień</w:t>
      </w:r>
      <w:r>
        <w:rPr>
          <w:rFonts w:ascii="Arial Narrow" w:hAnsi="Arial Narrow"/>
        </w:rPr>
        <w:t xml:space="preserve"> w przypadkach ich odchylenia od </w:t>
      </w:r>
      <w:r w:rsidRPr="006D6251">
        <w:rPr>
          <w:rFonts w:ascii="Arial Narrow" w:hAnsi="Arial Narrow"/>
        </w:rPr>
        <w:t>wartości optymalnych.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021AA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83221B">
        <w:rPr>
          <w:rFonts w:ascii="Arial Narrow" w:hAnsi="Arial Narrow"/>
          <w:b/>
          <w:bCs/>
        </w:rPr>
        <w:t>Zdalna diagnostyka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8021AA" w:rsidRDefault="008021AA" w:rsidP="008021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Wykorzystanie systemu zdalnej diagnostyki do diagnostyki i naprawy uszkodzeń.</w:t>
      </w:r>
    </w:p>
    <w:p w:rsidR="008021AA" w:rsidRDefault="008021AA" w:rsidP="008021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Utrzymanie infrastruktury koniecznej do realizacji usług zdalnej diagnostyki łącznie z pokryciem kosztów użytkowania linii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telekomunikacyjnej, jeżeli Zamawiający nie udostępni własnego łącza internetowego.</w:t>
      </w:r>
    </w:p>
    <w:p w:rsidR="008021AA" w:rsidRDefault="008021AA" w:rsidP="008021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lastRenderedPageBreak/>
        <w:t>System zdalnej diagnostyki spełniający międzynarodową normę standaryzującą system zarządzania be</w:t>
      </w:r>
      <w:r>
        <w:rPr>
          <w:rFonts w:ascii="Arial Narrow" w:hAnsi="Arial Narrow"/>
        </w:rPr>
        <w:t xml:space="preserve">zpieczeństwem informacji ISO/IEC </w:t>
      </w:r>
      <w:r w:rsidRPr="0083221B">
        <w:rPr>
          <w:rFonts w:ascii="Arial Narrow" w:hAnsi="Arial Narrow"/>
        </w:rPr>
        <w:t>27001:2013</w:t>
      </w:r>
    </w:p>
    <w:p w:rsidR="008021AA" w:rsidRDefault="008021AA" w:rsidP="008021A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Dotyczy aparatury wyposażonej funkcję zdalnej diagnostyki.</w:t>
      </w:r>
    </w:p>
    <w:p w:rsidR="008021AA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Pr="0083221B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Naprawy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Default="008021AA" w:rsidP="008021A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Interwencje na wezwanie – praca w miejscu lokalizacji aparatury wraz z dojazdem inżyniera.</w:t>
      </w:r>
    </w:p>
    <w:p w:rsidR="008021AA" w:rsidRDefault="008021AA" w:rsidP="008021A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Diagnozowanie błędów, usuwanie usterek oraz likwidowanie szkód powstałych w wyniku naturalnego zużycia części.</w:t>
      </w:r>
    </w:p>
    <w:p w:rsidR="008021AA" w:rsidRDefault="008021AA" w:rsidP="008021A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Kontrola urządzenia po przeprowadzonej naprawie.</w:t>
      </w:r>
    </w:p>
    <w:p w:rsidR="008021AA" w:rsidRDefault="008021AA" w:rsidP="008021A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Dokumentacja interwencji serwisowych.</w:t>
      </w:r>
    </w:p>
    <w:p w:rsidR="008021AA" w:rsidRPr="0083221B" w:rsidRDefault="008021AA" w:rsidP="008021A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Zapewnienie możliwości</w:t>
      </w:r>
      <w:r w:rsidRPr="0083221B">
        <w:rPr>
          <w:rFonts w:ascii="Arial Narrow" w:hAnsi="Arial Narrow"/>
        </w:rPr>
        <w:t xml:space="preserve"> dokonywania zgłoszeń 24h na dobę, 7 dni w tygodniu.</w:t>
      </w:r>
    </w:p>
    <w:p w:rsidR="008021AA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Pr="0083221B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Części zamienne i komponenty specjalne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Default="008021AA" w:rsidP="008021A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Wymiana na nowe, oryginalne i w oryginalnych opakowaniach części zamienne i komponenty specjalne (tj. lampy RTG i detektory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promieniowania) w celu zastąpienia części, które na skutek naturalnych procesów uległy całkowitemu zużyciu lub stały się nieprzydatnymi do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dalszej eksploatacji, za wyjątkiem materiałów eksploatacyjnych i elementów wyposażenia dodatkowego.</w:t>
      </w:r>
    </w:p>
    <w:p w:rsidR="008021AA" w:rsidRDefault="008021AA" w:rsidP="008021A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Umowa obejmuje wymianę materiałów (fabrycznie nowych, w oryginalnych opakowaniach) niezbędnych do przeprowadzenia przeglądów.</w:t>
      </w:r>
    </w:p>
    <w:p w:rsidR="008021AA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Pr="0083221B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Modyfikacje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Default="008021AA" w:rsidP="008021AA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Wykonanie zalecanych przez producenta: aktualizacji software’u systemowego i aplikacyjnego oraz modyfikacji urządzenia.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Pr="0083221B" w:rsidRDefault="008021AA" w:rsidP="008021AA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Wsparcie aplikacyjne</w:t>
      </w:r>
    </w:p>
    <w:p w:rsidR="008021AA" w:rsidRPr="0083221B" w:rsidRDefault="008021AA" w:rsidP="008021AA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8021AA" w:rsidRDefault="008021AA" w:rsidP="008021AA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 zakresie wsparcia technicznego przez inżyniera serwisu.</w:t>
      </w:r>
    </w:p>
    <w:p w:rsidR="00D75375" w:rsidRDefault="008021AA" w:rsidP="00D75375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Doradztwo w zakresie aplikacji (w tym pomoc w optymalizacji działania urządzenia) i porady przez telefon</w:t>
      </w:r>
      <w:r>
        <w:rPr>
          <w:rFonts w:ascii="Arial Narrow" w:hAnsi="Arial Narrow"/>
        </w:rPr>
        <w:t xml:space="preserve">, w tym jedno na rok stacjonarne </w:t>
      </w:r>
      <w:r w:rsidRPr="0083221B">
        <w:rPr>
          <w:rFonts w:ascii="Arial Narrow" w:hAnsi="Arial Narrow"/>
        </w:rPr>
        <w:t>(w miejscu instalacji sprzętu) lub zdalne szkolenie z aplikacji zainstalowanych w aparacie.</w:t>
      </w:r>
    </w:p>
    <w:p w:rsidR="00D75375" w:rsidRPr="00D75375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  <w:bookmarkStart w:id="0" w:name="_GoBack"/>
      <w:bookmarkEnd w:id="0"/>
    </w:p>
    <w:p w:rsidR="00D75375" w:rsidRPr="0083221B" w:rsidRDefault="00D75375" w:rsidP="00D75375">
      <w:pPr>
        <w:pStyle w:val="Akapitzlist"/>
        <w:numPr>
          <w:ilvl w:val="0"/>
          <w:numId w:val="11"/>
        </w:numPr>
        <w:rPr>
          <w:rFonts w:ascii="Arial Narrow" w:hAnsi="Arial Narrow"/>
          <w:b/>
          <w:color w:val="2E74B5" w:themeColor="accent1" w:themeShade="BF"/>
        </w:rPr>
      </w:pPr>
      <w:r w:rsidRPr="0083221B">
        <w:rPr>
          <w:rFonts w:ascii="Arial Narrow" w:hAnsi="Arial Narrow"/>
          <w:b/>
          <w:color w:val="2E74B5" w:themeColor="accent1" w:themeShade="BF"/>
        </w:rPr>
        <w:lastRenderedPageBreak/>
        <w:t xml:space="preserve">Zadanie. </w:t>
      </w:r>
      <w:r>
        <w:rPr>
          <w:rFonts w:ascii="Arial Narrow" w:hAnsi="Arial Narrow"/>
          <w:b/>
          <w:color w:val="2E74B5" w:themeColor="accent1" w:themeShade="BF"/>
        </w:rPr>
        <w:t xml:space="preserve"> Przeglądy i naprawy RTG </w:t>
      </w:r>
      <w:proofErr w:type="spellStart"/>
      <w:r>
        <w:rPr>
          <w:rFonts w:ascii="Arial Narrow" w:hAnsi="Arial Narrow"/>
          <w:b/>
          <w:color w:val="2E74B5" w:themeColor="accent1" w:themeShade="BF"/>
        </w:rPr>
        <w:t>Multix</w:t>
      </w:r>
      <w:proofErr w:type="spellEnd"/>
      <w:r>
        <w:rPr>
          <w:rFonts w:ascii="Arial Narrow" w:hAnsi="Arial Narrow"/>
          <w:b/>
          <w:color w:val="2E74B5" w:themeColor="accent1" w:themeShade="BF"/>
        </w:rPr>
        <w:t xml:space="preserve"> </w:t>
      </w:r>
      <w:r>
        <w:rPr>
          <w:rFonts w:ascii="Arial Narrow" w:hAnsi="Arial Narrow"/>
          <w:b/>
          <w:color w:val="2E74B5" w:themeColor="accent1" w:themeShade="BF"/>
        </w:rPr>
        <w:t>TOP</w:t>
      </w:r>
    </w:p>
    <w:p w:rsidR="00D75375" w:rsidRPr="0083221B" w:rsidRDefault="00D75375" w:rsidP="00D75375">
      <w:pPr>
        <w:rPr>
          <w:rFonts w:ascii="Arial Narrow" w:hAnsi="Arial Narrow"/>
          <w:b/>
          <w:color w:val="2E74B5" w:themeColor="accent1" w:themeShade="BF"/>
        </w:rPr>
      </w:pPr>
    </w:p>
    <w:p w:rsidR="00D75375" w:rsidRPr="008021AA" w:rsidRDefault="00D75375" w:rsidP="00D75375">
      <w:pPr>
        <w:rPr>
          <w:rFonts w:ascii="Arial Narrow" w:hAnsi="Arial Narrow"/>
          <w:b/>
          <w:color w:val="2E74B5" w:themeColor="accent1" w:themeShade="BF"/>
        </w:rPr>
      </w:pPr>
      <w:r w:rsidRPr="00D75375">
        <w:rPr>
          <w:rFonts w:ascii="Arial Narrow" w:hAnsi="Arial Narrow"/>
          <w:b/>
          <w:color w:val="2E74B5" w:themeColor="accent1" w:themeShade="BF"/>
        </w:rPr>
        <w:t>APARAT RTG ZDJĘCIOWY SIEMENS MULTIX TOP Z KOLUMNĄ SUFITOWĄ</w:t>
      </w:r>
    </w:p>
    <w:p w:rsidR="00D75375" w:rsidRDefault="00D75375" w:rsidP="00D75375">
      <w:pPr>
        <w:rPr>
          <w:rFonts w:ascii="Arial Narrow" w:hAnsi="Arial Narrow"/>
          <w:b/>
          <w:color w:val="2E74B5" w:themeColor="accent1" w:themeShade="BF"/>
        </w:rPr>
      </w:pPr>
      <w:r w:rsidRPr="008021AA">
        <w:rPr>
          <w:rFonts w:ascii="Arial Narrow" w:hAnsi="Arial Narrow"/>
          <w:b/>
          <w:color w:val="2E74B5" w:themeColor="accent1" w:themeShade="BF"/>
        </w:rPr>
        <w:t xml:space="preserve">NUMER SERYJNY: </w:t>
      </w:r>
      <w:r w:rsidRPr="00D75375">
        <w:rPr>
          <w:rFonts w:ascii="Arial Narrow" w:hAnsi="Arial Narrow"/>
          <w:b/>
          <w:color w:val="2E74B5" w:themeColor="accent1" w:themeShade="BF"/>
        </w:rPr>
        <w:t>2817</w:t>
      </w:r>
    </w:p>
    <w:p w:rsidR="00D75375" w:rsidRPr="008021AA" w:rsidRDefault="00D75375" w:rsidP="00D75375">
      <w:pPr>
        <w:spacing w:line="360" w:lineRule="auto"/>
        <w:jc w:val="both"/>
        <w:rPr>
          <w:rFonts w:ascii="Arial Narrow" w:hAnsi="Arial Narrow"/>
          <w:b/>
          <w:color w:val="2E74B5" w:themeColor="accent1" w:themeShade="BF"/>
        </w:rPr>
      </w:pPr>
      <w:r w:rsidRPr="00D75375">
        <w:rPr>
          <w:rFonts w:ascii="Arial Narrow" w:hAnsi="Arial Narrow"/>
          <w:b/>
          <w:color w:val="2E74B5" w:themeColor="accent1" w:themeShade="BF"/>
        </w:rPr>
        <w:t>NUMER SERYJNY: 2807</w:t>
      </w:r>
    </w:p>
    <w:p w:rsidR="00D75375" w:rsidRDefault="00D75375" w:rsidP="00D75375">
      <w:pPr>
        <w:spacing w:line="360" w:lineRule="auto"/>
        <w:jc w:val="both"/>
        <w:rPr>
          <w:rFonts w:ascii="Arial Narrow" w:hAnsi="Arial Narrow"/>
        </w:rPr>
      </w:pPr>
    </w:p>
    <w:p w:rsidR="00D75375" w:rsidRPr="00D75375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D75375">
        <w:rPr>
          <w:rFonts w:ascii="Arial Narrow" w:hAnsi="Arial Narrow"/>
          <w:b/>
          <w:bCs/>
        </w:rPr>
        <w:t>Przeglądy okresowe i konserwacje</w:t>
      </w:r>
    </w:p>
    <w:p w:rsidR="00D75375" w:rsidRDefault="00D75375" w:rsidP="00D75375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Regularne przeglądy okresowe i konserwacje - interwały i zakres przeglądów według zaleceń producenta zawartych w dokumentacji sprzętu;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terminy przeglądów - uzgodnione z ZAMAWIAJĄCYM.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bezpieczeństwa mechanicznego.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Kontrola występowania usterek zewnętrznych.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Inspekcja zużycia części.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Oczyszczenie dróg chłodzenia i odprowadzania ciepła.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Smarowanie ruchomych części mechanicznych.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bezpi</w:t>
      </w:r>
      <w:r>
        <w:rPr>
          <w:rFonts w:ascii="Arial Narrow" w:hAnsi="Arial Narrow"/>
        </w:rPr>
        <w:t>eczeństwa elektrycznego.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Konserwacja software’u systemowego i aplikacyjnego przy użyciu dedykowanego oprogramowania serwisowego.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Porządkowanie przestrzeni dyskowej i bazy danych.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funkcjonowania urządzenia i jego gotowości do pracy.</w:t>
      </w:r>
    </w:p>
    <w:p w:rsidR="00D75375" w:rsidRPr="006D6251" w:rsidRDefault="00D75375" w:rsidP="00D7537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Dokumentacja przeglądów.</w:t>
      </w:r>
    </w:p>
    <w:p w:rsidR="00D75375" w:rsidRPr="006D6251" w:rsidRDefault="00D75375" w:rsidP="00D75375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D75375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  <w:b/>
          <w:bCs/>
        </w:rPr>
        <w:t>Kontrola jakości - podczas przeglądów okresowych i konserwacji</w:t>
      </w:r>
    </w:p>
    <w:p w:rsidR="00D75375" w:rsidRPr="006D6251" w:rsidRDefault="00D75375" w:rsidP="00D75375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D75375" w:rsidRPr="006D6251" w:rsidRDefault="00D75375" w:rsidP="00D7537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jakości obrazu.</w:t>
      </w:r>
    </w:p>
    <w:p w:rsidR="00D75375" w:rsidRPr="006D6251" w:rsidRDefault="00D75375" w:rsidP="00D7537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Sprawdzenie wartości pomiarowych i aplikacyjnych aparatury z wykorzystaniem, w razie potrzeby, specjalistycznej aparatury pomiarowej i</w:t>
      </w:r>
      <w:r>
        <w:rPr>
          <w:rFonts w:ascii="Arial Narrow" w:hAnsi="Arial Narrow"/>
        </w:rPr>
        <w:t xml:space="preserve"> </w:t>
      </w:r>
      <w:r w:rsidRPr="006D6251">
        <w:rPr>
          <w:rFonts w:ascii="Arial Narrow" w:hAnsi="Arial Narrow"/>
        </w:rPr>
        <w:t>fantomów.</w:t>
      </w:r>
    </w:p>
    <w:p w:rsidR="00D75375" w:rsidRPr="0083221B" w:rsidRDefault="00D75375" w:rsidP="00D7537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6D6251">
        <w:rPr>
          <w:rFonts w:ascii="Arial Narrow" w:hAnsi="Arial Narrow"/>
        </w:rPr>
        <w:t>Przeprowadzenie czynności korygujących - ustawienie i regulacja odpowiednich wartości nastawień</w:t>
      </w:r>
      <w:r>
        <w:rPr>
          <w:rFonts w:ascii="Arial Narrow" w:hAnsi="Arial Narrow"/>
        </w:rPr>
        <w:t xml:space="preserve"> w przypadkach ich odchylenia od </w:t>
      </w:r>
      <w:r w:rsidRPr="006D6251">
        <w:rPr>
          <w:rFonts w:ascii="Arial Narrow" w:hAnsi="Arial Narrow"/>
        </w:rPr>
        <w:t>wartości optymalnych.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D75375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83221B">
        <w:rPr>
          <w:rFonts w:ascii="Arial Narrow" w:hAnsi="Arial Narrow"/>
          <w:b/>
          <w:bCs/>
        </w:rPr>
        <w:t>Zdalna diagnostyka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D75375" w:rsidRDefault="00D75375" w:rsidP="00D7537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Wykorzystanie systemu zdalnej diagnostyki do diagnostyki i naprawy uszkodzeń.</w:t>
      </w:r>
    </w:p>
    <w:p w:rsidR="00D75375" w:rsidRDefault="00D75375" w:rsidP="00D7537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lastRenderedPageBreak/>
        <w:t>Utrzymanie infrastruktury koniecznej do realizacji usług zdalnej diagnostyki łącznie z pokryciem kosztów użytkowania linii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telekomunikacyjnej, jeżeli Zamawiający nie udostępni własnego łącza internetowego.</w:t>
      </w:r>
    </w:p>
    <w:p w:rsidR="00D75375" w:rsidRDefault="00D75375" w:rsidP="00D7537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System zdalnej diagnostyki spełniający międzynarodową normę standaryzującą system zarządzania be</w:t>
      </w:r>
      <w:r>
        <w:rPr>
          <w:rFonts w:ascii="Arial Narrow" w:hAnsi="Arial Narrow"/>
        </w:rPr>
        <w:t xml:space="preserve">zpieczeństwem informacji ISO/IEC </w:t>
      </w:r>
      <w:r w:rsidRPr="0083221B">
        <w:rPr>
          <w:rFonts w:ascii="Arial Narrow" w:hAnsi="Arial Narrow"/>
        </w:rPr>
        <w:t>27001:2013</w:t>
      </w:r>
    </w:p>
    <w:p w:rsidR="00D75375" w:rsidRDefault="00D75375" w:rsidP="00D75375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Dotyczy aparatury wyposażonej funkcję zdalnej diagnostyki.</w:t>
      </w:r>
    </w:p>
    <w:p w:rsidR="00D75375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Pr="0083221B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Naprawy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Default="00D75375" w:rsidP="00D7537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Interwencje na wezwanie – praca w miejscu lokalizacji aparatury wraz z dojazdem inżyniera.</w:t>
      </w:r>
    </w:p>
    <w:p w:rsidR="00D75375" w:rsidRDefault="00D75375" w:rsidP="00D7537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Diagnozowanie błędów, usuwanie usterek oraz likwidowanie szkód powstałych w wyniku naturalnego zużycia części.</w:t>
      </w:r>
    </w:p>
    <w:p w:rsidR="00D75375" w:rsidRDefault="00D75375" w:rsidP="00D7537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Kontrola urządzenia po przeprowadzonej naprawie.</w:t>
      </w:r>
    </w:p>
    <w:p w:rsidR="00D75375" w:rsidRDefault="00D75375" w:rsidP="00D7537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Dokumentacja interwencji serwisowych.</w:t>
      </w:r>
    </w:p>
    <w:p w:rsidR="00D75375" w:rsidRPr="0083221B" w:rsidRDefault="00D75375" w:rsidP="00D7537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Zapewnienie możliwości</w:t>
      </w:r>
      <w:r w:rsidRPr="0083221B">
        <w:rPr>
          <w:rFonts w:ascii="Arial Narrow" w:hAnsi="Arial Narrow"/>
        </w:rPr>
        <w:t xml:space="preserve"> dokonywania zgłoszeń 24h na dobę, 7 dni w tygodniu.</w:t>
      </w:r>
    </w:p>
    <w:p w:rsidR="00D75375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Pr="0083221B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Części zamienne i komponenty specjalne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Default="00D75375" w:rsidP="00D75375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Wymiana na nowe, oryginalne i w oryginalnych opakowaniach części zamienne i komponenty specjalne (tj. lampy RTG i detektory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promieniowania) w celu zastąpienia części, które na skutek naturalnych procesów uległy całkowitemu zużyciu lub stały się nieprzydatnymi do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dalszej eksploatacji, za wyjątkiem materiałów eksploatacyjnych i elementów wyposażenia dodatkowego.</w:t>
      </w:r>
    </w:p>
    <w:p w:rsidR="00D75375" w:rsidRDefault="00D75375" w:rsidP="00D75375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Umowa obejmuje wymianę materiałów (fabrycznie nowych, w oryginalnych opakowaniach) niezbędnych do przeprowadzenia przeglądów.</w:t>
      </w:r>
    </w:p>
    <w:p w:rsidR="00D75375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Pr="0083221B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Modyfikacje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Default="00D75375" w:rsidP="00D75375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Wykonanie zalecanych przez producenta: aktualizacji software’u systemowego i aplikacyjnego oraz modyfikacji urządzenia.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Pr="0083221B" w:rsidRDefault="00D75375" w:rsidP="00D7537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Wsparcie aplikacyjne</w:t>
      </w:r>
    </w:p>
    <w:p w:rsidR="00D75375" w:rsidRPr="0083221B" w:rsidRDefault="00D75375" w:rsidP="00D75375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D75375" w:rsidRDefault="00D75375" w:rsidP="00D75375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 zakresie wsparcia technicznego przez inżyniera serwisu.</w:t>
      </w:r>
    </w:p>
    <w:p w:rsidR="008021AA" w:rsidRPr="00D75375" w:rsidRDefault="00D75375" w:rsidP="006D6251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lastRenderedPageBreak/>
        <w:t>Doradztwo w zakresie aplikacji (w tym pomoc w optymalizacji działania urządzenia) i porady przez telefon</w:t>
      </w:r>
      <w:r>
        <w:rPr>
          <w:rFonts w:ascii="Arial Narrow" w:hAnsi="Arial Narrow"/>
        </w:rPr>
        <w:t xml:space="preserve">, w tym jedno na rok stacjonarne </w:t>
      </w:r>
      <w:r w:rsidRPr="0083221B">
        <w:rPr>
          <w:rFonts w:ascii="Arial Narrow" w:hAnsi="Arial Narrow"/>
        </w:rPr>
        <w:t>(w miejscu instalacji sprzętu) lub zdalne szkolenie z aplikacji zainstalowanych w aparacie.</w:t>
      </w:r>
    </w:p>
    <w:sectPr w:rsidR="008021AA" w:rsidRPr="00D75375" w:rsidSect="006658E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776" w:rsidRDefault="000D0776" w:rsidP="00071433">
      <w:r>
        <w:separator/>
      </w:r>
    </w:p>
  </w:endnote>
  <w:endnote w:type="continuationSeparator" w:id="0">
    <w:p w:rsidR="000D0776" w:rsidRDefault="000D0776" w:rsidP="0007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A" w:rsidRPr="001753CB" w:rsidRDefault="00986E4A">
    <w:pPr>
      <w:pStyle w:val="Stopka"/>
      <w:rPr>
        <w:rFonts w:ascii="Arial Narrow" w:hAnsi="Arial Narrow"/>
        <w:sz w:val="16"/>
      </w:rPr>
    </w:pPr>
    <w:r w:rsidRPr="001753CB">
      <w:rPr>
        <w:rFonts w:ascii="Arial Narrow" w:hAnsi="Arial Narrow"/>
        <w:sz w:val="16"/>
      </w:rPr>
      <w:t xml:space="preserve">Wyk. </w:t>
    </w:r>
    <w:r w:rsidR="003E2F84" w:rsidRPr="001753CB">
      <w:rPr>
        <w:rFonts w:ascii="Arial Narrow" w:hAnsi="Arial Narrow"/>
        <w:sz w:val="16"/>
      </w:rPr>
      <w:t>Agata Graczyk tel. 782-402-406</w:t>
    </w:r>
  </w:p>
  <w:p w:rsidR="00986E4A" w:rsidRPr="001753CB" w:rsidRDefault="00815D2D">
    <w:pPr>
      <w:pStyle w:val="Stopka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05.04</w:t>
    </w:r>
    <w:r w:rsidR="00844C00">
      <w:rPr>
        <w:rFonts w:ascii="Arial Narrow" w:hAnsi="Arial Narrow"/>
        <w:sz w:val="16"/>
      </w:rPr>
      <w:t>.2023</w:t>
    </w:r>
  </w:p>
  <w:p w:rsidR="00986E4A" w:rsidRDefault="00986E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776" w:rsidRDefault="000D0776" w:rsidP="00071433">
      <w:r>
        <w:separator/>
      </w:r>
    </w:p>
  </w:footnote>
  <w:footnote w:type="continuationSeparator" w:id="0">
    <w:p w:rsidR="000D0776" w:rsidRDefault="000D0776" w:rsidP="00071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A" w:rsidRPr="00013478" w:rsidRDefault="00986E4A" w:rsidP="003E2F84">
    <w:pPr>
      <w:pStyle w:val="Nagwek"/>
      <w:jc w:val="right"/>
      <w:rPr>
        <w:rFonts w:ascii="Arial Narrow" w:hAnsi="Arial Narrow"/>
      </w:rPr>
    </w:pPr>
    <w:r w:rsidRPr="00013478">
      <w:rPr>
        <w:rFonts w:ascii="Arial Narrow" w:hAnsi="Arial Narrow"/>
      </w:rPr>
      <w:t xml:space="preserve">Załącznik nr </w:t>
    </w:r>
    <w:r w:rsidR="00013478" w:rsidRPr="00013478">
      <w:rPr>
        <w:rFonts w:ascii="Arial Narrow" w:hAnsi="Arial Narrow"/>
      </w:rPr>
      <w:t>2</w:t>
    </w:r>
  </w:p>
  <w:p w:rsidR="00986E4A" w:rsidRDefault="00986E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8AB"/>
    <w:multiLevelType w:val="hybridMultilevel"/>
    <w:tmpl w:val="921E2A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BAA3C48"/>
    <w:multiLevelType w:val="hybridMultilevel"/>
    <w:tmpl w:val="B02AB0C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44AE4"/>
    <w:multiLevelType w:val="hybridMultilevel"/>
    <w:tmpl w:val="A27CFF0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E7507"/>
    <w:multiLevelType w:val="hybridMultilevel"/>
    <w:tmpl w:val="AA2E2E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9204E"/>
    <w:multiLevelType w:val="hybridMultilevel"/>
    <w:tmpl w:val="94D05C6A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14B3A"/>
    <w:multiLevelType w:val="hybridMultilevel"/>
    <w:tmpl w:val="2E1433F6"/>
    <w:lvl w:ilvl="0" w:tplc="C79A00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C743B"/>
    <w:multiLevelType w:val="hybridMultilevel"/>
    <w:tmpl w:val="70AACCCE"/>
    <w:lvl w:ilvl="0" w:tplc="6E6A4F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A57579"/>
    <w:multiLevelType w:val="hybridMultilevel"/>
    <w:tmpl w:val="D2AE0B8A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11">
    <w:nsid w:val="3D8837FB"/>
    <w:multiLevelType w:val="hybridMultilevel"/>
    <w:tmpl w:val="900C9FC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816D7E"/>
    <w:multiLevelType w:val="hybridMultilevel"/>
    <w:tmpl w:val="86B4185C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F4761F"/>
    <w:multiLevelType w:val="hybridMultilevel"/>
    <w:tmpl w:val="AE0A376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983E7B"/>
    <w:multiLevelType w:val="hybridMultilevel"/>
    <w:tmpl w:val="4D22776E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1A4354"/>
    <w:multiLevelType w:val="hybridMultilevel"/>
    <w:tmpl w:val="0D2E11C0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1E7073"/>
    <w:multiLevelType w:val="hybridMultilevel"/>
    <w:tmpl w:val="4306C3B0"/>
    <w:lvl w:ilvl="0" w:tplc="D47086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256533"/>
    <w:multiLevelType w:val="hybridMultilevel"/>
    <w:tmpl w:val="6486E462"/>
    <w:lvl w:ilvl="0" w:tplc="86A277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15"/>
  </w:num>
  <w:num w:numId="5">
    <w:abstractNumId w:val="17"/>
  </w:num>
  <w:num w:numId="6">
    <w:abstractNumId w:val="8"/>
  </w:num>
  <w:num w:numId="7">
    <w:abstractNumId w:val="20"/>
  </w:num>
  <w:num w:numId="8">
    <w:abstractNumId w:val="21"/>
  </w:num>
  <w:num w:numId="9">
    <w:abstractNumId w:val="9"/>
  </w:num>
  <w:num w:numId="10">
    <w:abstractNumId w:val="18"/>
  </w:num>
  <w:num w:numId="11">
    <w:abstractNumId w:val="22"/>
  </w:num>
  <w:num w:numId="12">
    <w:abstractNumId w:val="5"/>
  </w:num>
  <w:num w:numId="13">
    <w:abstractNumId w:val="19"/>
  </w:num>
  <w:num w:numId="14">
    <w:abstractNumId w:val="12"/>
  </w:num>
  <w:num w:numId="15">
    <w:abstractNumId w:val="11"/>
  </w:num>
  <w:num w:numId="16">
    <w:abstractNumId w:val="2"/>
  </w:num>
  <w:num w:numId="17">
    <w:abstractNumId w:val="13"/>
  </w:num>
  <w:num w:numId="18">
    <w:abstractNumId w:val="16"/>
  </w:num>
  <w:num w:numId="19">
    <w:abstractNumId w:val="4"/>
  </w:num>
  <w:num w:numId="20">
    <w:abstractNumId w:val="0"/>
  </w:num>
  <w:num w:numId="21">
    <w:abstractNumId w:val="3"/>
  </w:num>
  <w:num w:numId="22">
    <w:abstractNumId w:val="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17"/>
    <w:rsid w:val="00013478"/>
    <w:rsid w:val="00071433"/>
    <w:rsid w:val="000D0776"/>
    <w:rsid w:val="00116366"/>
    <w:rsid w:val="001753CB"/>
    <w:rsid w:val="00183030"/>
    <w:rsid w:val="0019079E"/>
    <w:rsid w:val="002A688C"/>
    <w:rsid w:val="002B0FBB"/>
    <w:rsid w:val="002E4F4F"/>
    <w:rsid w:val="003032F8"/>
    <w:rsid w:val="00363FDF"/>
    <w:rsid w:val="00364EB2"/>
    <w:rsid w:val="003E2F84"/>
    <w:rsid w:val="003E3FBA"/>
    <w:rsid w:val="00414997"/>
    <w:rsid w:val="00460EDF"/>
    <w:rsid w:val="00487C21"/>
    <w:rsid w:val="004B20EF"/>
    <w:rsid w:val="005906D4"/>
    <w:rsid w:val="005C15D5"/>
    <w:rsid w:val="006658EE"/>
    <w:rsid w:val="00673E61"/>
    <w:rsid w:val="00681E76"/>
    <w:rsid w:val="006847AC"/>
    <w:rsid w:val="00685A23"/>
    <w:rsid w:val="006C77AD"/>
    <w:rsid w:val="006D6251"/>
    <w:rsid w:val="006F75B8"/>
    <w:rsid w:val="008021AA"/>
    <w:rsid w:val="00807FA0"/>
    <w:rsid w:val="00815D2D"/>
    <w:rsid w:val="0083221B"/>
    <w:rsid w:val="00844C00"/>
    <w:rsid w:val="00852D43"/>
    <w:rsid w:val="00885630"/>
    <w:rsid w:val="008C5708"/>
    <w:rsid w:val="0092131E"/>
    <w:rsid w:val="00986E4A"/>
    <w:rsid w:val="009F127C"/>
    <w:rsid w:val="00AB0BF4"/>
    <w:rsid w:val="00B91217"/>
    <w:rsid w:val="00C71AD9"/>
    <w:rsid w:val="00D75375"/>
    <w:rsid w:val="00DF6E85"/>
    <w:rsid w:val="00EE01B6"/>
    <w:rsid w:val="00FF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1710</Words>
  <Characters>10265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11952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user</cp:lastModifiedBy>
  <cp:revision>6</cp:revision>
  <cp:lastPrinted>2023-03-02T13:05:00Z</cp:lastPrinted>
  <dcterms:created xsi:type="dcterms:W3CDTF">2023-04-05T10:14:00Z</dcterms:created>
  <dcterms:modified xsi:type="dcterms:W3CDTF">2023-04-05T10:51:00Z</dcterms:modified>
</cp:coreProperties>
</file>