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A33BC" w:rsidRDefault="00E50CD1" w:rsidP="00E50CD1">
      <w:pPr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81"/>
        <w:gridCol w:w="3501"/>
        <w:gridCol w:w="1477"/>
        <w:gridCol w:w="1830"/>
        <w:gridCol w:w="2214"/>
        <w:gridCol w:w="1511"/>
        <w:gridCol w:w="2073"/>
        <w:gridCol w:w="2071"/>
      </w:tblGrid>
      <w:tr w:rsidR="00E50CD1" w:rsidRPr="008A33BC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A33BC">
              <w:rPr>
                <w:rFonts w:ascii="Arial" w:hAnsi="Arial" w:cs="Arial"/>
                <w:b/>
                <w:bCs/>
              </w:rPr>
              <w:t>Wartość brutto [PLN]</w:t>
            </w:r>
          </w:p>
        </w:tc>
      </w:tr>
      <w:tr w:rsidR="00E50CD1" w:rsidRPr="008A33BC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A33BC" w:rsidRDefault="00B5708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4"/>
                <w:szCs w:val="24"/>
              </w:rPr>
            </w:pPr>
            <w:r w:rsidRPr="008A33BC">
              <w:rPr>
                <w:rFonts w:ascii="Arial" w:hAnsi="Arial" w:cs="Arial"/>
                <w:b w:val="0"/>
                <w:sz w:val="24"/>
                <w:szCs w:val="24"/>
              </w:rPr>
              <w:t>Laser wysokoenergetyczny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A33BC" w:rsidRDefault="00E50CD1" w:rsidP="00E50CD1">
      <w:pPr>
        <w:rPr>
          <w:rFonts w:ascii="Arial" w:hAnsi="Arial" w:cs="Arial"/>
          <w:b/>
        </w:rPr>
      </w:pPr>
      <w:bookmarkStart w:id="0" w:name="_GoBack"/>
      <w:bookmarkEnd w:id="0"/>
    </w:p>
    <w:p w:rsidR="00E50CD1" w:rsidRPr="008A33BC" w:rsidRDefault="00E50CD1" w:rsidP="00E50CD1">
      <w:pPr>
        <w:rPr>
          <w:rFonts w:ascii="Arial" w:hAnsi="Arial" w:cs="Arial"/>
          <w:b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8A33BC" w:rsidTr="00974583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A33BC" w:rsidRDefault="00E50CD1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A33BC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8A33BC" w:rsidRDefault="00E50CD1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b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974583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974583">
              <w:rPr>
                <w:rFonts w:ascii="Arial" w:hAnsi="Arial" w:cs="Arial"/>
                <w:b/>
                <w:sz w:val="20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974583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974583">
              <w:rPr>
                <w:rFonts w:ascii="Arial" w:hAnsi="Arial" w:cs="Arial"/>
                <w:b/>
                <w:sz w:val="20"/>
              </w:rPr>
              <w:t>Wartość Oferowana / podać</w:t>
            </w:r>
            <w:r w:rsidRPr="00974583">
              <w:rPr>
                <w:rFonts w:ascii="Arial" w:hAnsi="Arial" w:cs="Arial"/>
                <w:bCs/>
                <w:sz w:val="20"/>
              </w:rPr>
              <w:t xml:space="preserve"> </w:t>
            </w:r>
            <w:r w:rsidRPr="00974583">
              <w:rPr>
                <w:rFonts w:ascii="Arial" w:hAnsi="Arial" w:cs="Arial"/>
                <w:b/>
                <w:bCs/>
                <w:sz w:val="20"/>
              </w:rPr>
              <w:t>zakresy</w:t>
            </w:r>
            <w:r w:rsidRPr="00974583">
              <w:rPr>
                <w:rFonts w:ascii="Arial" w:hAnsi="Arial" w:cs="Arial"/>
                <w:sz w:val="20"/>
              </w:rPr>
              <w:t xml:space="preserve">/ </w:t>
            </w:r>
            <w:r w:rsidRPr="00974583">
              <w:rPr>
                <w:rFonts w:ascii="Arial" w:hAnsi="Arial" w:cs="Arial"/>
                <w:b/>
                <w:bCs/>
                <w:sz w:val="20"/>
              </w:rPr>
              <w:t xml:space="preserve">opisać/ wskazać numer strony w ofercie z potwierdzeniem parametru </w:t>
            </w:r>
          </w:p>
        </w:tc>
      </w:tr>
      <w:tr w:rsidR="004369F7" w:rsidRPr="008A33BC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A33BC" w:rsidRDefault="00210214" w:rsidP="004369F7">
            <w:pPr>
              <w:ind w:left="360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Parametry ogólne:</w:t>
            </w:r>
          </w:p>
        </w:tc>
      </w:tr>
      <w:tr w:rsidR="008A33BC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33BC" w:rsidRPr="008A33BC" w:rsidRDefault="008A33BC" w:rsidP="008A33BC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urządzenie wyposażone w komputer umożliwiający ustawianie wielu parametrów terapii oraz zarządzanie bazą pacjentów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A33BC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33BC" w:rsidRPr="008A33BC" w:rsidRDefault="008A33BC" w:rsidP="008A33BC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 emiter zapewniający przegrzanie tkanek na głębokość przekraczającą 10 cm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33BC" w:rsidRPr="008A33BC" w:rsidRDefault="008A33BC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maksymalna moc emisji 13 W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długość fali – 1064 </w:t>
            </w:r>
            <w:proofErr w:type="spellStart"/>
            <w:r w:rsidRPr="008A33BC">
              <w:rPr>
                <w:rFonts w:ascii="Arial" w:hAnsi="Arial" w:cs="Arial"/>
              </w:rPr>
              <w:t>nm</w:t>
            </w:r>
            <w:proofErr w:type="spellEnd"/>
            <w:r w:rsidRPr="008A33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wielkość wiązki 1,70 cm</w:t>
            </w:r>
            <w:r w:rsidRPr="008A33BC">
              <w:rPr>
                <w:rFonts w:ascii="Arial" w:hAnsi="Arial" w:cs="Arial"/>
                <w:vertAlign w:val="superscript"/>
              </w:rPr>
              <w:t xml:space="preserve">2 </w:t>
            </w:r>
            <w:r w:rsidRPr="008A33BC">
              <w:rPr>
                <w:rFonts w:ascii="Arial" w:hAnsi="Arial" w:cs="Arial"/>
              </w:rPr>
              <w:t xml:space="preserve"> (odstęp 1 cm), 30 cm</w:t>
            </w:r>
            <w:r w:rsidRPr="008A33BC">
              <w:rPr>
                <w:rFonts w:ascii="Arial" w:hAnsi="Arial" w:cs="Arial"/>
                <w:vertAlign w:val="superscript"/>
              </w:rPr>
              <w:t xml:space="preserve">2 </w:t>
            </w:r>
            <w:r w:rsidRPr="008A33BC">
              <w:rPr>
                <w:rFonts w:ascii="Arial" w:hAnsi="Arial" w:cs="Arial"/>
              </w:rPr>
              <w:t xml:space="preserve"> (aplikator stożkowy)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praca w trybie ciągłym, impulsowym i </w:t>
            </w:r>
            <w:proofErr w:type="spellStart"/>
            <w:r w:rsidRPr="008A33BC">
              <w:rPr>
                <w:rFonts w:ascii="Arial" w:hAnsi="Arial" w:cs="Arial"/>
              </w:rPr>
              <w:t>hiperpulsacyjnym</w:t>
            </w:r>
            <w:proofErr w:type="spellEnd"/>
            <w:r w:rsidRPr="008A33B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szeroka możliwość modyfikacji parametrów i terapia z dużą mocą bez przegrzania tkanek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programy terapeutyczne dobierające inteligentnie moc wiązki lasera w zależności od wieku, schorzenia i odległości od skóry pacjenta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możliwość pełnej modyfikacji parametrów zabiegu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regulacja częstotliwości przemiatania i cyklu pracy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836C82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elektroniczny </w:t>
            </w:r>
            <w:proofErr w:type="spellStart"/>
            <w:r w:rsidRPr="008A33BC">
              <w:rPr>
                <w:rFonts w:ascii="Arial" w:hAnsi="Arial" w:cs="Arial"/>
              </w:rPr>
              <w:t>timer</w:t>
            </w:r>
            <w:proofErr w:type="spellEnd"/>
            <w:r w:rsidRPr="008A33BC">
              <w:rPr>
                <w:rFonts w:ascii="Arial" w:hAnsi="Arial" w:cs="Arial"/>
              </w:rPr>
              <w:t xml:space="preserve"> zabiegowy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wyłącznik bezpieczeństwa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pilot nożny aktywujący wiązkę lasera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4369F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programy zabiegowe z możliwością wprowadzenia własnych ustawień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wymiary (dł. x szer. x wys.) [mm]: 440 x 270 x 230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974583">
            <w:pPr>
              <w:pStyle w:val="Default"/>
              <w:tabs>
                <w:tab w:val="left" w:pos="8408"/>
              </w:tabs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waga [kg]: 4,7 </w:t>
            </w:r>
            <w:r w:rsidR="00974583">
              <w:rPr>
                <w:rFonts w:ascii="Arial" w:hAnsi="Arial" w:cs="Arial"/>
              </w:rPr>
              <w:tab/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10214" w:rsidRPr="008A33BC" w:rsidTr="0021021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0214" w:rsidRPr="008A33BC" w:rsidRDefault="00210214" w:rsidP="00210214">
            <w:pPr>
              <w:ind w:left="360"/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lastRenderedPageBreak/>
              <w:t>Wyposażenie:</w:t>
            </w: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aplikator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okulary ochronne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pilot nożny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E173EF" w:rsidP="001B6A27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komplet przewodów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aplikator stożkowy (dla pola zabiegowego 30cm2)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ramię podpierające stożek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E173EF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558F" w:rsidRPr="008A33BC" w:rsidTr="0097458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210214" w:rsidP="00210214">
            <w:pPr>
              <w:pStyle w:val="Default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wózek pod aparat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E173EF" w:rsidP="00BA5AF1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7558F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E173EF" w:rsidP="00BA5AF1">
            <w:pPr>
              <w:rPr>
                <w:rFonts w:ascii="Arial" w:hAnsi="Arial" w:cs="Arial"/>
              </w:rPr>
            </w:pPr>
            <w:r w:rsidRPr="008A33BC">
              <w:rPr>
                <w:rFonts w:ascii="Arial" w:eastAsiaTheme="minorHAnsi" w:hAnsi="Arial" w:cs="Arial"/>
                <w:kern w:val="0"/>
                <w:lang w:eastAsia="en-US"/>
              </w:rPr>
              <w:t>a</w:t>
            </w:r>
            <w:r w:rsidR="00210214" w:rsidRPr="008A33BC">
              <w:rPr>
                <w:rFonts w:ascii="Arial" w:eastAsiaTheme="minorHAnsi" w:hAnsi="Arial" w:cs="Arial"/>
                <w:kern w:val="0"/>
                <w:lang w:eastAsia="en-US"/>
              </w:rPr>
              <w:t>plikator stożkowy 120</w:t>
            </w:r>
            <w:r w:rsidRPr="008A33BC">
              <w:rPr>
                <w:rFonts w:ascii="Arial" w:eastAsiaTheme="minorHAnsi" w:hAnsi="Arial" w:cs="Arial"/>
                <w:kern w:val="0"/>
                <w:lang w:eastAsia="en-US"/>
              </w:rPr>
              <w:t xml:space="preserve"> </w:t>
            </w:r>
            <w:r w:rsidR="00210214" w:rsidRPr="008A33BC">
              <w:rPr>
                <w:rFonts w:ascii="Arial" w:eastAsiaTheme="minorHAnsi" w:hAnsi="Arial" w:cs="Arial"/>
                <w:kern w:val="0"/>
                <w:lang w:eastAsia="en-US"/>
              </w:rPr>
              <w:t>cm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558F" w:rsidRPr="008A33BC" w:rsidRDefault="00E173EF" w:rsidP="00BA5AF1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558F" w:rsidRPr="008A33BC" w:rsidRDefault="00C7558F" w:rsidP="00BA5AF1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8A33BC">
              <w:rPr>
                <w:rFonts w:ascii="Arial" w:hAnsi="Arial" w:cs="Arial"/>
                <w:b/>
              </w:rPr>
              <w:t xml:space="preserve">  Inne wymagania</w:t>
            </w: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spacing w:val="-1"/>
              </w:rPr>
              <w:t>Of</w:t>
            </w:r>
            <w:r w:rsidRPr="008A33BC">
              <w:rPr>
                <w:rFonts w:ascii="Arial" w:hAnsi="Arial" w:cs="Arial"/>
                <w:spacing w:val="-2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>r</w:t>
            </w:r>
            <w:r w:rsidRPr="008A33BC">
              <w:rPr>
                <w:rFonts w:ascii="Arial" w:hAnsi="Arial" w:cs="Arial"/>
                <w:spacing w:val="1"/>
              </w:rPr>
              <w:t>o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3"/>
              </w:rPr>
              <w:t>n</w:t>
            </w:r>
            <w:r w:rsidRPr="008A33BC">
              <w:rPr>
                <w:rFonts w:ascii="Arial" w:hAnsi="Arial" w:cs="Arial"/>
              </w:rPr>
              <w:t>y</w:t>
            </w:r>
            <w:r w:rsidRPr="008A33BC">
              <w:rPr>
                <w:rFonts w:ascii="Arial" w:hAnsi="Arial" w:cs="Arial"/>
                <w:spacing w:val="-3"/>
              </w:rPr>
              <w:t xml:space="preserve"> </w:t>
            </w:r>
            <w:r w:rsidRPr="008A33BC">
              <w:rPr>
                <w:rFonts w:ascii="Arial" w:hAnsi="Arial" w:cs="Arial"/>
              </w:rPr>
              <w:t>sprzęt  jest</w:t>
            </w:r>
            <w:r w:rsidRPr="008A33BC">
              <w:rPr>
                <w:rFonts w:ascii="Arial" w:hAnsi="Arial" w:cs="Arial"/>
                <w:spacing w:val="1"/>
              </w:rPr>
              <w:t xml:space="preserve"> </w:t>
            </w:r>
            <w:r w:rsidRPr="008A33BC">
              <w:rPr>
                <w:rFonts w:ascii="Arial" w:hAnsi="Arial" w:cs="Arial"/>
                <w:spacing w:val="-1"/>
              </w:rPr>
              <w:t>f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1"/>
              </w:rPr>
              <w:t>b</w:t>
            </w:r>
            <w:r w:rsidRPr="008A33BC">
              <w:rPr>
                <w:rFonts w:ascii="Arial" w:hAnsi="Arial" w:cs="Arial"/>
                <w:spacing w:val="-1"/>
              </w:rPr>
              <w:t>r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  <w:spacing w:val="3"/>
              </w:rPr>
              <w:t>c</w:t>
            </w:r>
            <w:r w:rsidRPr="008A33BC">
              <w:rPr>
                <w:rFonts w:ascii="Arial" w:hAnsi="Arial" w:cs="Arial"/>
                <w:spacing w:val="-2"/>
              </w:rPr>
              <w:t>z</w:t>
            </w:r>
            <w:r w:rsidRPr="008A33BC">
              <w:rPr>
                <w:rFonts w:ascii="Arial" w:hAnsi="Arial" w:cs="Arial"/>
                <w:spacing w:val="1"/>
              </w:rPr>
              <w:t>ni</w:t>
            </w:r>
            <w:r w:rsidRPr="008A33BC">
              <w:rPr>
                <w:rFonts w:ascii="Arial" w:hAnsi="Arial" w:cs="Arial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 xml:space="preserve"> </w:t>
            </w:r>
            <w:r w:rsidRPr="008A33BC">
              <w:rPr>
                <w:rFonts w:ascii="Arial" w:hAnsi="Arial" w:cs="Arial"/>
                <w:spacing w:val="1"/>
              </w:rPr>
              <w:t>n</w:t>
            </w:r>
            <w:r w:rsidRPr="008A33BC">
              <w:rPr>
                <w:rFonts w:ascii="Arial" w:hAnsi="Arial" w:cs="Arial"/>
                <w:spacing w:val="-1"/>
              </w:rPr>
              <w:t>ow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 xml:space="preserve">, </w:t>
            </w:r>
            <w:r w:rsidRPr="008A33BC">
              <w:rPr>
                <w:rFonts w:ascii="Arial" w:hAnsi="Arial" w:cs="Arial"/>
                <w:spacing w:val="1"/>
              </w:rPr>
              <w:t>ni</w:t>
            </w:r>
            <w:r w:rsidRPr="008A33BC">
              <w:rPr>
                <w:rFonts w:ascii="Arial" w:hAnsi="Arial" w:cs="Arial"/>
                <w:spacing w:val="-2"/>
              </w:rPr>
              <w:t>e</w:t>
            </w:r>
            <w:r w:rsidRPr="008A33BC">
              <w:rPr>
                <w:rFonts w:ascii="Arial" w:hAnsi="Arial" w:cs="Arial"/>
                <w:spacing w:val="1"/>
              </w:rPr>
              <w:t>u</w:t>
            </w:r>
            <w:r w:rsidRPr="008A33BC">
              <w:rPr>
                <w:rFonts w:ascii="Arial" w:hAnsi="Arial" w:cs="Arial"/>
                <w:spacing w:val="-2"/>
              </w:rPr>
              <w:t>ż</w:t>
            </w:r>
            <w:r w:rsidRPr="008A33BC">
              <w:rPr>
                <w:rFonts w:ascii="Arial" w:hAnsi="Arial" w:cs="Arial"/>
                <w:spacing w:val="-1"/>
              </w:rPr>
              <w:t>y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1"/>
              </w:rPr>
              <w:t>n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>,</w:t>
            </w:r>
            <w:r w:rsidRPr="008A33BC">
              <w:rPr>
                <w:rFonts w:ascii="Arial" w:hAnsi="Arial" w:cs="Arial"/>
                <w:spacing w:val="1"/>
              </w:rPr>
              <w:t xml:space="preserve"> ni</w:t>
            </w:r>
            <w:r w:rsidRPr="008A33BC">
              <w:rPr>
                <w:rFonts w:ascii="Arial" w:hAnsi="Arial" w:cs="Arial"/>
              </w:rPr>
              <w:t>e</w:t>
            </w:r>
            <w:r w:rsidRPr="008A33BC">
              <w:rPr>
                <w:rFonts w:ascii="Arial" w:hAnsi="Arial" w:cs="Arial"/>
                <w:spacing w:val="-1"/>
              </w:rPr>
              <w:t xml:space="preserve"> </w:t>
            </w:r>
            <w:r w:rsidRPr="008A33BC">
              <w:rPr>
                <w:rFonts w:ascii="Arial" w:hAnsi="Arial" w:cs="Arial"/>
                <w:spacing w:val="1"/>
              </w:rPr>
              <w:t>p</w:t>
            </w:r>
            <w:r w:rsidRPr="008A33BC">
              <w:rPr>
                <w:rFonts w:ascii="Arial" w:hAnsi="Arial" w:cs="Arial"/>
                <w:spacing w:val="-1"/>
              </w:rPr>
              <w:t>ow</w:t>
            </w:r>
            <w:r w:rsidRPr="008A33BC">
              <w:rPr>
                <w:rFonts w:ascii="Arial" w:hAnsi="Arial" w:cs="Arial"/>
                <w:spacing w:val="-4"/>
              </w:rPr>
              <w:t>y</w:t>
            </w:r>
            <w:r w:rsidRPr="008A33BC">
              <w:rPr>
                <w:rFonts w:ascii="Arial" w:hAnsi="Arial" w:cs="Arial"/>
              </w:rPr>
              <w:t>s</w:t>
            </w:r>
            <w:r w:rsidRPr="008A33BC">
              <w:rPr>
                <w:rFonts w:ascii="Arial" w:hAnsi="Arial" w:cs="Arial"/>
                <w:spacing w:val="1"/>
              </w:rPr>
              <w:t>t</w:t>
            </w:r>
            <w:r w:rsidRPr="008A33BC">
              <w:rPr>
                <w:rFonts w:ascii="Arial" w:hAnsi="Arial" w:cs="Arial"/>
              </w:rPr>
              <w:t>a</w:t>
            </w:r>
            <w:r w:rsidRPr="008A33BC">
              <w:rPr>
                <w:rFonts w:ascii="Arial" w:hAnsi="Arial" w:cs="Arial"/>
                <w:spacing w:val="-3"/>
              </w:rPr>
              <w:t>w</w:t>
            </w:r>
            <w:r w:rsidRPr="008A33BC">
              <w:rPr>
                <w:rFonts w:ascii="Arial" w:hAnsi="Arial" w:cs="Arial"/>
                <w:spacing w:val="1"/>
              </w:rPr>
              <w:t>o</w:t>
            </w:r>
            <w:r w:rsidRPr="008A33BC">
              <w:rPr>
                <w:rFonts w:ascii="Arial" w:hAnsi="Arial" w:cs="Arial"/>
                <w:spacing w:val="-1"/>
              </w:rPr>
              <w:t>wy</w:t>
            </w:r>
            <w:r w:rsidR="007E1FB8" w:rsidRPr="008A33BC">
              <w:rPr>
                <w:rFonts w:ascii="Arial" w:hAnsi="Arial" w:cs="Arial"/>
              </w:rPr>
              <w:t>, rok produkcji 2023</w:t>
            </w:r>
            <w:r w:rsidRPr="008A33BC">
              <w:rPr>
                <w:rFonts w:ascii="Arial" w:hAnsi="Arial" w:cs="Arial"/>
              </w:rPr>
              <w:t xml:space="preserve">. </w:t>
            </w:r>
            <w:r w:rsidRPr="008A33BC">
              <w:rPr>
                <w:rFonts w:ascii="Arial" w:hAnsi="Arial" w:cs="Arial"/>
                <w:color w:val="000000"/>
              </w:rPr>
              <w:t xml:space="preserve">Nie dopuszcza się egzemplarzy powystawowych, </w:t>
            </w:r>
            <w:proofErr w:type="spellStart"/>
            <w:r w:rsidRPr="008A33BC">
              <w:rPr>
                <w:rFonts w:ascii="Arial" w:hAnsi="Arial" w:cs="Arial"/>
                <w:color w:val="000000"/>
              </w:rPr>
              <w:t>rekondycjonowanych</w:t>
            </w:r>
            <w:proofErr w:type="spellEnd"/>
            <w:r w:rsidRPr="008A33BC">
              <w:rPr>
                <w:rFonts w:ascii="Arial" w:hAnsi="Arial" w:cs="Arial"/>
                <w:color w:val="000000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E94A1F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Instrukcja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języku</w:t>
            </w:r>
            <w:r w:rsidRPr="008A33BC">
              <w:rPr>
                <w:rFonts w:ascii="Arial" w:eastAsia="Times New Roman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polskim (1szt. papierowa</w:t>
            </w:r>
            <w:r w:rsidR="00E94A1F" w:rsidRPr="008A33BC">
              <w:rPr>
                <w:rFonts w:ascii="Arial" w:hAnsi="Arial" w:cs="Arial"/>
              </w:rPr>
              <w:t xml:space="preserve"> lub w wersji elektronicznej </w:t>
            </w:r>
            <w:r w:rsidRPr="008A33BC">
              <w:rPr>
                <w:rFonts w:ascii="Arial" w:hAnsi="Arial" w:cs="Arial"/>
              </w:rPr>
              <w:t>– płyta CD lub pendrive</w:t>
            </w:r>
            <w:r w:rsidR="00E94A1F" w:rsidRPr="008A33BC">
              <w:rPr>
                <w:rFonts w:ascii="Arial" w:hAnsi="Arial" w:cs="Arial"/>
              </w:rPr>
              <w:t xml:space="preserve"> - </w:t>
            </w:r>
            <w:r w:rsidR="00E94A1F" w:rsidRPr="008A33BC">
              <w:rPr>
                <w:rFonts w:ascii="Arial" w:hAnsi="Arial" w:cs="Arial"/>
                <w:i/>
              </w:rPr>
              <w:t>d</w:t>
            </w:r>
            <w:r w:rsidRPr="008A33BC">
              <w:rPr>
                <w:rFonts w:ascii="Arial" w:hAnsi="Arial" w:cs="Arial"/>
                <w:i/>
              </w:rPr>
              <w:t>ostarczyć wraz z dostawą przedmiotu zamówienia.</w:t>
            </w:r>
            <w:r w:rsidR="00E94A1F" w:rsidRPr="008A33BC">
              <w:rPr>
                <w:rFonts w:ascii="Arial" w:hAnsi="Arial" w:cs="Arial"/>
                <w:i/>
              </w:rPr>
              <w:t>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Wyrób medyczny oznaczony znakiem CE </w:t>
            </w:r>
          </w:p>
          <w:p w:rsidR="001B6A27" w:rsidRPr="008A33BC" w:rsidRDefault="00C923AC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i/>
              </w:rPr>
              <w:t>Załączyć do oferty</w:t>
            </w:r>
            <w:r w:rsidR="001B6A27" w:rsidRPr="008A33BC">
              <w:rPr>
                <w:rFonts w:ascii="Arial" w:hAnsi="Arial" w:cs="Arial"/>
                <w:i/>
              </w:rPr>
              <w:t xml:space="preserve"> przedmiot</w:t>
            </w:r>
            <w:r w:rsidR="001D5CE1" w:rsidRPr="008A33BC">
              <w:rPr>
                <w:rFonts w:ascii="Arial" w:hAnsi="Arial" w:cs="Arial"/>
                <w:i/>
              </w:rPr>
              <w:t>u zamówienia deklarację</w:t>
            </w:r>
            <w:r w:rsidR="001B6A27" w:rsidRPr="008A33BC">
              <w:rPr>
                <w:rFonts w:ascii="Arial" w:hAnsi="Arial" w:cs="Arial"/>
                <w:i/>
              </w:rPr>
              <w:t xml:space="preserve"> zgodności</w:t>
            </w:r>
            <w:r w:rsidR="001D5CE1" w:rsidRPr="008A33BC">
              <w:rPr>
                <w:rFonts w:ascii="Arial" w:hAnsi="Arial" w:cs="Arial"/>
                <w:i/>
              </w:rPr>
              <w:t xml:space="preserve"> CE (WE)</w:t>
            </w:r>
            <w:r w:rsidRPr="008A33BC">
              <w:rPr>
                <w:rFonts w:ascii="Arial" w:hAnsi="Arial" w:cs="Arial"/>
                <w:i/>
              </w:rPr>
              <w:t xml:space="preserve">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Paszport techniczny </w:t>
            </w:r>
          </w:p>
          <w:p w:rsidR="001B6A27" w:rsidRPr="008A33BC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z informacjami zawierającymi datę zainstalowania aparatu i termin następnego przeglądu 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eastAsia="Mangal" w:hAnsi="Arial" w:cs="Arial"/>
                <w:i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Wszelkie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posiadane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materiały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informacyjne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na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temat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min.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prospekty,</w:t>
            </w:r>
            <w:r w:rsidRPr="008A33BC">
              <w:rPr>
                <w:rFonts w:ascii="Arial" w:eastAsia="Arial Narrow" w:hAnsi="Arial" w:cs="Arial"/>
              </w:rPr>
              <w:t xml:space="preserve">  </w:t>
            </w:r>
            <w:r w:rsidRPr="008A33BC">
              <w:rPr>
                <w:rFonts w:ascii="Arial" w:hAnsi="Arial" w:cs="Arial"/>
              </w:rPr>
              <w:t>broszury,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dane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techniczne,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itp.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języku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Oświadczamy,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że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oferty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jest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kompletny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będzie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gotowy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pracy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zgodnie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instrukcją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bez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żadnych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dodatkowych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snapToGrid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Dostawca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zobowiązuje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się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do: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-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dokonania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instalacji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wskazanym przez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zamawiającego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miejscu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-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dokonania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szkolenia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w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zakresie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obsługi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przedmiotu</w:t>
            </w:r>
            <w:r w:rsidRPr="008A33BC">
              <w:rPr>
                <w:rFonts w:ascii="Arial" w:eastAsia="Arial Narrow" w:hAnsi="Arial" w:cs="Arial"/>
              </w:rPr>
              <w:t xml:space="preserve"> </w:t>
            </w:r>
            <w:r w:rsidRPr="008A33BC">
              <w:rPr>
                <w:rFonts w:ascii="Arial" w:hAnsi="Arial" w:cs="Arial"/>
              </w:rPr>
              <w:t>zamówienia [Szkol</w:t>
            </w:r>
            <w:r w:rsidR="00C7558F" w:rsidRPr="008A33BC">
              <w:rPr>
                <w:rFonts w:ascii="Arial" w:hAnsi="Arial" w:cs="Arial"/>
              </w:rPr>
              <w:t>enie personelu w wymiarze min. 2</w:t>
            </w:r>
            <w:r w:rsidRPr="008A33BC">
              <w:rPr>
                <w:rFonts w:ascii="Arial" w:hAnsi="Arial" w:cs="Arial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A33B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  <w:b/>
              </w:rPr>
            </w:pPr>
            <w:r w:rsidRPr="008A33BC">
              <w:rPr>
                <w:rFonts w:ascii="Arial" w:hAnsi="Arial" w:cs="Arial"/>
                <w:b/>
              </w:rPr>
              <w:t>Warunki gwarancji i serwisu</w:t>
            </w:r>
          </w:p>
        </w:tc>
      </w:tr>
      <w:tr w:rsidR="001B6A27" w:rsidRPr="008A33BC" w:rsidTr="0097458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Długość udzielanej gwarancji –  minimum 24 miesiące</w:t>
            </w:r>
          </w:p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16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i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11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A33BC" w:rsidTr="00974583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1B6A27" w:rsidRPr="008A33BC" w:rsidTr="00974583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A33BC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TAK</w:t>
            </w:r>
          </w:p>
          <w:p w:rsidR="001B6A27" w:rsidRPr="008A33BC" w:rsidRDefault="001B6A27" w:rsidP="002D6B1A">
            <w:pPr>
              <w:jc w:val="center"/>
              <w:rPr>
                <w:rFonts w:ascii="Arial" w:hAnsi="Arial" w:cs="Arial"/>
              </w:rPr>
            </w:pPr>
            <w:r w:rsidRPr="008A33BC">
              <w:rPr>
                <w:rFonts w:ascii="Arial" w:hAnsi="Arial" w:cs="Arial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A33BC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A33BC" w:rsidRDefault="00E50CD1" w:rsidP="00E50CD1">
      <w:pPr>
        <w:rPr>
          <w:rFonts w:ascii="Arial" w:hAnsi="Arial" w:cs="Arial"/>
          <w:b/>
          <w:color w:val="FF0000"/>
        </w:rPr>
      </w:pPr>
    </w:p>
    <w:p w:rsidR="002B7707" w:rsidRDefault="002B7707">
      <w:pPr>
        <w:rPr>
          <w:rFonts w:ascii="Arial" w:hAnsi="Arial" w:cs="Arial"/>
          <w:i/>
          <w:sz w:val="20"/>
        </w:rPr>
      </w:pPr>
    </w:p>
    <w:p w:rsidR="002B7707" w:rsidRDefault="002B7707">
      <w:pPr>
        <w:rPr>
          <w:rFonts w:ascii="Arial" w:hAnsi="Arial" w:cs="Arial"/>
          <w:i/>
          <w:sz w:val="20"/>
        </w:rPr>
      </w:pPr>
    </w:p>
    <w:p w:rsidR="00F87776" w:rsidRPr="002B7707" w:rsidRDefault="002B7707" w:rsidP="002B7707">
      <w:pPr>
        <w:ind w:left="9912"/>
        <w:rPr>
          <w:rFonts w:ascii="Arial" w:hAnsi="Arial" w:cs="Arial"/>
          <w:i/>
          <w:sz w:val="20"/>
        </w:rPr>
      </w:pPr>
      <w:r w:rsidRPr="002B7707">
        <w:rPr>
          <w:rFonts w:ascii="Arial" w:hAnsi="Arial" w:cs="Arial"/>
          <w:i/>
          <w:sz w:val="20"/>
        </w:rPr>
        <w:t xml:space="preserve">Kwalifikowany podpis elektroniczny  Wykonawcy </w:t>
      </w:r>
    </w:p>
    <w:sectPr w:rsidR="00F87776" w:rsidRPr="002B770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A80" w:rsidRDefault="009A2A80" w:rsidP="004845EA">
      <w:r>
        <w:separator/>
      </w:r>
    </w:p>
  </w:endnote>
  <w:endnote w:type="continuationSeparator" w:id="0">
    <w:p w:rsidR="009A2A80" w:rsidRDefault="009A2A80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C1C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3C1C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7C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B6A27" w:rsidRPr="00A208F1" w:rsidRDefault="001B6A27" w:rsidP="002B7707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A80" w:rsidRDefault="009A2A80" w:rsidP="004845EA">
      <w:r>
        <w:separator/>
      </w:r>
    </w:p>
  </w:footnote>
  <w:footnote w:type="continuationSeparator" w:id="0">
    <w:p w:rsidR="009A2A80" w:rsidRDefault="009A2A80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B7707">
      <w:rPr>
        <w:rFonts w:ascii="Arial Narrow" w:hAnsi="Arial Narrow"/>
        <w:sz w:val="22"/>
      </w:rPr>
      <w:t>87</w:t>
    </w:r>
    <w:r w:rsidR="00B77C83">
      <w:rPr>
        <w:rFonts w:ascii="Arial Narrow" w:hAnsi="Arial Narrow"/>
        <w:sz w:val="22"/>
      </w:rPr>
      <w:t>/2023</w:t>
    </w:r>
    <w:r w:rsidR="00B77C83">
      <w:rPr>
        <w:rFonts w:ascii="Arial Narrow" w:hAnsi="Arial Narrow"/>
        <w:sz w:val="22"/>
      </w:rPr>
      <w:tab/>
    </w:r>
    <w:r w:rsidR="00B77C83">
      <w:rPr>
        <w:rFonts w:ascii="Arial Narrow" w:hAnsi="Arial Narrow"/>
        <w:sz w:val="22"/>
      </w:rPr>
      <w:tab/>
    </w:r>
    <w:r w:rsidR="00B77C83">
      <w:rPr>
        <w:rFonts w:ascii="Arial Narrow" w:hAnsi="Arial Narrow"/>
        <w:sz w:val="22"/>
      </w:rPr>
      <w:tab/>
    </w:r>
    <w:r w:rsidR="00B77C83">
      <w:rPr>
        <w:rFonts w:ascii="Arial Narrow" w:hAnsi="Arial Narrow"/>
        <w:sz w:val="22"/>
      </w:rPr>
      <w:tab/>
    </w:r>
    <w:r w:rsidR="00B77C83">
      <w:rPr>
        <w:rFonts w:ascii="Arial Narrow" w:hAnsi="Arial Narrow"/>
        <w:sz w:val="22"/>
      </w:rPr>
      <w:tab/>
    </w:r>
    <w:r w:rsidR="00B77C83">
      <w:rPr>
        <w:rFonts w:ascii="Arial Narrow" w:hAnsi="Arial Narrow"/>
        <w:sz w:val="22"/>
      </w:rPr>
      <w:tab/>
    </w:r>
    <w:r w:rsidR="00B77C83">
      <w:rPr>
        <w:rFonts w:ascii="Arial Narrow" w:hAnsi="Arial Narrow"/>
        <w:sz w:val="22"/>
      </w:rPr>
      <w:tab/>
    </w:r>
    <w:r w:rsidR="00B77C83">
      <w:rPr>
        <w:rFonts w:ascii="Arial Narrow" w:hAnsi="Arial Narrow"/>
        <w:sz w:val="22"/>
      </w:rPr>
      <w:tab/>
      <w:t xml:space="preserve">Załącznik nr </w:t>
    </w:r>
    <w:r w:rsidR="00974583">
      <w:rPr>
        <w:rFonts w:ascii="Arial Narrow" w:hAnsi="Arial Narrow"/>
        <w:sz w:val="22"/>
      </w:rPr>
      <w:t xml:space="preserve">5 do  SWZ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974583">
      <w:rPr>
        <w:rFonts w:ascii="Arial Narrow" w:hAnsi="Arial Narrow"/>
        <w:sz w:val="22"/>
      </w:rPr>
      <w:t xml:space="preserve">Zadanie 5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11D8E2"/>
    <w:multiLevelType w:val="hybridMultilevel"/>
    <w:tmpl w:val="6C6F48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60DA863"/>
    <w:multiLevelType w:val="hybridMultilevel"/>
    <w:tmpl w:val="2FC4E7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BBEC6E3"/>
    <w:multiLevelType w:val="hybridMultilevel"/>
    <w:tmpl w:val="C2380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06EF2B1"/>
    <w:multiLevelType w:val="hybridMultilevel"/>
    <w:tmpl w:val="84402F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07BDC19"/>
    <w:multiLevelType w:val="hybridMultilevel"/>
    <w:tmpl w:val="219A15E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3763C86"/>
    <w:multiLevelType w:val="hybridMultilevel"/>
    <w:tmpl w:val="9276E5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FFE7FD5"/>
    <w:multiLevelType w:val="hybridMultilevel"/>
    <w:tmpl w:val="A0C59D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CC2264C4"/>
    <w:multiLevelType w:val="hybridMultilevel"/>
    <w:tmpl w:val="C2E4503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CEE052FB"/>
    <w:multiLevelType w:val="hybridMultilevel"/>
    <w:tmpl w:val="BBD71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0B12BC7"/>
    <w:multiLevelType w:val="hybridMultilevel"/>
    <w:tmpl w:val="062399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E4B7FC9E"/>
    <w:multiLevelType w:val="hybridMultilevel"/>
    <w:tmpl w:val="955E40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ED25FC12"/>
    <w:multiLevelType w:val="hybridMultilevel"/>
    <w:tmpl w:val="32E9FF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54EA463"/>
    <w:multiLevelType w:val="hybridMultilevel"/>
    <w:tmpl w:val="739407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AFAD280"/>
    <w:multiLevelType w:val="hybridMultilevel"/>
    <w:tmpl w:val="805457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E12EC60"/>
    <w:multiLevelType w:val="hybridMultilevel"/>
    <w:tmpl w:val="BBDF547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25E08178"/>
    <w:multiLevelType w:val="hybridMultilevel"/>
    <w:tmpl w:val="9D917A3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3D0BCD19"/>
    <w:multiLevelType w:val="hybridMultilevel"/>
    <w:tmpl w:val="69A8CD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567B276E"/>
    <w:multiLevelType w:val="hybridMultilevel"/>
    <w:tmpl w:val="7D24EC0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5A271808"/>
    <w:multiLevelType w:val="hybridMultilevel"/>
    <w:tmpl w:val="A6223E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4">
    <w:nsid w:val="67FFC909"/>
    <w:multiLevelType w:val="hybridMultilevel"/>
    <w:tmpl w:val="54F7D9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245A266"/>
    <w:multiLevelType w:val="hybridMultilevel"/>
    <w:tmpl w:val="760BAC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6"/>
  </w:num>
  <w:num w:numId="5">
    <w:abstractNumId w:val="17"/>
  </w:num>
  <w:num w:numId="6">
    <w:abstractNumId w:val="19"/>
  </w:num>
  <w:num w:numId="7">
    <w:abstractNumId w:val="22"/>
  </w:num>
  <w:num w:numId="8">
    <w:abstractNumId w:val="12"/>
  </w:num>
  <w:num w:numId="9">
    <w:abstractNumId w:val="10"/>
  </w:num>
  <w:num w:numId="10">
    <w:abstractNumId w:val="20"/>
  </w:num>
  <w:num w:numId="11">
    <w:abstractNumId w:val="25"/>
  </w:num>
  <w:num w:numId="12">
    <w:abstractNumId w:val="5"/>
  </w:num>
  <w:num w:numId="13">
    <w:abstractNumId w:val="7"/>
  </w:num>
  <w:num w:numId="14">
    <w:abstractNumId w:val="21"/>
  </w:num>
  <w:num w:numId="15">
    <w:abstractNumId w:val="1"/>
  </w:num>
  <w:num w:numId="16">
    <w:abstractNumId w:val="24"/>
  </w:num>
  <w:num w:numId="17">
    <w:abstractNumId w:val="4"/>
  </w:num>
  <w:num w:numId="18">
    <w:abstractNumId w:val="11"/>
  </w:num>
  <w:num w:numId="19">
    <w:abstractNumId w:val="3"/>
  </w:num>
  <w:num w:numId="20">
    <w:abstractNumId w:val="2"/>
  </w:num>
  <w:num w:numId="21">
    <w:abstractNumId w:val="8"/>
  </w:num>
  <w:num w:numId="22">
    <w:abstractNumId w:val="6"/>
  </w:num>
  <w:num w:numId="23">
    <w:abstractNumId w:val="14"/>
  </w:num>
  <w:num w:numId="24">
    <w:abstractNumId w:val="9"/>
  </w:num>
  <w:num w:numId="25">
    <w:abstractNumId w:val="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11149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10214"/>
    <w:rsid w:val="00222F93"/>
    <w:rsid w:val="0029780E"/>
    <w:rsid w:val="002B7707"/>
    <w:rsid w:val="002D6B1A"/>
    <w:rsid w:val="002F1034"/>
    <w:rsid w:val="003005F9"/>
    <w:rsid w:val="00315E05"/>
    <w:rsid w:val="00321F18"/>
    <w:rsid w:val="0033360C"/>
    <w:rsid w:val="00340DDE"/>
    <w:rsid w:val="00341EB2"/>
    <w:rsid w:val="003527B5"/>
    <w:rsid w:val="003561CF"/>
    <w:rsid w:val="003A2D88"/>
    <w:rsid w:val="003B2C01"/>
    <w:rsid w:val="003B4C8B"/>
    <w:rsid w:val="003C1C6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7D57"/>
    <w:rsid w:val="006E12D2"/>
    <w:rsid w:val="00762EAA"/>
    <w:rsid w:val="00791DD0"/>
    <w:rsid w:val="007A253C"/>
    <w:rsid w:val="007A6BB7"/>
    <w:rsid w:val="007B78B4"/>
    <w:rsid w:val="007D759F"/>
    <w:rsid w:val="007E1FB8"/>
    <w:rsid w:val="00836C82"/>
    <w:rsid w:val="00854B8D"/>
    <w:rsid w:val="008642E3"/>
    <w:rsid w:val="008845A7"/>
    <w:rsid w:val="00893E37"/>
    <w:rsid w:val="008A33BC"/>
    <w:rsid w:val="008E2A03"/>
    <w:rsid w:val="009077B6"/>
    <w:rsid w:val="009348A9"/>
    <w:rsid w:val="009375BB"/>
    <w:rsid w:val="00954756"/>
    <w:rsid w:val="009573C1"/>
    <w:rsid w:val="00974583"/>
    <w:rsid w:val="009917A3"/>
    <w:rsid w:val="00996C96"/>
    <w:rsid w:val="009A2A80"/>
    <w:rsid w:val="009B4A03"/>
    <w:rsid w:val="009C28EE"/>
    <w:rsid w:val="009D3056"/>
    <w:rsid w:val="009D3148"/>
    <w:rsid w:val="00AD0C91"/>
    <w:rsid w:val="00AF2877"/>
    <w:rsid w:val="00B15658"/>
    <w:rsid w:val="00B57085"/>
    <w:rsid w:val="00B77C83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173EF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210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2102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4</cp:revision>
  <cp:lastPrinted>2022-03-07T07:03:00Z</cp:lastPrinted>
  <dcterms:created xsi:type="dcterms:W3CDTF">2023-06-15T11:14:00Z</dcterms:created>
  <dcterms:modified xsi:type="dcterms:W3CDTF">2023-07-20T12:05:00Z</dcterms:modified>
</cp:coreProperties>
</file>