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8505A7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5A7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8505A7" w:rsidTr="001B6A2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8505A7" w:rsidRDefault="00F62D52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505A7">
              <w:rPr>
                <w:rFonts w:ascii="Arial" w:hAnsi="Arial" w:cs="Arial"/>
                <w:b w:val="0"/>
                <w:sz w:val="22"/>
                <w:szCs w:val="22"/>
              </w:rPr>
              <w:t>Aparat do laseroterapii biostymulacyjnej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1  komplet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8505A7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8505A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8505A7" w:rsidTr="00ED0D4F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D0D4F" w:rsidRDefault="00E50CD1" w:rsidP="004369F7">
            <w:pPr>
              <w:jc w:val="center"/>
              <w:rPr>
                <w:rFonts w:ascii="Arial" w:hAnsi="Arial" w:cs="Arial"/>
              </w:rPr>
            </w:pPr>
          </w:p>
          <w:p w:rsidR="00E50CD1" w:rsidRPr="00ED0D4F" w:rsidRDefault="00E50CD1" w:rsidP="004369F7">
            <w:pPr>
              <w:jc w:val="center"/>
              <w:rPr>
                <w:rFonts w:ascii="Arial" w:hAnsi="Arial" w:cs="Arial"/>
              </w:rPr>
            </w:pPr>
            <w:r w:rsidRPr="00ED0D4F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ED0D4F" w:rsidRDefault="00E50CD1" w:rsidP="004369F7">
            <w:pPr>
              <w:jc w:val="center"/>
              <w:rPr>
                <w:rFonts w:ascii="Arial" w:hAnsi="Arial" w:cs="Arial"/>
              </w:rPr>
            </w:pPr>
          </w:p>
          <w:p w:rsidR="00E50CD1" w:rsidRPr="00ED0D4F" w:rsidRDefault="00E50CD1" w:rsidP="004369F7">
            <w:pPr>
              <w:jc w:val="center"/>
              <w:rPr>
                <w:rFonts w:ascii="Arial" w:hAnsi="Arial" w:cs="Arial"/>
              </w:rPr>
            </w:pPr>
            <w:r w:rsidRPr="00ED0D4F">
              <w:rPr>
                <w:rFonts w:ascii="Arial" w:hAnsi="Arial" w:cs="Arial"/>
                <w:sz w:val="22"/>
                <w:szCs w:val="22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ED0D4F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ED0D4F">
              <w:rPr>
                <w:rFonts w:ascii="Arial" w:hAnsi="Arial" w:cs="Arial"/>
                <w:sz w:val="20"/>
                <w:szCs w:val="22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Default="00E50CD1" w:rsidP="004369F7">
            <w:pPr>
              <w:ind w:left="116" w:hanging="116"/>
              <w:jc w:val="center"/>
              <w:rPr>
                <w:rFonts w:ascii="Arial" w:hAnsi="Arial" w:cs="Arial"/>
                <w:bCs/>
                <w:sz w:val="20"/>
                <w:szCs w:val="22"/>
              </w:rPr>
            </w:pPr>
            <w:r w:rsidRPr="00ED0D4F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ED0D4F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ED0D4F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ED0D4F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  <w:p w:rsidR="00ED0D4F" w:rsidRPr="00ED0D4F" w:rsidRDefault="00ED0D4F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369F7" w:rsidRPr="008505A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505A7" w:rsidRDefault="001A525C" w:rsidP="004369F7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Parametry techniczne: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klasa urządzenia laserowego 3B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zegar zabiegowy 1 s – 100 minut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sondy laserowe biostymulacyjne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długość fali sond światła czerwonego 660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maksymalna moc sond światła czerwonego 80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długość fali sond promieniowania podczerwonego 808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maksymalna moc sond promieniowania podczerwonego 400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25 %, 50 %, 75 %,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częstotliwość trybu impulsowego 1 – 5000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Hz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wypełnienie w trybie impulsowym 10 – 90 %, impuls 50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us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skanery laserowe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długość fali skanera 808 i 660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maksymalna moc skanera 450 i 100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50 %,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częstotliwość trybu impulsowego 1 – 5000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Hz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wypełnienie przebiegu dla pracy impulsowej skanera 75 %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aplikator prysznicowy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długość fali aplikatora prysznicowego 4x 808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i 5x 660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maksymalna moc aplikatora prysznicowego 4x 400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i 5x 40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50 %, 100 %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częstotliwość trybu impulsowego 1 – 5000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Hz</w:t>
            </w:r>
            <w:proofErr w:type="spellEnd"/>
          </w:p>
          <w:p w:rsidR="001B6A2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wypełnienie w trybie impulsowym 10 – 90%, impuls 50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us</w:t>
            </w:r>
            <w:proofErr w:type="spellEnd"/>
          </w:p>
          <w:p w:rsidR="00ED0D4F" w:rsidRPr="008505A7" w:rsidRDefault="00ED0D4F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ED0D4F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Programy zabiegowe: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wbudowane programy zabiegowe min. 175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sondy IR min. 30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sondy R min. 15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programy z częstotliwością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Nogiera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8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programy z częstotliwością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Volla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30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aplikatora prysznicowego min. 50</w:t>
            </w:r>
          </w:p>
          <w:p w:rsidR="001B6A27" w:rsidRPr="008505A7" w:rsidRDefault="001A525C" w:rsidP="001A525C">
            <w:pPr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sekwencje dla aplikatorów skanujących min. 20</w:t>
            </w:r>
          </w:p>
          <w:p w:rsidR="001A525C" w:rsidRPr="008505A7" w:rsidRDefault="001A525C" w:rsidP="001A525C">
            <w:pPr>
              <w:rPr>
                <w:rFonts w:ascii="Arial" w:hAnsi="Arial" w:cs="Arial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programy do ustawienia dla użytkownika min. 150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ED0D4F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Cechy użytkowe: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7” kolorowy wyświetlacz z panelem dotykowym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trzy niezależne kanały zabiegowe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tryb manualny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jednostki chorobowe wybierane po nazwie lub dziedzinie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baza wbudowanych programów zabiegowych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baza programów użytkownika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programy ulubione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możliwość edycji nazw programów użytkownika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encyklopedia z opisem metodyki zabiegu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statystyki przeprowadzanych zabiegów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głośności sygnalizatora dźwiękowego</w:t>
            </w:r>
          </w:p>
          <w:p w:rsidR="001B6A27" w:rsidRPr="008505A7" w:rsidRDefault="001A525C" w:rsidP="001A525C">
            <w:pPr>
              <w:rPr>
                <w:rFonts w:ascii="Arial" w:hAnsi="Arial" w:cs="Arial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akumulator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1A525C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Laseroterapia: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współpraca z aplikatorami: skanującym, prysznicowym i sondami punktowymi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tryby emisji: ciągły i impulsowy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mocy promieniowania laserowego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regulacja wypełnienia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automatyczny test mocy promieniowania laserowego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automatyczne przeliczanie czasu względem parametrów zabiegowych – dawki, mocy, wypełnienia,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pola zabiegowego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trzy tryby naświetlania pola zabiegowego w aplikatorach skanujących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dedykowane tryby do współpracy z aplikatorami światłowodowymi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końcówki światłowodowe do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laseropunktury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i zastosowań laryngologicznych</w:t>
            </w:r>
          </w:p>
          <w:p w:rsidR="001B6A27" w:rsidRDefault="001A525C" w:rsidP="001A525C">
            <w:pPr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wiązka pilotująca wskazująca miejsce aplikacji</w:t>
            </w:r>
          </w:p>
          <w:p w:rsidR="008505A7" w:rsidRPr="008505A7" w:rsidRDefault="008505A7" w:rsidP="001A525C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A525C" w:rsidP="00836C82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A525C" w:rsidRPr="008505A7" w:rsidTr="00ED0D4F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A525C" w:rsidRPr="008505A7" w:rsidRDefault="001A525C" w:rsidP="001A525C">
            <w:pPr>
              <w:ind w:left="360"/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t>Wyposażenie:</w:t>
            </w:r>
          </w:p>
        </w:tc>
      </w:tr>
      <w:tr w:rsidR="001B6A27" w:rsidRPr="008505A7" w:rsidTr="00ED0D4F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przewód sieciowy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okulary ochronne do laseroterapii 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(</w:t>
            </w: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2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• etykiety ostrzegawcze 1 </w:t>
            </w:r>
            <w:proofErr w:type="spellStart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kpl</w:t>
            </w:r>
            <w:proofErr w:type="spellEnd"/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.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wtyk blokady drzwi DOOR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rysik do ekranu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ś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cierka do ekranu LCD 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nakładki maskujące z wycię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ciem (2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 nakładki maskujące peł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ne (2 szt.)</w:t>
            </w:r>
          </w:p>
          <w:p w:rsidR="001A525C" w:rsidRPr="008505A7" w:rsidRDefault="001A525C" w:rsidP="001A525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1A1A1A"/>
                <w:kern w:val="0"/>
                <w:lang w:eastAsia="en-US"/>
              </w:rPr>
            </w:pPr>
            <w:r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>•</w:t>
            </w:r>
            <w:r w:rsidR="008505A7" w:rsidRPr="008505A7">
              <w:rPr>
                <w:rFonts w:ascii="Arial" w:eastAsiaTheme="minorHAnsi" w:hAnsi="Arial" w:cs="Arial"/>
                <w:color w:val="1A1A1A"/>
                <w:kern w:val="0"/>
                <w:sz w:val="22"/>
                <w:szCs w:val="22"/>
                <w:lang w:eastAsia="en-US"/>
              </w:rPr>
              <w:t xml:space="preserve"> bezpieczniki zapasowe (2 szt.)</w:t>
            </w:r>
          </w:p>
          <w:p w:rsidR="001B6A2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onda do laseroterapii IR 400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/808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</w:t>
            </w:r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onda do laseroterapii R 80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/660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a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plikator skanujący do laseroterapii</w:t>
            </w:r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p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rysznicowy aplikator laserowy typu CL1800, 660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5x40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, 808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nm</w:t>
            </w:r>
            <w:proofErr w:type="spellEnd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 xml:space="preserve"> 4x400 </w:t>
            </w:r>
            <w:proofErr w:type="spellStart"/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mW</w:t>
            </w:r>
            <w:proofErr w:type="spellEnd"/>
          </w:p>
          <w:p w:rsidR="008505A7" w:rsidRPr="008505A7" w:rsidRDefault="008505A7" w:rsidP="008505A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lang w:eastAsia="en-US"/>
              </w:rPr>
            </w:pPr>
            <w:r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- s</w:t>
            </w:r>
            <w:r w:rsidRPr="008505A7">
              <w:rPr>
                <w:rFonts w:ascii="Arial" w:eastAsiaTheme="minorHAnsi" w:hAnsi="Arial" w:cs="Arial"/>
                <w:kern w:val="0"/>
                <w:sz w:val="22"/>
                <w:szCs w:val="22"/>
                <w:lang w:eastAsia="en-US"/>
              </w:rPr>
              <w:t>tatyw do aplikatora prysznicowego CL1800 z uchwytem zaciskowym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8505A7" w:rsidP="004369F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8505A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505A7">
              <w:rPr>
                <w:rFonts w:ascii="Arial" w:hAnsi="Arial" w:cs="Arial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8505A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>,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8505A7">
              <w:rPr>
                <w:rFonts w:ascii="Arial" w:hAnsi="Arial" w:cs="Arial"/>
                <w:sz w:val="22"/>
                <w:szCs w:val="22"/>
              </w:rPr>
              <w:t>e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8505A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8505A7">
              <w:rPr>
                <w:rFonts w:ascii="Arial" w:hAnsi="Arial" w:cs="Arial"/>
                <w:sz w:val="22"/>
                <w:szCs w:val="22"/>
              </w:rPr>
              <w:t>s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8505A7">
              <w:rPr>
                <w:rFonts w:ascii="Arial" w:hAnsi="Arial" w:cs="Arial"/>
                <w:sz w:val="22"/>
                <w:szCs w:val="22"/>
              </w:rPr>
              <w:t>a</w:t>
            </w:r>
            <w:r w:rsidRPr="008505A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8505A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8505A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="007E1FB8" w:rsidRPr="008505A7"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8505A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8505A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8505A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E94A1F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Instrukcja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języku</w:t>
            </w:r>
            <w:r w:rsidRPr="008505A7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polskim (1szt. papierowa</w:t>
            </w:r>
            <w:r w:rsidR="00E94A1F" w:rsidRPr="008505A7"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8505A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 w:rsidR="00E94A1F" w:rsidRPr="008505A7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E94A1F" w:rsidRPr="008505A7"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8505A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 w:rsidR="00E94A1F" w:rsidRPr="008505A7"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1B6A27" w:rsidRPr="008505A7" w:rsidRDefault="00C923AC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="001B6A27" w:rsidRPr="008505A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 w:rsidR="001D5CE1" w:rsidRPr="008505A7"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="001B6A27" w:rsidRPr="008505A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 w:rsidR="001D5CE1" w:rsidRPr="008505A7">
              <w:rPr>
                <w:rFonts w:ascii="Arial" w:hAnsi="Arial" w:cs="Arial"/>
                <w:i/>
                <w:sz w:val="22"/>
                <w:szCs w:val="22"/>
              </w:rPr>
              <w:t xml:space="preserve"> CE (WE)</w:t>
            </w:r>
            <w:r w:rsidRPr="008505A7">
              <w:rPr>
                <w:rFonts w:ascii="Arial" w:hAnsi="Arial" w:cs="Arial"/>
                <w:i/>
                <w:sz w:val="22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1B6A27" w:rsidRPr="008505A7" w:rsidRDefault="001B6A2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Wszelkie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posiadane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materiały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na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temat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min.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prospekty,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8505A7">
              <w:rPr>
                <w:rFonts w:ascii="Arial" w:hAnsi="Arial" w:cs="Arial"/>
                <w:sz w:val="22"/>
                <w:szCs w:val="22"/>
              </w:rPr>
              <w:t>broszury,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dane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techniczne,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itp.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języku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że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oferty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jest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kompletny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będzie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gotowy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pracy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zgodnie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instrukcją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bez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żadnych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dodatkowych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snapToGrid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Dostawca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się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-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dokonania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instalacji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1B6A27" w:rsidRDefault="001B6A27" w:rsidP="002D6B1A">
            <w:pPr>
              <w:rPr>
                <w:rFonts w:ascii="Arial" w:hAnsi="Arial" w:cs="Arial"/>
                <w:sz w:val="22"/>
                <w:szCs w:val="22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-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dokonania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szkolenia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w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zakresie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obsługi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przedmiotu</w:t>
            </w:r>
            <w:r w:rsidRPr="008505A7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8505A7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C7558F" w:rsidRPr="008505A7"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8505A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  <w:p w:rsidR="00504C75" w:rsidRPr="008505A7" w:rsidRDefault="00504C75" w:rsidP="002D6B1A">
            <w:pPr>
              <w:rPr>
                <w:rFonts w:ascii="Arial" w:hAnsi="Arial" w:cs="Arial"/>
              </w:rPr>
            </w:pP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  <w:b/>
              </w:rPr>
            </w:pPr>
            <w:r w:rsidRPr="008505A7">
              <w:rPr>
                <w:rFonts w:ascii="Arial" w:hAnsi="Arial" w:cs="Arial"/>
                <w:b/>
                <w:sz w:val="22"/>
                <w:szCs w:val="22"/>
              </w:rPr>
              <w:lastRenderedPageBreak/>
              <w:t>Warunki gwarancji i serwisu</w:t>
            </w:r>
          </w:p>
        </w:tc>
      </w:tr>
      <w:tr w:rsidR="001B6A27" w:rsidRPr="008505A7" w:rsidTr="00ED0D4F">
        <w:trPr>
          <w:cantSplit/>
          <w:trHeight w:hRule="exact" w:val="57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102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1B6A27" w:rsidRPr="008505A7" w:rsidTr="00ED0D4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1B6A27" w:rsidRPr="008505A7" w:rsidTr="00ED0D4F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8505A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1B6A27" w:rsidRPr="008505A7" w:rsidRDefault="001B6A27" w:rsidP="002D6B1A">
            <w:pPr>
              <w:jc w:val="center"/>
              <w:rPr>
                <w:rFonts w:ascii="Arial" w:hAnsi="Arial" w:cs="Arial"/>
              </w:rPr>
            </w:pPr>
            <w:r w:rsidRPr="008505A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505A7" w:rsidRDefault="001B6A2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8505A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504C75" w:rsidRPr="00504C75" w:rsidRDefault="00504C75" w:rsidP="00504C75">
      <w:pPr>
        <w:jc w:val="right"/>
        <w:rPr>
          <w:rFonts w:ascii="Arial" w:hAnsi="Arial" w:cs="Arial"/>
          <w:i/>
          <w:sz w:val="22"/>
          <w:szCs w:val="22"/>
        </w:rPr>
      </w:pPr>
      <w:r w:rsidRPr="00504C75">
        <w:rPr>
          <w:rFonts w:ascii="Arial" w:hAnsi="Arial" w:cs="Arial"/>
          <w:i/>
          <w:sz w:val="22"/>
          <w:szCs w:val="22"/>
        </w:rPr>
        <w:t xml:space="preserve">Kwalifikowany podpis elektroniczny Wykonawcy </w:t>
      </w:r>
    </w:p>
    <w:sectPr w:rsidR="00504C75" w:rsidRPr="00504C75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41A" w:rsidRDefault="003A041A" w:rsidP="004845EA">
      <w:r>
        <w:separator/>
      </w:r>
    </w:p>
  </w:endnote>
  <w:endnote w:type="continuationSeparator" w:id="0">
    <w:p w:rsidR="003A041A" w:rsidRDefault="003A041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934F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934F8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00E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EAD" w:rsidRDefault="00600EA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41A" w:rsidRDefault="003A041A" w:rsidP="004845EA">
      <w:r>
        <w:separator/>
      </w:r>
    </w:p>
  </w:footnote>
  <w:footnote w:type="continuationSeparator" w:id="0">
    <w:p w:rsidR="003A041A" w:rsidRDefault="003A041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EAD" w:rsidRDefault="00600EA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504C75">
      <w:rPr>
        <w:rFonts w:ascii="Arial Narrow" w:hAnsi="Arial Narrow"/>
        <w:sz w:val="22"/>
      </w:rPr>
      <w:t>8</w:t>
    </w:r>
    <w:r w:rsidR="00600EAD">
      <w:rPr>
        <w:rFonts w:ascii="Arial Narrow" w:hAnsi="Arial Narrow"/>
        <w:sz w:val="22"/>
      </w:rPr>
      <w:t>7/ 2023</w:t>
    </w:r>
    <w:r w:rsidR="00600EAD">
      <w:rPr>
        <w:rFonts w:ascii="Arial Narrow" w:hAnsi="Arial Narrow"/>
        <w:sz w:val="22"/>
      </w:rPr>
      <w:tab/>
    </w:r>
    <w:r w:rsidR="00600EAD">
      <w:rPr>
        <w:rFonts w:ascii="Arial Narrow" w:hAnsi="Arial Narrow"/>
        <w:sz w:val="22"/>
      </w:rPr>
      <w:tab/>
    </w:r>
    <w:r w:rsidR="00600EAD">
      <w:rPr>
        <w:rFonts w:ascii="Arial Narrow" w:hAnsi="Arial Narrow"/>
        <w:sz w:val="22"/>
      </w:rPr>
      <w:tab/>
    </w:r>
    <w:r w:rsidR="00600EAD">
      <w:rPr>
        <w:rFonts w:ascii="Arial Narrow" w:hAnsi="Arial Narrow"/>
        <w:sz w:val="22"/>
      </w:rPr>
      <w:tab/>
    </w:r>
    <w:r w:rsidR="00600EAD">
      <w:rPr>
        <w:rFonts w:ascii="Arial Narrow" w:hAnsi="Arial Narrow"/>
        <w:sz w:val="22"/>
      </w:rPr>
      <w:tab/>
    </w:r>
    <w:r w:rsidR="00600EAD">
      <w:rPr>
        <w:rFonts w:ascii="Arial Narrow" w:hAnsi="Arial Narrow"/>
        <w:sz w:val="22"/>
      </w:rPr>
      <w:tab/>
    </w:r>
    <w:r w:rsidR="00600EAD">
      <w:rPr>
        <w:rFonts w:ascii="Arial Narrow" w:hAnsi="Arial Narrow"/>
        <w:sz w:val="22"/>
      </w:rPr>
      <w:tab/>
      <w:t xml:space="preserve">Załącznik nr </w:t>
    </w:r>
    <w:bookmarkStart w:id="1" w:name="_GoBack"/>
    <w:bookmarkEnd w:id="1"/>
    <w:r w:rsidR="00ED0D4F">
      <w:rPr>
        <w:rFonts w:ascii="Arial Narrow" w:hAnsi="Arial Narrow"/>
        <w:sz w:val="22"/>
      </w:rPr>
      <w:t xml:space="preserve">6 do SWZ 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ED0D4F">
      <w:rPr>
        <w:rFonts w:ascii="Arial Narrow" w:hAnsi="Arial Narrow"/>
        <w:sz w:val="22"/>
      </w:rPr>
      <w:t xml:space="preserve">Zadanie 6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EAD" w:rsidRDefault="00600EA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A3016"/>
    <w:rsid w:val="001A525C"/>
    <w:rsid w:val="001B6A27"/>
    <w:rsid w:val="001B785F"/>
    <w:rsid w:val="001D3DA9"/>
    <w:rsid w:val="001D5CE1"/>
    <w:rsid w:val="00222F93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041A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04C75"/>
    <w:rsid w:val="00545413"/>
    <w:rsid w:val="005B28BD"/>
    <w:rsid w:val="005D7755"/>
    <w:rsid w:val="00600EAD"/>
    <w:rsid w:val="006030CC"/>
    <w:rsid w:val="006E12D2"/>
    <w:rsid w:val="00762EAA"/>
    <w:rsid w:val="00791DD0"/>
    <w:rsid w:val="007A253C"/>
    <w:rsid w:val="007A6BB7"/>
    <w:rsid w:val="007B78B4"/>
    <w:rsid w:val="007E1FB8"/>
    <w:rsid w:val="00836C82"/>
    <w:rsid w:val="008505A7"/>
    <w:rsid w:val="00854B8D"/>
    <w:rsid w:val="008642E3"/>
    <w:rsid w:val="008845A7"/>
    <w:rsid w:val="00893E37"/>
    <w:rsid w:val="008E2A03"/>
    <w:rsid w:val="009077B6"/>
    <w:rsid w:val="009348A9"/>
    <w:rsid w:val="00934F88"/>
    <w:rsid w:val="009375BB"/>
    <w:rsid w:val="009573C1"/>
    <w:rsid w:val="00996C96"/>
    <w:rsid w:val="009B4A03"/>
    <w:rsid w:val="009C28EE"/>
    <w:rsid w:val="009D3056"/>
    <w:rsid w:val="009D3148"/>
    <w:rsid w:val="00A22217"/>
    <w:rsid w:val="00AB531A"/>
    <w:rsid w:val="00AD0C91"/>
    <w:rsid w:val="00AF2877"/>
    <w:rsid w:val="00B15658"/>
    <w:rsid w:val="00B22120"/>
    <w:rsid w:val="00BA411A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92C2F"/>
    <w:rsid w:val="00E94A1F"/>
    <w:rsid w:val="00E96A35"/>
    <w:rsid w:val="00EC36D0"/>
    <w:rsid w:val="00ED0D4F"/>
    <w:rsid w:val="00F2610F"/>
    <w:rsid w:val="00F50B2F"/>
    <w:rsid w:val="00F62D52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904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Dariusz Wojcieszak</cp:lastModifiedBy>
  <cp:revision>4</cp:revision>
  <cp:lastPrinted>2022-03-07T07:03:00Z</cp:lastPrinted>
  <dcterms:created xsi:type="dcterms:W3CDTF">2023-06-15T11:22:00Z</dcterms:created>
  <dcterms:modified xsi:type="dcterms:W3CDTF">2023-07-20T12:05:00Z</dcterms:modified>
</cp:coreProperties>
</file>