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165E95" w:rsidRPr="00165E95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65E95" w:rsidRPr="00165E95">
        <w:rPr>
          <w:b/>
          <w:sz w:val="22"/>
          <w:szCs w:val="22"/>
        </w:rPr>
        <w:t>NZ/46/D/N/L/2023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65E95" w:rsidRPr="00110593" w:rsidTr="00F03B2E">
        <w:tc>
          <w:tcPr>
            <w:tcW w:w="9104" w:type="dxa"/>
            <w:shd w:val="clear" w:color="auto" w:fill="D9D9D9"/>
          </w:tcPr>
          <w:p w:rsidR="00165E95" w:rsidRPr="00110593" w:rsidRDefault="00165E95" w:rsidP="00F03B2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65E95" w:rsidRPr="00110593" w:rsidRDefault="00165E95" w:rsidP="00F03B2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65E95">
              <w:t>(t.j. Dz. U. z 2022r. poz. 1710)</w:t>
            </w:r>
            <w:r w:rsidRPr="00110593">
              <w:t xml:space="preserve"> (dalej jako: ustawa Pzp), dotyczące:</w:t>
            </w:r>
          </w:p>
          <w:p w:rsidR="00165E95" w:rsidRPr="0043102D" w:rsidRDefault="00165E95" w:rsidP="00F03B2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65E95" w:rsidRPr="00110593" w:rsidRDefault="00165E95" w:rsidP="00F03B2E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65E9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65E95">
        <w:rPr>
          <w:b/>
          <w:sz w:val="22"/>
          <w:szCs w:val="22"/>
        </w:rPr>
        <w:t>Dostawy rękawic nitrylowych dla zaopatrzenia Szpitala Powiatowego w Limanowej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3103" w:rsidRDefault="00983103">
      <w:r>
        <w:separator/>
      </w:r>
    </w:p>
  </w:endnote>
  <w:endnote w:type="continuationSeparator" w:id="0">
    <w:p w:rsidR="00983103" w:rsidRDefault="00983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5E9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3103" w:rsidRDefault="00983103">
      <w:r>
        <w:separator/>
      </w:r>
    </w:p>
  </w:footnote>
  <w:footnote w:type="continuationSeparator" w:id="0">
    <w:p w:rsidR="00983103" w:rsidRDefault="0098310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310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165E95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3103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9EE86ED-D869-4E77-838C-910FA821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CB87B-3D67-4CB3-BF80-6F703894C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2010-01-07T08:39:00Z</cp:lastPrinted>
  <dcterms:created xsi:type="dcterms:W3CDTF">2023-07-28T09:07:00Z</dcterms:created>
  <dcterms:modified xsi:type="dcterms:W3CDTF">2023-07-28T09:07:00Z</dcterms:modified>
</cp:coreProperties>
</file>