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0440B0" w:rsidRPr="000440B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440B0" w:rsidRPr="000440B0">
        <w:rPr>
          <w:b/>
          <w:sz w:val="22"/>
          <w:szCs w:val="22"/>
        </w:rPr>
        <w:t>NZ/47/D/P/AC/2023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40B0" w:rsidRPr="00110593" w:rsidTr="00930A7A">
        <w:tc>
          <w:tcPr>
            <w:tcW w:w="9104" w:type="dxa"/>
            <w:shd w:val="clear" w:color="auto" w:fill="D9D9D9"/>
          </w:tcPr>
          <w:p w:rsidR="000440B0" w:rsidRPr="00110593" w:rsidRDefault="000440B0" w:rsidP="00930A7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440B0" w:rsidRPr="00110593" w:rsidRDefault="000440B0" w:rsidP="00930A7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440B0">
              <w:t>(t.j. Dz. U. z 2022r. poz. 1710)</w:t>
            </w:r>
            <w:r w:rsidRPr="00110593">
              <w:t xml:space="preserve"> (dalej jako: ustawa Pzp), dotyczące:</w:t>
            </w:r>
          </w:p>
          <w:p w:rsidR="000440B0" w:rsidRPr="0043102D" w:rsidRDefault="000440B0" w:rsidP="00930A7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440B0" w:rsidRPr="00110593" w:rsidRDefault="000440B0" w:rsidP="00930A7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440B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440B0">
        <w:rPr>
          <w:b/>
          <w:sz w:val="22"/>
          <w:szCs w:val="22"/>
        </w:rPr>
        <w:t xml:space="preserve"> Dostawy artykułów i wyrobów medycznych jednorazowego użytku oraz implantów ortopedycznych ujętych w 10 zadaniach asortymentowych dla zaopatrzenia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656" w:rsidRDefault="00545656">
      <w:r>
        <w:separator/>
      </w:r>
    </w:p>
  </w:endnote>
  <w:endnote w:type="continuationSeparator" w:id="0">
    <w:p w:rsidR="00545656" w:rsidRDefault="00545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40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40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656" w:rsidRDefault="00545656">
      <w:r>
        <w:separator/>
      </w:r>
    </w:p>
  </w:footnote>
  <w:footnote w:type="continuationSeparator" w:id="0">
    <w:p w:rsidR="00545656" w:rsidRDefault="0054565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656"/>
    <w:rsid w:val="0000184A"/>
    <w:rsid w:val="00012997"/>
    <w:rsid w:val="00016926"/>
    <w:rsid w:val="000440B0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45656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4162A4-1359-47CA-AC0D-C23A4D6D9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AEDE0-921C-49DE-B257-991C84EE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2023-08-01T09:08:00Z</dcterms:created>
  <dcterms:modified xsi:type="dcterms:W3CDTF">2023-08-01T09:08:00Z</dcterms:modified>
</cp:coreProperties>
</file>