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9D02AD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9D02AD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02AD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9D02AD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9D02AD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9D02AD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02AD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9D02AD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02AD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D02AD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9D02AD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9D02AD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02AD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9D02AD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02AD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D02AD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02AD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D02AD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9D02AD" w:rsidTr="002068F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02AD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D44" w:rsidRPr="009D02AD" w:rsidRDefault="009D02AD" w:rsidP="002068F4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9D02AD">
              <w:rPr>
                <w:rFonts w:ascii="Arial" w:hAnsi="Arial" w:cs="Arial"/>
                <w:b w:val="0"/>
                <w:sz w:val="22"/>
                <w:szCs w:val="22"/>
              </w:rPr>
              <w:t>Defibrylator AED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02AD" w:rsidRDefault="00914C9C" w:rsidP="009D02AD">
            <w:pPr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BC2D44" w:rsidRPr="009D02AD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9D02AD" w:rsidRPr="009D02AD">
              <w:rPr>
                <w:rFonts w:ascii="Arial" w:hAnsi="Arial" w:cs="Arial"/>
                <w:b/>
                <w:sz w:val="22"/>
                <w:szCs w:val="22"/>
              </w:rPr>
              <w:t>sztuk</w:t>
            </w:r>
            <w:r>
              <w:rPr>
                <w:rFonts w:ascii="Arial" w:hAnsi="Arial" w:cs="Arial"/>
                <w:b/>
                <w:sz w:val="22"/>
                <w:szCs w:val="22"/>
              </w:rPr>
              <w:t>i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02AD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D02AD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9D02AD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9D02AD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D02AD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D02AD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9D02AD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9D02AD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9D02AD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D02AD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9D02AD" w:rsidRDefault="00E50CD1" w:rsidP="004369F7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D02AD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9D02AD" w:rsidRDefault="00E50CD1" w:rsidP="004369F7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D02AD" w:rsidRDefault="00E50CD1" w:rsidP="00836C82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D02AD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9D02A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9D02AD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9D02A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9D02AD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D02AD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9D02AD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9D02AD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9D02AD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9D02A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Defibrylator AED z funkcją analizy rytmu serca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W pełni automatyczny, z samoczynnym wyzwalaniem impulsu </w:t>
            </w:r>
            <w:proofErr w:type="spellStart"/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defibrylacyjnego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Dodatkowa funkcja ochrony osoby udzielającej pierwszej pomocy z systemem wczesnego wykrywania ruchów poszkodowanego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Wymiary: 20 cm x 18,4 cm x 4,8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Waga: 1,1 kg z baterią Pad-Pak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Gotowość do pracy: migający wskaźnik w kolorze zielonym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proofErr w:type="spellStart"/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Woodporność</w:t>
            </w:r>
            <w:proofErr w:type="spellEnd"/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: IEC 60529/EN 60529 IP56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Odporność na zakłócenia radioelektryczne: EN61000-4-3 80MHZ -2,5GHZ (10 V/m)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1B6A27">
            <w:pPr>
              <w:rPr>
                <w:rFonts w:ascii="Arial" w:hAnsi="Arial" w:cs="Aria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Odporność na pole magnetyczne: EN61000-4-8 (3 A/m)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Czas ładowania: 150 J poniżej 8 sekund, 200 J poniżej 12 sekund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Typ zapisu zdarzeń: pamięć wewnętrzna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Zapis EKG: 90 minut, pełna jawność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Pojemność baterii: powyżej 100 wstrząsów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Długość przewodów: 1 metr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Metronom: graficzny i dźwiękowy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9D02AD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9D02AD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Język: Polski (inne języki, jako opcjonalne)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2068F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068F4" w:rsidRPr="009D02AD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8F4" w:rsidRPr="002068F4" w:rsidRDefault="002068F4" w:rsidP="002068F4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2068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Bateria zintegrowana z elektrodami, o łącznej 4-letniej dacie przydatności do użycia, z 4-letnią gwarancją na cały element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068F4" w:rsidRPr="009D02AD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8F4" w:rsidRPr="002068F4" w:rsidRDefault="002068F4" w:rsidP="002068F4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2068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Zoptymalizowany załamek dwufazowy dostosowujący energię, zbocze i impuls wyładowania do impedancji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068F4" w:rsidRPr="009D02AD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8F4" w:rsidRPr="002068F4" w:rsidRDefault="002068F4" w:rsidP="002068F4">
            <w:pPr>
              <w:widowControl/>
              <w:shd w:val="clear" w:color="auto" w:fill="FFFFFF"/>
              <w:suppressAutoHyphens w:val="0"/>
              <w:autoSpaceDN/>
              <w:spacing w:after="93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2068F4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</w:rPr>
              <w:t>Energia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</w:rPr>
              <w:t>:</w:t>
            </w:r>
          </w:p>
          <w:p w:rsidR="002068F4" w:rsidRPr="002068F4" w:rsidRDefault="002068F4" w:rsidP="002068F4">
            <w:pPr>
              <w:widowControl/>
              <w:numPr>
                <w:ilvl w:val="0"/>
                <w:numId w:val="9"/>
              </w:num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2068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Dorosły: wstrząs 1: 150J; wstrząs 2: 150J; wstrząs 3: 200J</w:t>
            </w:r>
          </w:p>
          <w:p w:rsidR="002068F4" w:rsidRPr="002068F4" w:rsidRDefault="002068F4" w:rsidP="009D02AD">
            <w:pPr>
              <w:widowControl/>
              <w:numPr>
                <w:ilvl w:val="0"/>
                <w:numId w:val="9"/>
              </w:num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2068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Dziecko: wstrząs 1: 50J; wstrząs 2: 50J; wstrząs 3: 50J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Tak 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068F4" w:rsidRPr="009D02AD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8F4" w:rsidRPr="002068F4" w:rsidRDefault="002068F4" w:rsidP="002068F4">
            <w:pPr>
              <w:widowControl/>
              <w:shd w:val="clear" w:color="auto" w:fill="FFFFFF"/>
              <w:suppressAutoHyphens w:val="0"/>
              <w:autoSpaceDN/>
              <w:spacing w:after="93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2068F4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</w:rPr>
              <w:t>Standardowe wyposażenie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pl-PL"/>
              </w:rPr>
              <w:t>:</w:t>
            </w:r>
          </w:p>
          <w:p w:rsidR="002068F4" w:rsidRPr="002068F4" w:rsidRDefault="002068F4" w:rsidP="002068F4">
            <w:pPr>
              <w:widowControl/>
              <w:numPr>
                <w:ilvl w:val="0"/>
                <w:numId w:val="10"/>
              </w:num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2068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Defibrylator automatyczny </w:t>
            </w:r>
          </w:p>
          <w:p w:rsidR="002068F4" w:rsidRPr="002068F4" w:rsidRDefault="002068F4" w:rsidP="002068F4">
            <w:pPr>
              <w:widowControl/>
              <w:numPr>
                <w:ilvl w:val="0"/>
                <w:numId w:val="10"/>
              </w:num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2068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Torba transportowa z uchwytem dołączona do zestawu</w:t>
            </w:r>
          </w:p>
          <w:p w:rsidR="002068F4" w:rsidRPr="002068F4" w:rsidRDefault="002068F4" w:rsidP="002068F4">
            <w:pPr>
              <w:widowControl/>
              <w:numPr>
                <w:ilvl w:val="0"/>
                <w:numId w:val="10"/>
              </w:num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2068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PAD PAK (bateria z elektrodami)</w:t>
            </w:r>
          </w:p>
          <w:p w:rsidR="002068F4" w:rsidRPr="002068F4" w:rsidRDefault="002068F4" w:rsidP="002068F4">
            <w:pPr>
              <w:widowControl/>
              <w:numPr>
                <w:ilvl w:val="0"/>
                <w:numId w:val="10"/>
              </w:num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2068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Zestaw ratunkowy w torbie ( nożyczki, maska CPR, golarka, folia życia, gaza, rękawiczki nitrylowe– 2 pary)</w:t>
            </w:r>
          </w:p>
          <w:p w:rsidR="002068F4" w:rsidRPr="002068F4" w:rsidRDefault="002068F4" w:rsidP="009D02AD">
            <w:pPr>
              <w:widowControl/>
              <w:numPr>
                <w:ilvl w:val="0"/>
                <w:numId w:val="10"/>
              </w:num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2068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Instrukcja obsługi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068F4" w:rsidRPr="009D02AD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8F4" w:rsidRPr="002068F4" w:rsidRDefault="002068F4" w:rsidP="009D02AD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2068F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Przewód USB podłączany do komputera PC oraz oprogramowanie do analizy zapisu 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068F4" w:rsidRPr="009D02AD" w:rsidTr="006A5A3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6A5A3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8F4" w:rsidRPr="002068F4" w:rsidRDefault="002068F4" w:rsidP="002068F4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2068F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Ocena EKG pacjenta, jakości sygnału, właściwego podłączenia elektrod oraz impedancji pacjenta, celem określenia czy konieczna jest defibrylacja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6A5A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8F4" w:rsidRPr="009D02AD" w:rsidRDefault="002068F4" w:rsidP="006A5A3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9D02AD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9D02A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9D02AD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9D02AD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9D02AD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9D02A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9D02AD">
              <w:rPr>
                <w:rFonts w:ascii="Arial" w:hAnsi="Arial" w:cs="Arial"/>
                <w:sz w:val="22"/>
                <w:szCs w:val="22"/>
              </w:rPr>
              <w:t>a</w:t>
            </w:r>
            <w:r w:rsidRPr="009D02AD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9D02AD">
              <w:rPr>
                <w:rFonts w:ascii="Arial" w:hAnsi="Arial" w:cs="Arial"/>
                <w:sz w:val="22"/>
                <w:szCs w:val="22"/>
              </w:rPr>
              <w:t>y</w:t>
            </w:r>
            <w:r w:rsidRPr="009D02AD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9D02AD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9D02AD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9D02AD">
              <w:rPr>
                <w:rFonts w:ascii="Arial" w:hAnsi="Arial" w:cs="Arial"/>
                <w:sz w:val="22"/>
                <w:szCs w:val="22"/>
              </w:rPr>
              <w:t>a</w:t>
            </w:r>
            <w:r w:rsidRPr="009D02AD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9D02AD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9D02A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9D02AD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9D02AD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9D02AD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9D02AD">
              <w:rPr>
                <w:rFonts w:ascii="Arial" w:hAnsi="Arial" w:cs="Arial"/>
                <w:sz w:val="22"/>
                <w:szCs w:val="22"/>
              </w:rPr>
              <w:t>e</w:t>
            </w:r>
            <w:r w:rsidRPr="009D02A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9D02AD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9D02A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9D02A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D02AD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9D02AD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9D02AD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9D02AD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9D02AD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9D02A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9D02AD">
              <w:rPr>
                <w:rFonts w:ascii="Arial" w:hAnsi="Arial" w:cs="Arial"/>
                <w:sz w:val="22"/>
                <w:szCs w:val="22"/>
              </w:rPr>
              <w:t>a</w:t>
            </w:r>
            <w:r w:rsidRPr="009D02AD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9D02A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9D02AD">
              <w:rPr>
                <w:rFonts w:ascii="Arial" w:hAnsi="Arial" w:cs="Arial"/>
                <w:sz w:val="22"/>
                <w:szCs w:val="22"/>
              </w:rPr>
              <w:t>,</w:t>
            </w:r>
            <w:r w:rsidRPr="009D02AD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9D02AD">
              <w:rPr>
                <w:rFonts w:ascii="Arial" w:hAnsi="Arial" w:cs="Arial"/>
                <w:sz w:val="22"/>
                <w:szCs w:val="22"/>
              </w:rPr>
              <w:t>e</w:t>
            </w:r>
            <w:r w:rsidRPr="009D02A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9D02AD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9D02A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9D02AD">
              <w:rPr>
                <w:rFonts w:ascii="Arial" w:hAnsi="Arial" w:cs="Arial"/>
                <w:sz w:val="22"/>
                <w:szCs w:val="22"/>
              </w:rPr>
              <w:t>s</w:t>
            </w:r>
            <w:r w:rsidRPr="009D02AD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9D02AD">
              <w:rPr>
                <w:rFonts w:ascii="Arial" w:hAnsi="Arial" w:cs="Arial"/>
                <w:sz w:val="22"/>
                <w:szCs w:val="22"/>
              </w:rPr>
              <w:t>a</w:t>
            </w:r>
            <w:r w:rsidRPr="009D02A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9D02AD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9D02AD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 w:rsidRPr="009D02AD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9D02AD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9D02AD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9D02AD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9D02AD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E94A1F">
            <w:pPr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Instrukcja</w:t>
            </w:r>
            <w:r w:rsidRPr="009D02A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obsługi</w:t>
            </w:r>
            <w:r w:rsidRPr="009D02A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przedmiotu</w:t>
            </w:r>
            <w:r w:rsidRPr="009D02A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oferty</w:t>
            </w:r>
            <w:r w:rsidRPr="009D02A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w</w:t>
            </w:r>
            <w:r w:rsidRPr="009D02A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języku</w:t>
            </w:r>
            <w:r w:rsidRPr="009D02A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 w:rsidRPr="009D02AD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9D02AD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9D02AD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="00E94A1F" w:rsidRPr="009D02AD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 w:rsidRPr="009D02AD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9D02AD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 w:rsidRPr="009D02AD"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 w:rsidR="00E94A1F" w:rsidRPr="009D02AD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="00E94A1F" w:rsidRPr="009D02AD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9D02AD" w:rsidRDefault="00C923AC" w:rsidP="002D6B1A">
            <w:pPr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9D02AD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 w:rsidRPr="009D02AD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9D02AD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 w:rsidRPr="009D02AD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 w:rsidRPr="009D02AD"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Wszelkie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posiadane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materiały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na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temat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przedmiotu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oferty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min.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9D02AD">
              <w:rPr>
                <w:rFonts w:ascii="Arial" w:hAnsi="Arial" w:cs="Arial"/>
                <w:sz w:val="22"/>
                <w:szCs w:val="22"/>
              </w:rPr>
              <w:t>prospekty,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9D02AD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9D02AD">
              <w:rPr>
                <w:rFonts w:ascii="Arial" w:hAnsi="Arial" w:cs="Arial"/>
                <w:sz w:val="22"/>
                <w:szCs w:val="22"/>
              </w:rPr>
              <w:t>,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dane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techniczne,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itp.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w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języku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autoSpaceDE w:val="0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że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przedmiot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oferty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jest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kompletny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i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będzie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gotowy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do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pracy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zgodnie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z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instrukcją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obsługi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bez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żadnych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dodatkowych</w:t>
            </w:r>
            <w:r w:rsidRPr="009D02A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9D02AD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D02AD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rPr>
                <w:rFonts w:ascii="Arial" w:hAnsi="Arial" w:cs="Arial"/>
                <w:b/>
              </w:rPr>
            </w:pPr>
            <w:r w:rsidRPr="009D02AD">
              <w:rPr>
                <w:rFonts w:ascii="Arial" w:hAnsi="Arial" w:cs="Arial"/>
                <w:b/>
                <w:sz w:val="22"/>
                <w:szCs w:val="22"/>
              </w:rPr>
              <w:lastRenderedPageBreak/>
              <w:t>Warunki gwarancji i serwisu</w:t>
            </w:r>
          </w:p>
        </w:tc>
      </w:tr>
      <w:tr w:rsidR="001B6A27" w:rsidRPr="009D02AD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1B6A27" w:rsidP="009D02AD">
            <w:pPr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Długość ud</w:t>
            </w:r>
            <w:r w:rsidR="009D02AD">
              <w:rPr>
                <w:rFonts w:ascii="Arial" w:hAnsi="Arial" w:cs="Arial"/>
                <w:sz w:val="22"/>
                <w:szCs w:val="22"/>
              </w:rPr>
              <w:t xml:space="preserve">zielanej </w:t>
            </w:r>
            <w:proofErr w:type="gramStart"/>
            <w:r w:rsidR="009D02AD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="009D02AD">
              <w:rPr>
                <w:rFonts w:ascii="Arial" w:hAnsi="Arial" w:cs="Arial"/>
                <w:sz w:val="22"/>
                <w:szCs w:val="22"/>
              </w:rPr>
              <w:t xml:space="preserve"> 12 miesięcy </w:t>
            </w:r>
            <w:r w:rsidRPr="009D02AD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9D02AD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02AD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9D02AD" w:rsidTr="009D02AD">
        <w:trPr>
          <w:cantSplit/>
          <w:trHeight w:hRule="exact" w:val="81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9D02AD">
            <w:pPr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Koszt pełnej obsługi serwisowej w okresie gwarancji; obe</w:t>
            </w:r>
            <w:r w:rsidR="009D02AD">
              <w:rPr>
                <w:rFonts w:ascii="Arial" w:hAnsi="Arial" w:cs="Arial"/>
                <w:sz w:val="22"/>
                <w:szCs w:val="22"/>
              </w:rPr>
              <w:t>jmującej przeglądy</w:t>
            </w:r>
            <w:r w:rsidRPr="009D02AD">
              <w:rPr>
                <w:rFonts w:ascii="Arial" w:hAnsi="Arial" w:cs="Arial"/>
                <w:sz w:val="22"/>
                <w:szCs w:val="22"/>
              </w:rPr>
              <w:t xml:space="preserve">, naprawy gwarancyjne i aktualizację oprogramowania;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autoSpaceDE w:val="0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autoSpaceDE w:val="0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autoSpaceDE w:val="0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autoSpaceDE w:val="0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D02AD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autoSpaceDE w:val="0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9D02AD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9D02AD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D02AD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autoSpaceDE w:val="0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9D02AD" w:rsidRDefault="001B6A27" w:rsidP="002D6B1A">
            <w:pPr>
              <w:jc w:val="center"/>
              <w:rPr>
                <w:rFonts w:ascii="Arial" w:hAnsi="Arial" w:cs="Arial"/>
              </w:rPr>
            </w:pPr>
            <w:r w:rsidRPr="009D02A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02AD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</w:tbl>
    <w:p w:rsidR="00E50CD1" w:rsidRPr="009D02AD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9D02AD" w:rsidRDefault="00F87776">
      <w:pPr>
        <w:rPr>
          <w:rFonts w:ascii="Arial" w:hAnsi="Arial" w:cs="Arial"/>
          <w:sz w:val="22"/>
          <w:szCs w:val="22"/>
        </w:rPr>
      </w:pPr>
    </w:p>
    <w:sectPr w:rsidR="00F87776" w:rsidRPr="009D02AD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929" w:rsidRDefault="00534929" w:rsidP="004845EA">
      <w:r>
        <w:separator/>
      </w:r>
    </w:p>
  </w:endnote>
  <w:endnote w:type="continuationSeparator" w:id="0">
    <w:p w:rsidR="00534929" w:rsidRDefault="0053492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B463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B463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E5EE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proofErr w:type="gramEnd"/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BF7" w:rsidRDefault="00330B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929" w:rsidRDefault="00534929" w:rsidP="004845EA">
      <w:r>
        <w:separator/>
      </w:r>
    </w:p>
  </w:footnote>
  <w:footnote w:type="continuationSeparator" w:id="0">
    <w:p w:rsidR="00534929" w:rsidRDefault="0053492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BF7" w:rsidRDefault="00330B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30BF7">
      <w:rPr>
        <w:rFonts w:ascii="Arial Narrow" w:hAnsi="Arial Narrow"/>
        <w:sz w:val="22"/>
      </w:rPr>
      <w:t>96/2023</w:t>
    </w:r>
    <w:r w:rsidR="001C1730">
      <w:rPr>
        <w:rFonts w:ascii="Arial Narrow" w:hAnsi="Arial Narrow"/>
        <w:sz w:val="22"/>
      </w:rPr>
      <w:tab/>
    </w:r>
    <w:r w:rsidR="001C1730">
      <w:rPr>
        <w:rFonts w:ascii="Arial Narrow" w:hAnsi="Arial Narrow"/>
        <w:sz w:val="22"/>
      </w:rPr>
      <w:tab/>
    </w:r>
    <w:r w:rsidR="001C1730">
      <w:rPr>
        <w:rFonts w:ascii="Arial Narrow" w:hAnsi="Arial Narrow"/>
        <w:sz w:val="22"/>
      </w:rPr>
      <w:tab/>
    </w:r>
    <w:r w:rsidR="001C1730">
      <w:rPr>
        <w:rFonts w:ascii="Arial Narrow" w:hAnsi="Arial Narrow"/>
        <w:sz w:val="22"/>
      </w:rPr>
      <w:tab/>
    </w:r>
    <w:r w:rsidR="001C1730">
      <w:rPr>
        <w:rFonts w:ascii="Arial Narrow" w:hAnsi="Arial Narrow"/>
        <w:sz w:val="22"/>
      </w:rPr>
      <w:tab/>
    </w:r>
    <w:r w:rsidR="001C1730">
      <w:rPr>
        <w:rFonts w:ascii="Arial Narrow" w:hAnsi="Arial Narrow"/>
        <w:sz w:val="22"/>
      </w:rPr>
      <w:tab/>
    </w:r>
    <w:r w:rsidR="001C1730">
      <w:rPr>
        <w:rFonts w:ascii="Arial Narrow" w:hAnsi="Arial Narrow"/>
        <w:sz w:val="22"/>
      </w:rPr>
      <w:tab/>
      <w:t xml:space="preserve">załącznik nr </w:t>
    </w:r>
    <w:r w:rsidR="007E5EEC">
      <w:rPr>
        <w:rFonts w:ascii="Arial Narrow" w:hAnsi="Arial Narrow"/>
        <w:sz w:val="22"/>
      </w:rPr>
      <w:t>10</w:t>
    </w:r>
    <w:bookmarkStart w:id="1" w:name="_GoBack"/>
    <w:bookmarkEnd w:id="1"/>
    <w:r w:rsidR="001C1730">
      <w:rPr>
        <w:rFonts w:ascii="Arial Narrow" w:hAnsi="Arial Narrow"/>
        <w:sz w:val="22"/>
      </w:rPr>
      <w:t xml:space="preserve">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330BF7">
      <w:rPr>
        <w:rFonts w:ascii="Arial Narrow" w:hAnsi="Arial Narrow"/>
        <w:sz w:val="22"/>
      </w:rPr>
      <w:t>– zadanie nr 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BF7" w:rsidRDefault="00330B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82072BF"/>
    <w:multiLevelType w:val="multilevel"/>
    <w:tmpl w:val="C0A27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473818"/>
    <w:multiLevelType w:val="multilevel"/>
    <w:tmpl w:val="AA029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8A0533"/>
    <w:multiLevelType w:val="multilevel"/>
    <w:tmpl w:val="60367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940F49"/>
    <w:multiLevelType w:val="multilevel"/>
    <w:tmpl w:val="4F0E1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6CEC7304"/>
    <w:multiLevelType w:val="multilevel"/>
    <w:tmpl w:val="6F9C1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3E4CA3"/>
    <w:multiLevelType w:val="multilevel"/>
    <w:tmpl w:val="8FB0D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9"/>
  </w:num>
  <w:num w:numId="8">
    <w:abstractNumId w:val="10"/>
  </w:num>
  <w:num w:numId="9">
    <w:abstractNumId w:val="4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3016"/>
    <w:rsid w:val="001B6A27"/>
    <w:rsid w:val="001C1730"/>
    <w:rsid w:val="001D3DA9"/>
    <w:rsid w:val="001D5CE1"/>
    <w:rsid w:val="002068F4"/>
    <w:rsid w:val="00222F93"/>
    <w:rsid w:val="0028328C"/>
    <w:rsid w:val="0029780E"/>
    <w:rsid w:val="002D6B1A"/>
    <w:rsid w:val="002F1034"/>
    <w:rsid w:val="003005F9"/>
    <w:rsid w:val="00315E05"/>
    <w:rsid w:val="00321F18"/>
    <w:rsid w:val="00330BF7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34929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7E1FB8"/>
    <w:rsid w:val="007E5EEC"/>
    <w:rsid w:val="00836C82"/>
    <w:rsid w:val="00854B8D"/>
    <w:rsid w:val="008642E3"/>
    <w:rsid w:val="008845A7"/>
    <w:rsid w:val="00893E37"/>
    <w:rsid w:val="008E2A03"/>
    <w:rsid w:val="009077B6"/>
    <w:rsid w:val="00914C9C"/>
    <w:rsid w:val="009348A9"/>
    <w:rsid w:val="009375BB"/>
    <w:rsid w:val="009573C1"/>
    <w:rsid w:val="00996C96"/>
    <w:rsid w:val="009B4A03"/>
    <w:rsid w:val="009C28EE"/>
    <w:rsid w:val="009D02AD"/>
    <w:rsid w:val="009D3056"/>
    <w:rsid w:val="009D3148"/>
    <w:rsid w:val="00AD0C91"/>
    <w:rsid w:val="00AD6544"/>
    <w:rsid w:val="00AF2877"/>
    <w:rsid w:val="00B15658"/>
    <w:rsid w:val="00B46395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36DD0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068F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styleId="Pogrubienie">
    <w:name w:val="Strong"/>
    <w:basedOn w:val="Domylnaczcionkaakapitu"/>
    <w:uiPriority w:val="22"/>
    <w:qFormat/>
    <w:rsid w:val="002068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1582</TotalTime>
  <Pages>3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2022-03-07T07:03:00Z</cp:lastPrinted>
  <dcterms:created xsi:type="dcterms:W3CDTF">2022-05-20T07:14:00Z</dcterms:created>
  <dcterms:modified xsi:type="dcterms:W3CDTF">2023-08-03T11:14:00Z</dcterms:modified>
</cp:coreProperties>
</file>