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012E39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012E39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012E39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012E39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012E39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012E39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012E39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012E39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012E39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012E39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012E39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012E39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012E39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012E39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012E39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012E39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012E39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012E39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012E39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012E39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012E39" w:rsidRDefault="00551B37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012E39">
              <w:rPr>
                <w:rFonts w:ascii="Arial" w:hAnsi="Arial" w:cs="Arial"/>
                <w:b w:val="0"/>
                <w:sz w:val="22"/>
                <w:szCs w:val="22"/>
              </w:rPr>
              <w:t xml:space="preserve">Mikrosilnik </w:t>
            </w:r>
            <w:proofErr w:type="spellStart"/>
            <w:r w:rsidRPr="00012E39">
              <w:rPr>
                <w:rFonts w:ascii="Arial" w:hAnsi="Arial" w:cs="Arial"/>
                <w:b w:val="0"/>
                <w:sz w:val="22"/>
                <w:szCs w:val="22"/>
              </w:rPr>
              <w:t>endodontyczny</w:t>
            </w:r>
            <w:proofErr w:type="spellEnd"/>
            <w:r w:rsidRPr="00012E39">
              <w:rPr>
                <w:rFonts w:ascii="Arial" w:hAnsi="Arial" w:cs="Arial"/>
                <w:b w:val="0"/>
                <w:sz w:val="22"/>
                <w:szCs w:val="22"/>
              </w:rPr>
              <w:t xml:space="preserve"> z zestawem pilników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012E39" w:rsidRDefault="00551B37" w:rsidP="004369F7">
            <w:pPr>
              <w:rPr>
                <w:rFonts w:ascii="Arial" w:hAnsi="Arial" w:cs="Arial"/>
                <w:b/>
              </w:rPr>
            </w:pPr>
            <w:r w:rsidRPr="00012E39">
              <w:rPr>
                <w:rFonts w:ascii="Arial" w:hAnsi="Arial" w:cs="Arial"/>
                <w:b/>
                <w:sz w:val="22"/>
                <w:szCs w:val="22"/>
              </w:rPr>
              <w:t xml:space="preserve">1 </w:t>
            </w:r>
            <w:r w:rsidR="00BC2D44" w:rsidRPr="00012E39">
              <w:rPr>
                <w:rFonts w:ascii="Arial" w:hAnsi="Arial" w:cs="Arial"/>
                <w:b/>
                <w:sz w:val="22"/>
                <w:szCs w:val="22"/>
              </w:rPr>
              <w:t>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012E39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012E39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012E39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012E39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012E39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012E39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012E39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012E39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012E39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012E39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012E39" w:rsidRDefault="00E50CD1" w:rsidP="004369F7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012E39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012E39" w:rsidRDefault="00E50CD1" w:rsidP="004369F7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012E39" w:rsidRDefault="00E50CD1" w:rsidP="00836C82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012E39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012E39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012E39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012E3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012E39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012E39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012E39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012E39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012E39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1B6A27" w:rsidRPr="00012E39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012E39" w:rsidRDefault="00551B37" w:rsidP="001B6A27">
            <w:pPr>
              <w:rPr>
                <w:rFonts w:ascii="Arial" w:hAnsi="Arial" w:cs="Arial"/>
                <w:lang w:val="en-GB"/>
              </w:rPr>
            </w:pPr>
            <w:r w:rsidRPr="00012E39">
              <w:rPr>
                <w:rFonts w:ascii="Arial" w:hAnsi="Arial" w:cs="Arial"/>
                <w:color w:val="111111"/>
                <w:sz w:val="22"/>
                <w:szCs w:val="22"/>
                <w:shd w:val="clear" w:color="auto" w:fill="FFFFFF"/>
              </w:rPr>
              <w:t>Wielofunkcyjny, umożliwiający pracę z różnymi systemami pilników </w:t>
            </w:r>
            <w:proofErr w:type="spellStart"/>
            <w:r w:rsidRPr="00012E39">
              <w:rPr>
                <w:rFonts w:ascii="Arial" w:hAnsi="Arial" w:cs="Arial"/>
                <w:color w:val="111111"/>
                <w:sz w:val="22"/>
                <w:szCs w:val="22"/>
                <w:shd w:val="clear" w:color="auto" w:fill="FFFFFF"/>
              </w:rPr>
              <w:t>endomotor</w:t>
            </w:r>
            <w:proofErr w:type="spellEnd"/>
            <w:r w:rsidRPr="00012E39">
              <w:rPr>
                <w:rFonts w:ascii="Arial" w:hAnsi="Arial" w:cs="Arial"/>
                <w:color w:val="111111"/>
                <w:sz w:val="22"/>
                <w:szCs w:val="22"/>
                <w:shd w:val="clear" w:color="auto" w:fill="FFFFFF"/>
              </w:rPr>
              <w:t> z funkcją pomiaru długości kanału.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012E39" w:rsidP="00836C82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12E39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012E39" w:rsidRDefault="00551B37" w:rsidP="001B6A27">
            <w:pPr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color w:val="111111"/>
                <w:sz w:val="22"/>
                <w:szCs w:val="22"/>
                <w:shd w:val="clear" w:color="auto" w:fill="FFFFFF"/>
              </w:rPr>
              <w:t>Bezprzewodowy, o ergonomicznym kształcie.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012E39" w:rsidP="00836C82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12E39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012E39" w:rsidRDefault="00551B37" w:rsidP="001B6A27">
            <w:pPr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color w:val="111111"/>
                <w:sz w:val="22"/>
                <w:szCs w:val="22"/>
                <w:shd w:val="clear" w:color="auto" w:fill="FFFFFF"/>
              </w:rPr>
              <w:t>Kątnica</w:t>
            </w:r>
            <w:proofErr w:type="gramStart"/>
            <w:r w:rsidRPr="00012E39">
              <w:rPr>
                <w:rFonts w:ascii="Arial" w:hAnsi="Arial" w:cs="Arial"/>
                <w:color w:val="111111"/>
                <w:sz w:val="22"/>
                <w:szCs w:val="22"/>
                <w:shd w:val="clear" w:color="auto" w:fill="FFFFFF"/>
              </w:rPr>
              <w:t> 6:1 zapewniająca</w:t>
            </w:r>
            <w:proofErr w:type="gramEnd"/>
            <w:r w:rsidRPr="00012E39">
              <w:rPr>
                <w:rFonts w:ascii="Arial" w:hAnsi="Arial" w:cs="Arial"/>
                <w:color w:val="111111"/>
                <w:sz w:val="22"/>
                <w:szCs w:val="22"/>
                <w:shd w:val="clear" w:color="auto" w:fill="FFFFFF"/>
              </w:rPr>
              <w:t xml:space="preserve"> komfort pracy i dużą widoczność pola zabiegowego. Rotacyjna główka, mająca możliwość obrotu o 360°C.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012E39" w:rsidP="00836C82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12E39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012E39" w:rsidRDefault="00551B37" w:rsidP="001B6A27">
            <w:pPr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color w:val="111111"/>
                <w:sz w:val="22"/>
                <w:szCs w:val="22"/>
                <w:shd w:val="clear" w:color="auto" w:fill="FFFFFF"/>
              </w:rPr>
              <w:t>Dwustopniowy wskaźnik, pomagający określić prawidłową metodę opracowania kanału, informujący o zwiększonym obciążeniu instrumentu.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012E39" w:rsidP="00836C82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12E39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51B37" w:rsidRPr="00551B37" w:rsidRDefault="00551B37" w:rsidP="00551B37">
            <w:pPr>
              <w:widowControl/>
              <w:numPr>
                <w:ilvl w:val="0"/>
                <w:numId w:val="6"/>
              </w:numPr>
              <w:suppressAutoHyphens w:val="0"/>
              <w:autoSpaceDN/>
              <w:spacing w:line="186" w:lineRule="atLeast"/>
              <w:ind w:left="0"/>
              <w:textAlignment w:val="auto"/>
              <w:rPr>
                <w:rFonts w:ascii="Arial" w:eastAsia="Times New Roman" w:hAnsi="Arial" w:cs="Arial"/>
                <w:color w:val="111111"/>
                <w:kern w:val="0"/>
                <w:lang w:eastAsia="pl-PL"/>
              </w:rPr>
            </w:pPr>
            <w:r w:rsidRPr="00012E39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>D</w:t>
            </w:r>
            <w:r w:rsidRPr="00551B37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>odatkowe ustawienia dedykowane kanałom korzeniowym ze skomplikowaną anatomią:  </w:t>
            </w:r>
          </w:p>
          <w:p w:rsidR="00551B37" w:rsidRPr="00551B37" w:rsidRDefault="00551B37" w:rsidP="00551B37">
            <w:pPr>
              <w:widowControl/>
              <w:numPr>
                <w:ilvl w:val="0"/>
                <w:numId w:val="7"/>
              </w:numPr>
              <w:suppressAutoHyphens w:val="0"/>
              <w:autoSpaceDN/>
              <w:spacing w:line="186" w:lineRule="atLeast"/>
              <w:ind w:left="0"/>
              <w:textAlignment w:val="auto"/>
              <w:rPr>
                <w:rFonts w:ascii="Arial" w:eastAsia="Times New Roman" w:hAnsi="Arial" w:cs="Arial"/>
                <w:color w:val="111111"/>
                <w:kern w:val="0"/>
                <w:lang w:eastAsia="pl-PL"/>
              </w:rPr>
            </w:pPr>
            <w:r w:rsidRPr="00551B37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>ANA – zmniejszenie limitu momentu obrotowego, </w:t>
            </w:r>
          </w:p>
          <w:p w:rsidR="001B6A27" w:rsidRPr="00012E39" w:rsidRDefault="00012E39" w:rsidP="001B6A27">
            <w:pPr>
              <w:widowControl/>
              <w:numPr>
                <w:ilvl w:val="0"/>
                <w:numId w:val="7"/>
              </w:numPr>
              <w:suppressAutoHyphens w:val="0"/>
              <w:autoSpaceDN/>
              <w:spacing w:line="186" w:lineRule="atLeast"/>
              <w:ind w:left="0"/>
              <w:textAlignment w:val="auto"/>
              <w:rPr>
                <w:rFonts w:ascii="Arial" w:eastAsia="Times New Roman" w:hAnsi="Arial" w:cs="Arial"/>
                <w:color w:val="111111"/>
                <w:kern w:val="0"/>
                <w:lang w:eastAsia="pl-PL"/>
              </w:rPr>
            </w:pPr>
            <w:r w:rsidRPr="00012E39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>Auto Stop </w:t>
            </w:r>
            <w:proofErr w:type="spellStart"/>
            <w:r w:rsidRPr="00012E39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>Reverse</w:t>
            </w:r>
            <w:proofErr w:type="spellEnd"/>
            <w:r w:rsidR="00551B37" w:rsidRPr="00551B37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 xml:space="preserve"> - po przekroczeniu limitu obrotowego pilnik wykonuje ruch w przeciwnym kierunku. 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012E39" w:rsidP="00836C82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12E39" w:rsidTr="00551B37">
        <w:trPr>
          <w:cantSplit/>
          <w:trHeight w:val="101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012E39" w:rsidRDefault="00551B37" w:rsidP="00551B37">
            <w:pPr>
              <w:widowControl/>
              <w:shd w:val="clear" w:color="auto" w:fill="FFFFFF"/>
              <w:suppressAutoHyphens w:val="0"/>
              <w:autoSpaceDN/>
              <w:spacing w:before="240" w:after="240"/>
              <w:textAlignment w:val="auto"/>
              <w:rPr>
                <w:rFonts w:ascii="Arial" w:eastAsia="Times New Roman" w:hAnsi="Arial" w:cs="Arial"/>
                <w:color w:val="111111"/>
                <w:kern w:val="0"/>
                <w:lang w:eastAsia="pl-PL"/>
              </w:rPr>
            </w:pPr>
            <w:r w:rsidRPr="00012E39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>Zaprogramowane</w:t>
            </w:r>
            <w:r w:rsidRPr="00551B37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 xml:space="preserve"> syste</w:t>
            </w:r>
            <w:r w:rsidRPr="00012E39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>my</w:t>
            </w:r>
            <w:r w:rsidRPr="00551B37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 xml:space="preserve"> dla narzędzi </w:t>
            </w:r>
            <w:proofErr w:type="spellStart"/>
            <w:r w:rsidRPr="00551B37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>NiTi</w:t>
            </w:r>
            <w:proofErr w:type="spellEnd"/>
            <w:r w:rsidRPr="00551B37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> o ruchu </w:t>
            </w:r>
            <w:proofErr w:type="spellStart"/>
            <w:r w:rsidRPr="00551B37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>recyprokalnym</w:t>
            </w:r>
            <w:proofErr w:type="spellEnd"/>
            <w:r w:rsidRPr="00551B37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> oraz obrotowym</w:t>
            </w:r>
            <w:proofErr w:type="gramStart"/>
            <w:r w:rsidRPr="00551B37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>: narzędzia</w:t>
            </w:r>
            <w:proofErr w:type="gramEnd"/>
            <w:r w:rsidRPr="00551B37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> </w:t>
            </w:r>
            <w:proofErr w:type="spellStart"/>
            <w:r w:rsidRPr="00551B37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>Reciproc</w:t>
            </w:r>
            <w:proofErr w:type="spellEnd"/>
            <w:r w:rsidRPr="00551B37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> wraz z obsługą </w:t>
            </w:r>
            <w:proofErr w:type="spellStart"/>
            <w:r w:rsidRPr="00551B37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>autorewersu</w:t>
            </w:r>
            <w:proofErr w:type="spellEnd"/>
            <w:r w:rsidRPr="00551B37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> oraz możliwością ustawienia kątów obrotowych, obsługa </w:t>
            </w:r>
            <w:proofErr w:type="spellStart"/>
            <w:r w:rsidRPr="00551B37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>WaveOne</w:t>
            </w:r>
            <w:proofErr w:type="spellEnd"/>
            <w:r w:rsidRPr="00551B37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>, dostosowane momenty obrotowe oraz prędkości pracy z narzędziami </w:t>
            </w:r>
            <w:proofErr w:type="spellStart"/>
            <w:r w:rsidRPr="00551B37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>NiTi</w:t>
            </w:r>
            <w:proofErr w:type="spellEnd"/>
            <w:r w:rsidRPr="00551B37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> z możliwością ich edycji i dopasowania do indywidualnych potrzeb. 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012E39" w:rsidP="00836C82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12E39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012E39" w:rsidRDefault="00551B37" w:rsidP="00551B37">
            <w:pPr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color w:val="111111"/>
                <w:sz w:val="22"/>
                <w:szCs w:val="22"/>
                <w:shd w:val="clear" w:color="auto" w:fill="FFFFFF"/>
              </w:rPr>
              <w:t>Piętnaście indywidualnych ustawień dla momentu obrotowego i dostosowanej do niego prędkości. 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012E39" w:rsidP="00836C82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12E39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012E39" w:rsidRDefault="00551B37" w:rsidP="00551B37">
            <w:pPr>
              <w:widowControl/>
              <w:shd w:val="clear" w:color="auto" w:fill="FFFFFF"/>
              <w:suppressAutoHyphens w:val="0"/>
              <w:autoSpaceDN/>
              <w:spacing w:before="240" w:after="240"/>
              <w:textAlignment w:val="auto"/>
              <w:rPr>
                <w:rFonts w:ascii="Arial" w:eastAsia="Times New Roman" w:hAnsi="Arial" w:cs="Arial"/>
                <w:color w:val="111111"/>
                <w:kern w:val="0"/>
                <w:lang w:eastAsia="pl-PL"/>
              </w:rPr>
            </w:pPr>
            <w:r w:rsidRPr="00551B37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>Wbudowany </w:t>
            </w:r>
            <w:proofErr w:type="spellStart"/>
            <w:r w:rsidRPr="00551B37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>endometr</w:t>
            </w:r>
            <w:proofErr w:type="spellEnd"/>
            <w:r w:rsidRPr="00551B37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>, który pozwala na</w:t>
            </w:r>
            <w:proofErr w:type="gramStart"/>
            <w:r w:rsidRPr="00551B37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>: </w:t>
            </w:r>
            <w:r w:rsidRPr="00012E39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 xml:space="preserve"> </w:t>
            </w:r>
            <w:r w:rsidRPr="00551B37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>kontrolowanie</w:t>
            </w:r>
            <w:proofErr w:type="gramEnd"/>
            <w:r w:rsidRPr="00551B37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 xml:space="preserve"> pozycji narzędzia w kanale (dla narzędzi </w:t>
            </w:r>
            <w:proofErr w:type="spellStart"/>
            <w:r w:rsidRPr="00551B37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>recyprokalnych</w:t>
            </w:r>
            <w:proofErr w:type="spellEnd"/>
            <w:r w:rsidRPr="00551B37">
              <w:rPr>
                <w:rFonts w:ascii="Arial" w:eastAsia="Times New Roman" w:hAnsi="Arial" w:cs="Arial"/>
                <w:color w:val="111111"/>
                <w:kern w:val="0"/>
                <w:sz w:val="22"/>
                <w:szCs w:val="22"/>
                <w:lang w:eastAsia="pl-PL"/>
              </w:rPr>
              <w:t> oraz obrotowych), pomiar dokonywany jest poprzez klips wargowy i kątnicę, pomiar długości roboczej przy użyciu narzędzi ręcznych dzięki dołączonym przewodom. 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012E39" w:rsidP="00836C82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12E39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51B37" w:rsidRPr="00012E39" w:rsidRDefault="00551B37" w:rsidP="00551B37">
            <w:pPr>
              <w:pStyle w:val="NormalnyWeb"/>
              <w:shd w:val="clear" w:color="auto" w:fill="FFFFFF"/>
              <w:spacing w:before="240" w:beforeAutospacing="0" w:after="240" w:afterAutospacing="0"/>
              <w:rPr>
                <w:rFonts w:ascii="Arial" w:hAnsi="Arial" w:cs="Arial"/>
                <w:color w:val="111111"/>
              </w:rPr>
            </w:pPr>
            <w:r w:rsidRPr="00012E39">
              <w:rPr>
                <w:rFonts w:ascii="Arial" w:hAnsi="Arial" w:cs="Arial"/>
                <w:color w:val="111111"/>
                <w:sz w:val="22"/>
                <w:szCs w:val="22"/>
              </w:rPr>
              <w:t>Zestaw zawierający:</w:t>
            </w:r>
          </w:p>
          <w:p w:rsidR="00551B37" w:rsidRPr="00012E39" w:rsidRDefault="00551B37" w:rsidP="00551B37">
            <w:pPr>
              <w:pStyle w:val="NormalnyWeb"/>
              <w:shd w:val="clear" w:color="auto" w:fill="FFFFFF"/>
              <w:spacing w:before="240" w:beforeAutospacing="0" w:after="240" w:afterAutospacing="0"/>
              <w:rPr>
                <w:rFonts w:ascii="Arial" w:hAnsi="Arial" w:cs="Arial"/>
                <w:color w:val="111111"/>
              </w:rPr>
            </w:pPr>
            <w:r w:rsidRPr="00012E39">
              <w:rPr>
                <w:rFonts w:ascii="Arial" w:hAnsi="Arial" w:cs="Arial"/>
                <w:color w:val="111111"/>
                <w:sz w:val="22"/>
                <w:szCs w:val="22"/>
              </w:rPr>
              <w:t>- mikrosilnik,</w:t>
            </w:r>
          </w:p>
          <w:p w:rsidR="00551B37" w:rsidRPr="00012E39" w:rsidRDefault="00551B37" w:rsidP="00551B37">
            <w:pPr>
              <w:pStyle w:val="NormalnyWeb"/>
              <w:shd w:val="clear" w:color="auto" w:fill="FFFFFF"/>
              <w:spacing w:before="240" w:beforeAutospacing="0" w:after="240" w:afterAutospacing="0"/>
              <w:rPr>
                <w:rFonts w:ascii="Arial" w:hAnsi="Arial" w:cs="Arial"/>
                <w:color w:val="111111"/>
              </w:rPr>
            </w:pPr>
            <w:r w:rsidRPr="00012E39">
              <w:rPr>
                <w:rFonts w:ascii="Arial" w:hAnsi="Arial" w:cs="Arial"/>
                <w:color w:val="111111"/>
                <w:sz w:val="22"/>
                <w:szCs w:val="22"/>
              </w:rPr>
              <w:t>- kątnicę,</w:t>
            </w:r>
          </w:p>
          <w:p w:rsidR="00551B37" w:rsidRPr="00012E39" w:rsidRDefault="00551B37" w:rsidP="00551B37">
            <w:pPr>
              <w:pStyle w:val="NormalnyWeb"/>
              <w:shd w:val="clear" w:color="auto" w:fill="FFFFFF"/>
              <w:spacing w:before="240" w:beforeAutospacing="0" w:after="240" w:afterAutospacing="0"/>
              <w:rPr>
                <w:rFonts w:ascii="Arial" w:hAnsi="Arial" w:cs="Arial"/>
                <w:color w:val="111111"/>
              </w:rPr>
            </w:pPr>
            <w:r w:rsidRPr="00012E39">
              <w:rPr>
                <w:rFonts w:ascii="Arial" w:hAnsi="Arial" w:cs="Arial"/>
                <w:color w:val="111111"/>
                <w:sz w:val="22"/>
                <w:szCs w:val="22"/>
              </w:rPr>
              <w:t>- ładowarkę,</w:t>
            </w:r>
          </w:p>
          <w:p w:rsidR="00551B37" w:rsidRPr="00012E39" w:rsidRDefault="00551B37" w:rsidP="00551B37">
            <w:pPr>
              <w:pStyle w:val="NormalnyWeb"/>
              <w:shd w:val="clear" w:color="auto" w:fill="FFFFFF"/>
              <w:spacing w:before="240" w:beforeAutospacing="0" w:after="240" w:afterAutospacing="0"/>
              <w:rPr>
                <w:rFonts w:ascii="Arial" w:hAnsi="Arial" w:cs="Arial"/>
                <w:color w:val="111111"/>
              </w:rPr>
            </w:pPr>
            <w:r w:rsidRPr="00012E39">
              <w:rPr>
                <w:rFonts w:ascii="Arial" w:hAnsi="Arial" w:cs="Arial"/>
                <w:color w:val="111111"/>
                <w:sz w:val="22"/>
                <w:szCs w:val="22"/>
              </w:rPr>
              <w:t>- sterownik,</w:t>
            </w:r>
          </w:p>
          <w:p w:rsidR="00551B37" w:rsidRPr="00012E39" w:rsidRDefault="00551B37" w:rsidP="00551B37">
            <w:pPr>
              <w:pStyle w:val="NormalnyWeb"/>
              <w:shd w:val="clear" w:color="auto" w:fill="FFFFFF"/>
              <w:spacing w:before="240" w:beforeAutospacing="0" w:after="240" w:afterAutospacing="0"/>
              <w:rPr>
                <w:rFonts w:ascii="Arial" w:hAnsi="Arial" w:cs="Arial"/>
                <w:color w:val="111111"/>
              </w:rPr>
            </w:pPr>
            <w:r w:rsidRPr="00012E39">
              <w:rPr>
                <w:rFonts w:ascii="Arial" w:hAnsi="Arial" w:cs="Arial"/>
                <w:color w:val="111111"/>
                <w:sz w:val="22"/>
                <w:szCs w:val="22"/>
              </w:rPr>
              <w:t>- kable,</w:t>
            </w:r>
          </w:p>
          <w:p w:rsidR="001B6A27" w:rsidRPr="00012E39" w:rsidRDefault="00551B37" w:rsidP="00551B37">
            <w:pPr>
              <w:pStyle w:val="NormalnyWeb"/>
              <w:shd w:val="clear" w:color="auto" w:fill="FFFFFF"/>
              <w:spacing w:before="240" w:beforeAutospacing="0" w:after="240" w:afterAutospacing="0"/>
              <w:rPr>
                <w:rFonts w:ascii="Arial" w:hAnsi="Arial" w:cs="Arial"/>
                <w:color w:val="111111"/>
              </w:rPr>
            </w:pPr>
            <w:r w:rsidRPr="00012E39">
              <w:rPr>
                <w:rFonts w:ascii="Arial" w:hAnsi="Arial" w:cs="Arial"/>
                <w:color w:val="111111"/>
                <w:sz w:val="22"/>
                <w:szCs w:val="22"/>
              </w:rPr>
              <w:t xml:space="preserve">- </w:t>
            </w:r>
            <w:proofErr w:type="gramStart"/>
            <w:r w:rsidRPr="00012E39">
              <w:rPr>
                <w:rFonts w:ascii="Arial" w:hAnsi="Arial" w:cs="Arial"/>
                <w:color w:val="111111"/>
                <w:sz w:val="22"/>
                <w:szCs w:val="22"/>
              </w:rPr>
              <w:t>pedał</w:t>
            </w:r>
            <w:proofErr w:type="gramEnd"/>
            <w:r w:rsidRPr="00012E39">
              <w:rPr>
                <w:rFonts w:ascii="Arial" w:hAnsi="Arial" w:cs="Arial"/>
                <w:color w:val="111111"/>
                <w:sz w:val="22"/>
                <w:szCs w:val="22"/>
              </w:rPr>
              <w:t xml:space="preserve"> nożny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012E39" w:rsidP="004369F7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12E39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012E39" w:rsidRDefault="00012E39" w:rsidP="001B6A27">
            <w:pPr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Wyposażenie uzupełniające:</w:t>
            </w:r>
          </w:p>
          <w:p w:rsidR="00012E39" w:rsidRPr="00012E39" w:rsidRDefault="00012E39" w:rsidP="001B6A27">
            <w:pPr>
              <w:rPr>
                <w:rFonts w:ascii="Arial" w:hAnsi="Arial" w:cs="Arial"/>
              </w:rPr>
            </w:pPr>
          </w:p>
          <w:p w:rsidR="00012E39" w:rsidRPr="00012E39" w:rsidRDefault="00012E39" w:rsidP="001B6A27">
            <w:pPr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 xml:space="preserve">2 x </w:t>
            </w:r>
            <w:proofErr w:type="spellStart"/>
            <w:r w:rsidRPr="00012E39">
              <w:rPr>
                <w:rFonts w:ascii="Arial" w:hAnsi="Arial" w:cs="Arial"/>
                <w:sz w:val="22"/>
                <w:szCs w:val="22"/>
              </w:rPr>
              <w:t>Reciproc</w:t>
            </w:r>
            <w:proofErr w:type="spellEnd"/>
            <w:r w:rsidRPr="00012E39">
              <w:rPr>
                <w:rFonts w:ascii="Arial" w:hAnsi="Arial" w:cs="Arial"/>
                <w:sz w:val="22"/>
                <w:szCs w:val="22"/>
              </w:rPr>
              <w:t xml:space="preserve"> R25 czerwone 25mm 6szt. </w:t>
            </w:r>
            <w:r w:rsidRPr="00012E39">
              <w:rPr>
                <w:rFonts w:ascii="Arial" w:hAnsi="Arial" w:cs="Arial"/>
                <w:sz w:val="22"/>
                <w:szCs w:val="22"/>
              </w:rPr>
              <w:br/>
              <w:t xml:space="preserve">1 x </w:t>
            </w:r>
            <w:proofErr w:type="spellStart"/>
            <w:r w:rsidRPr="00012E39">
              <w:rPr>
                <w:rFonts w:ascii="Arial" w:hAnsi="Arial" w:cs="Arial"/>
                <w:sz w:val="22"/>
                <w:szCs w:val="22"/>
              </w:rPr>
              <w:t>Reciproc</w:t>
            </w:r>
            <w:proofErr w:type="spellEnd"/>
            <w:r w:rsidRPr="00012E39">
              <w:rPr>
                <w:rFonts w:ascii="Arial" w:hAnsi="Arial" w:cs="Arial"/>
                <w:sz w:val="22"/>
                <w:szCs w:val="22"/>
              </w:rPr>
              <w:t xml:space="preserve"> R50 żółte 25mm 6szt. </w:t>
            </w:r>
            <w:r w:rsidRPr="00012E39">
              <w:rPr>
                <w:rFonts w:ascii="Arial" w:hAnsi="Arial" w:cs="Arial"/>
                <w:sz w:val="22"/>
                <w:szCs w:val="22"/>
              </w:rPr>
              <w:br/>
              <w:t xml:space="preserve">1 x </w:t>
            </w:r>
            <w:proofErr w:type="spellStart"/>
            <w:r w:rsidRPr="00012E39">
              <w:rPr>
                <w:rFonts w:ascii="Arial" w:hAnsi="Arial" w:cs="Arial"/>
                <w:sz w:val="22"/>
                <w:szCs w:val="22"/>
              </w:rPr>
              <w:t>Reciproc</w:t>
            </w:r>
            <w:proofErr w:type="spellEnd"/>
            <w:r w:rsidRPr="00012E39">
              <w:rPr>
                <w:rFonts w:ascii="Arial" w:hAnsi="Arial" w:cs="Arial"/>
                <w:sz w:val="22"/>
                <w:szCs w:val="22"/>
              </w:rPr>
              <w:t xml:space="preserve"> R40 czarne 25mm 6szt. </w:t>
            </w:r>
            <w:r w:rsidRPr="00012E39">
              <w:rPr>
                <w:rFonts w:ascii="Arial" w:hAnsi="Arial" w:cs="Arial"/>
                <w:sz w:val="22"/>
                <w:szCs w:val="22"/>
              </w:rPr>
              <w:br/>
              <w:t xml:space="preserve">1 x Sączki papierowe </w:t>
            </w:r>
            <w:proofErr w:type="spellStart"/>
            <w:r w:rsidRPr="00012E39">
              <w:rPr>
                <w:rFonts w:ascii="Arial" w:hAnsi="Arial" w:cs="Arial"/>
                <w:sz w:val="22"/>
                <w:szCs w:val="22"/>
              </w:rPr>
              <w:t>Reciproc</w:t>
            </w:r>
            <w:proofErr w:type="spellEnd"/>
            <w:r w:rsidRPr="00012E39">
              <w:rPr>
                <w:rFonts w:ascii="Arial" w:hAnsi="Arial" w:cs="Arial"/>
                <w:sz w:val="22"/>
                <w:szCs w:val="22"/>
              </w:rPr>
              <w:t xml:space="preserve">  </w:t>
            </w:r>
            <w:proofErr w:type="spellStart"/>
            <w:r w:rsidRPr="00012E39">
              <w:rPr>
                <w:rFonts w:ascii="Arial" w:hAnsi="Arial" w:cs="Arial"/>
                <w:sz w:val="22"/>
                <w:szCs w:val="22"/>
              </w:rPr>
              <w:t>ass</w:t>
            </w:r>
            <w:proofErr w:type="spellEnd"/>
            <w:r w:rsidRPr="00012E39">
              <w:rPr>
                <w:rFonts w:ascii="Arial" w:hAnsi="Arial" w:cs="Arial"/>
                <w:sz w:val="22"/>
                <w:szCs w:val="22"/>
              </w:rPr>
              <w:t xml:space="preserve"> R25, R40, R50 </w:t>
            </w:r>
            <w:r w:rsidRPr="00012E39">
              <w:rPr>
                <w:rFonts w:ascii="Arial" w:hAnsi="Arial" w:cs="Arial"/>
                <w:sz w:val="22"/>
                <w:szCs w:val="22"/>
              </w:rPr>
              <w:br/>
              <w:t xml:space="preserve">1 x Ćwieki gutaperkowe </w:t>
            </w:r>
            <w:proofErr w:type="spellStart"/>
            <w:r w:rsidRPr="00012E39">
              <w:rPr>
                <w:rFonts w:ascii="Arial" w:hAnsi="Arial" w:cs="Arial"/>
                <w:sz w:val="22"/>
                <w:szCs w:val="22"/>
              </w:rPr>
              <w:t>Reciproc</w:t>
            </w:r>
            <w:proofErr w:type="spellEnd"/>
            <w:r w:rsidRPr="00012E3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12E39">
              <w:rPr>
                <w:rFonts w:ascii="Arial" w:hAnsi="Arial" w:cs="Arial"/>
                <w:sz w:val="22"/>
                <w:szCs w:val="22"/>
              </w:rPr>
              <w:t>ass</w:t>
            </w:r>
            <w:proofErr w:type="spellEnd"/>
            <w:r w:rsidRPr="00012E39">
              <w:rPr>
                <w:rFonts w:ascii="Arial" w:hAnsi="Arial" w:cs="Arial"/>
                <w:sz w:val="22"/>
                <w:szCs w:val="22"/>
              </w:rPr>
              <w:t>.</w:t>
            </w:r>
            <w:r w:rsidRPr="00012E39">
              <w:rPr>
                <w:rFonts w:ascii="Arial" w:hAnsi="Arial" w:cs="Arial"/>
                <w:sz w:val="22"/>
                <w:szCs w:val="22"/>
              </w:rPr>
              <w:br/>
              <w:t xml:space="preserve">1 </w:t>
            </w:r>
            <w:proofErr w:type="gramStart"/>
            <w:r w:rsidRPr="00012E39">
              <w:rPr>
                <w:rFonts w:ascii="Arial" w:hAnsi="Arial" w:cs="Arial"/>
                <w:sz w:val="22"/>
                <w:szCs w:val="22"/>
              </w:rPr>
              <w:t>x</w:t>
            </w:r>
            <w:proofErr w:type="gramEnd"/>
            <w:r w:rsidRPr="00012E39">
              <w:rPr>
                <w:rFonts w:ascii="Arial" w:hAnsi="Arial" w:cs="Arial"/>
                <w:sz w:val="22"/>
                <w:szCs w:val="22"/>
              </w:rPr>
              <w:t xml:space="preserve"> Ząb treningowy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012E39" w:rsidP="004369F7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12E39" w:rsidTr="008642E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012E39" w:rsidRDefault="00012E39" w:rsidP="001B6A27">
            <w:pPr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 xml:space="preserve">ZASILANIE </w:t>
            </w:r>
            <w:proofErr w:type="gramStart"/>
            <w:r w:rsidRPr="00012E39">
              <w:rPr>
                <w:rFonts w:ascii="Arial" w:hAnsi="Arial" w:cs="Arial"/>
                <w:sz w:val="22"/>
                <w:szCs w:val="22"/>
              </w:rPr>
              <w:t>ENERGIĄ:  Akumulator</w:t>
            </w:r>
            <w:proofErr w:type="gramEnd"/>
            <w:r w:rsidRPr="00012E3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12E39">
              <w:rPr>
                <w:rFonts w:ascii="Arial" w:hAnsi="Arial" w:cs="Arial"/>
                <w:sz w:val="22"/>
                <w:szCs w:val="22"/>
              </w:rPr>
              <w:t>NiMH</w:t>
            </w:r>
            <w:proofErr w:type="spellEnd"/>
            <w:r w:rsidRPr="00012E39">
              <w:rPr>
                <w:rFonts w:ascii="Arial" w:hAnsi="Arial" w:cs="Arial"/>
                <w:sz w:val="22"/>
                <w:szCs w:val="22"/>
              </w:rPr>
              <w:t xml:space="preserve">, 2000 </w:t>
            </w:r>
            <w:proofErr w:type="spellStart"/>
            <w:r w:rsidRPr="00012E39">
              <w:rPr>
                <w:rFonts w:ascii="Arial" w:hAnsi="Arial" w:cs="Arial"/>
                <w:sz w:val="22"/>
                <w:szCs w:val="22"/>
              </w:rPr>
              <w:t>mAh</w:t>
            </w:r>
            <w:proofErr w:type="spellEnd"/>
            <w:r w:rsidRPr="00012E39">
              <w:rPr>
                <w:rFonts w:ascii="Arial" w:hAnsi="Arial" w:cs="Arial"/>
                <w:sz w:val="22"/>
                <w:szCs w:val="22"/>
              </w:rPr>
              <w:t>, 6 V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012E39" w:rsidP="004369F7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12E39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012E39" w:rsidRDefault="00012E39" w:rsidP="001B6A27">
            <w:pPr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ZASILANIE ZASILACZA: 100-240 V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012E39" w:rsidP="001B6A27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12E39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012E39" w:rsidRDefault="00012E39" w:rsidP="001B6A27">
            <w:pPr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 xml:space="preserve">WAHANIA </w:t>
            </w:r>
            <w:proofErr w:type="gramStart"/>
            <w:r w:rsidRPr="00012E39">
              <w:rPr>
                <w:rFonts w:ascii="Arial" w:hAnsi="Arial" w:cs="Arial"/>
                <w:sz w:val="22"/>
                <w:szCs w:val="22"/>
              </w:rPr>
              <w:t>NAPIĘCIA:  maks</w:t>
            </w:r>
            <w:proofErr w:type="gramEnd"/>
            <w:r w:rsidRPr="00012E39">
              <w:rPr>
                <w:rFonts w:ascii="Arial" w:hAnsi="Arial" w:cs="Arial"/>
                <w:sz w:val="22"/>
                <w:szCs w:val="22"/>
              </w:rPr>
              <w:t>. ± 10 %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012E39" w:rsidP="001B6A27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12E39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012E39" w:rsidRDefault="00012E39" w:rsidP="001B6A27">
            <w:pPr>
              <w:rPr>
                <w:rFonts w:ascii="Arial" w:hAnsi="Arial" w:cs="Arial"/>
              </w:rPr>
            </w:pPr>
            <w:proofErr w:type="gramStart"/>
            <w:r w:rsidRPr="00012E39">
              <w:rPr>
                <w:rFonts w:ascii="Arial" w:hAnsi="Arial" w:cs="Arial"/>
                <w:sz w:val="22"/>
                <w:szCs w:val="22"/>
              </w:rPr>
              <w:t xml:space="preserve">CZĘSTOTLIWOŚĆ:  47-63 </w:t>
            </w:r>
            <w:proofErr w:type="spellStart"/>
            <w:r w:rsidRPr="00012E39">
              <w:rPr>
                <w:rFonts w:ascii="Arial" w:hAnsi="Arial" w:cs="Arial"/>
                <w:sz w:val="22"/>
                <w:szCs w:val="22"/>
              </w:rPr>
              <w:t>Hz</w:t>
            </w:r>
            <w:proofErr w:type="spellEnd"/>
            <w:proofErr w:type="gram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012E39" w:rsidP="001B6A27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12E39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012E39" w:rsidRDefault="00012E39" w:rsidP="001B6A27">
            <w:pPr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 xml:space="preserve">ZAKRES MOMENTU </w:t>
            </w:r>
            <w:proofErr w:type="gramStart"/>
            <w:r w:rsidRPr="00012E39">
              <w:rPr>
                <w:rFonts w:ascii="Arial" w:hAnsi="Arial" w:cs="Arial"/>
                <w:sz w:val="22"/>
                <w:szCs w:val="22"/>
              </w:rPr>
              <w:t xml:space="preserve">OBROTOWEGO:  20-500 </w:t>
            </w:r>
            <w:proofErr w:type="spellStart"/>
            <w:r w:rsidRPr="00012E39">
              <w:rPr>
                <w:rFonts w:ascii="Arial" w:hAnsi="Arial" w:cs="Arial"/>
                <w:sz w:val="22"/>
                <w:szCs w:val="22"/>
              </w:rPr>
              <w:t>gcm</w:t>
            </w:r>
            <w:proofErr w:type="spellEnd"/>
            <w:proofErr w:type="gramEnd"/>
            <w:r w:rsidRPr="00012E39">
              <w:rPr>
                <w:rFonts w:ascii="Arial" w:hAnsi="Arial" w:cs="Arial"/>
                <w:sz w:val="22"/>
                <w:szCs w:val="22"/>
              </w:rPr>
              <w:t xml:space="preserve"> (≈ 0,2-5,0 </w:t>
            </w:r>
            <w:proofErr w:type="spellStart"/>
            <w:r w:rsidRPr="00012E39">
              <w:rPr>
                <w:rFonts w:ascii="Arial" w:hAnsi="Arial" w:cs="Arial"/>
                <w:sz w:val="22"/>
                <w:szCs w:val="22"/>
              </w:rPr>
              <w:t>Ncm</w:t>
            </w:r>
            <w:proofErr w:type="spellEnd"/>
            <w:r w:rsidRPr="00012E39">
              <w:rPr>
                <w:rFonts w:ascii="Arial" w:hAnsi="Arial" w:cs="Arial"/>
                <w:sz w:val="22"/>
                <w:szCs w:val="22"/>
              </w:rPr>
              <w:t xml:space="preserve">); +/- 30 % +/- 10 </w:t>
            </w:r>
            <w:proofErr w:type="spellStart"/>
            <w:r w:rsidRPr="00012E39">
              <w:rPr>
                <w:rFonts w:ascii="Arial" w:hAnsi="Arial" w:cs="Arial"/>
                <w:sz w:val="22"/>
                <w:szCs w:val="22"/>
              </w:rPr>
              <w:t>gcm</w:t>
            </w:r>
            <w:proofErr w:type="spellEnd"/>
            <w:r w:rsidRPr="00012E39">
              <w:rPr>
                <w:rFonts w:ascii="Arial" w:hAnsi="Arial" w:cs="Arial"/>
                <w:sz w:val="22"/>
                <w:szCs w:val="22"/>
              </w:rPr>
              <w:t xml:space="preserve"> w trybie rotacyjnym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012E39" w:rsidP="001B6A27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12E39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012E39" w:rsidRDefault="00012E39" w:rsidP="001B6A27">
            <w:pPr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 xml:space="preserve">ZAKRES PRĘDKOŚCI OBROTOWEJ NA RĘKOJEŚCI MIKROSILNIKA: 1200-19200 </w:t>
            </w:r>
            <w:proofErr w:type="spellStart"/>
            <w:r w:rsidRPr="00012E39">
              <w:rPr>
                <w:rFonts w:ascii="Arial" w:hAnsi="Arial" w:cs="Arial"/>
                <w:sz w:val="22"/>
                <w:szCs w:val="22"/>
              </w:rPr>
              <w:t>obr</w:t>
            </w:r>
            <w:proofErr w:type="spellEnd"/>
            <w:r w:rsidRPr="00012E39">
              <w:rPr>
                <w:rFonts w:ascii="Arial" w:hAnsi="Arial" w:cs="Arial"/>
                <w:sz w:val="22"/>
                <w:szCs w:val="22"/>
              </w:rPr>
              <w:t>./</w:t>
            </w:r>
            <w:proofErr w:type="gramStart"/>
            <w:r w:rsidRPr="00012E39">
              <w:rPr>
                <w:rFonts w:ascii="Arial" w:hAnsi="Arial" w:cs="Arial"/>
                <w:sz w:val="22"/>
                <w:szCs w:val="22"/>
              </w:rPr>
              <w:t>min</w:t>
            </w:r>
            <w:proofErr w:type="gramEnd"/>
            <w:r w:rsidRPr="00012E39">
              <w:rPr>
                <w:rFonts w:ascii="Arial" w:hAnsi="Arial" w:cs="Arial"/>
                <w:sz w:val="22"/>
                <w:szCs w:val="22"/>
              </w:rPr>
              <w:t xml:space="preserve"> (+/-20 %) w trybie rotacyjnym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012E39" w:rsidP="001B6A27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12E39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012E39" w:rsidRDefault="00012E39" w:rsidP="001B6A27">
            <w:pPr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 xml:space="preserve">TRYB PRACY: Tryb rotacyjny i </w:t>
            </w:r>
            <w:proofErr w:type="spellStart"/>
            <w:r w:rsidRPr="00012E39">
              <w:rPr>
                <w:rFonts w:ascii="Arial" w:hAnsi="Arial" w:cs="Arial"/>
                <w:sz w:val="22"/>
                <w:szCs w:val="22"/>
              </w:rPr>
              <w:t>recyprokalny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012E39" w:rsidP="001B6A27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12E39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012E39" w:rsidRDefault="00012E39" w:rsidP="001B6A27">
            <w:pPr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 xml:space="preserve">KLASYFIKACJA WYROBÓW MEDYCZNYCH: Klasa </w:t>
            </w:r>
            <w:proofErr w:type="spellStart"/>
            <w:r w:rsidRPr="00012E39">
              <w:rPr>
                <w:rFonts w:ascii="Arial" w:hAnsi="Arial" w:cs="Arial"/>
                <w:sz w:val="22"/>
                <w:szCs w:val="22"/>
              </w:rPr>
              <w:t>IIa</w:t>
            </w:r>
            <w:proofErr w:type="spellEnd"/>
            <w:r w:rsidRPr="00012E39">
              <w:rPr>
                <w:rFonts w:ascii="Arial" w:hAnsi="Arial" w:cs="Arial"/>
                <w:sz w:val="22"/>
                <w:szCs w:val="22"/>
              </w:rPr>
              <w:t>, załącznik IX, reguła IX, 93/42/WE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012E39" w:rsidP="001B6A27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12E39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012E39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1B6A27" w:rsidRPr="00012E39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012E39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012E39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012E39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012E39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012E39">
              <w:rPr>
                <w:rFonts w:ascii="Arial" w:hAnsi="Arial" w:cs="Arial"/>
                <w:sz w:val="22"/>
                <w:szCs w:val="22"/>
              </w:rPr>
              <w:t>a</w:t>
            </w:r>
            <w:r w:rsidRPr="00012E39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012E39">
              <w:rPr>
                <w:rFonts w:ascii="Arial" w:hAnsi="Arial" w:cs="Arial"/>
                <w:sz w:val="22"/>
                <w:szCs w:val="22"/>
              </w:rPr>
              <w:t>y</w:t>
            </w:r>
            <w:r w:rsidRPr="00012E39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012E39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012E39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012E39">
              <w:rPr>
                <w:rFonts w:ascii="Arial" w:hAnsi="Arial" w:cs="Arial"/>
                <w:sz w:val="22"/>
                <w:szCs w:val="22"/>
              </w:rPr>
              <w:t>a</w:t>
            </w:r>
            <w:r w:rsidRPr="00012E39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012E39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012E39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012E39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012E39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012E39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012E39">
              <w:rPr>
                <w:rFonts w:ascii="Arial" w:hAnsi="Arial" w:cs="Arial"/>
                <w:sz w:val="22"/>
                <w:szCs w:val="22"/>
              </w:rPr>
              <w:t>e</w:t>
            </w:r>
            <w:r w:rsidRPr="00012E39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012E39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012E39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012E39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012E39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012E39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012E39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012E39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012E39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012E39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012E39">
              <w:rPr>
                <w:rFonts w:ascii="Arial" w:hAnsi="Arial" w:cs="Arial"/>
                <w:sz w:val="22"/>
                <w:szCs w:val="22"/>
              </w:rPr>
              <w:t>a</w:t>
            </w:r>
            <w:r w:rsidRPr="00012E39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012E39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012E39">
              <w:rPr>
                <w:rFonts w:ascii="Arial" w:hAnsi="Arial" w:cs="Arial"/>
                <w:sz w:val="22"/>
                <w:szCs w:val="22"/>
              </w:rPr>
              <w:t>,</w:t>
            </w:r>
            <w:r w:rsidRPr="00012E39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012E39">
              <w:rPr>
                <w:rFonts w:ascii="Arial" w:hAnsi="Arial" w:cs="Arial"/>
                <w:sz w:val="22"/>
                <w:szCs w:val="22"/>
              </w:rPr>
              <w:t>e</w:t>
            </w:r>
            <w:r w:rsidRPr="00012E39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012E39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012E39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012E39">
              <w:rPr>
                <w:rFonts w:ascii="Arial" w:hAnsi="Arial" w:cs="Arial"/>
                <w:sz w:val="22"/>
                <w:szCs w:val="22"/>
              </w:rPr>
              <w:t>s</w:t>
            </w:r>
            <w:r w:rsidRPr="00012E39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012E39">
              <w:rPr>
                <w:rFonts w:ascii="Arial" w:hAnsi="Arial" w:cs="Arial"/>
                <w:sz w:val="22"/>
                <w:szCs w:val="22"/>
              </w:rPr>
              <w:t>a</w:t>
            </w:r>
            <w:r w:rsidRPr="00012E39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012E39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012E39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="007E1FB8" w:rsidRPr="00012E39">
              <w:rPr>
                <w:rFonts w:ascii="Arial" w:hAnsi="Arial" w:cs="Arial"/>
                <w:sz w:val="22"/>
                <w:szCs w:val="22"/>
              </w:rPr>
              <w:t>, rok produkcji 2023</w:t>
            </w:r>
            <w:r w:rsidRPr="00012E39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012E39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012E39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012E39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12E39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E94A1F">
            <w:pPr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Instrukcja</w:t>
            </w:r>
            <w:r w:rsidRPr="00012E39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obsługi</w:t>
            </w:r>
            <w:r w:rsidRPr="00012E39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przedmiotu</w:t>
            </w:r>
            <w:r w:rsidRPr="00012E39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oferty</w:t>
            </w:r>
            <w:r w:rsidRPr="00012E39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w</w:t>
            </w:r>
            <w:r w:rsidRPr="00012E39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języku</w:t>
            </w:r>
            <w:r w:rsidRPr="00012E39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polskim (1szt. papierowa</w:t>
            </w:r>
            <w:r w:rsidR="00E94A1F" w:rsidRPr="00012E39">
              <w:rPr>
                <w:rFonts w:ascii="Arial" w:hAnsi="Arial" w:cs="Arial"/>
                <w:sz w:val="22"/>
                <w:szCs w:val="22"/>
              </w:rPr>
              <w:t xml:space="preserve"> lub w wersji elektronicznej </w:t>
            </w:r>
            <w:r w:rsidRPr="00012E39">
              <w:rPr>
                <w:rFonts w:ascii="Arial" w:hAnsi="Arial" w:cs="Arial"/>
                <w:sz w:val="22"/>
                <w:szCs w:val="22"/>
              </w:rPr>
              <w:t xml:space="preserve">– płyta CD lub </w:t>
            </w:r>
            <w:proofErr w:type="spellStart"/>
            <w:r w:rsidRPr="00012E39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="00E94A1F" w:rsidRPr="00012E39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E94A1F" w:rsidRPr="00012E39"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Pr="00012E39">
              <w:rPr>
                <w:rFonts w:ascii="Arial" w:hAnsi="Arial" w:cs="Arial"/>
                <w:i/>
                <w:sz w:val="22"/>
                <w:szCs w:val="22"/>
              </w:rPr>
              <w:t>ostarczyć wraz z dostawą przedmiotu zamówienia.</w:t>
            </w:r>
            <w:r w:rsidR="00E94A1F" w:rsidRPr="00012E39">
              <w:rPr>
                <w:rFonts w:ascii="Arial" w:hAnsi="Arial" w:cs="Arial"/>
                <w:i/>
                <w:sz w:val="22"/>
                <w:szCs w:val="22"/>
              </w:rPr>
              <w:t xml:space="preserve">; 1 </w:t>
            </w:r>
            <w:proofErr w:type="gramStart"/>
            <w:r w:rsidR="00E94A1F" w:rsidRPr="00012E39">
              <w:rPr>
                <w:rFonts w:ascii="Arial" w:hAnsi="Arial" w:cs="Arial"/>
                <w:i/>
                <w:sz w:val="22"/>
                <w:szCs w:val="22"/>
              </w:rPr>
              <w:t>szt</w:t>
            </w:r>
            <w:proofErr w:type="gramEnd"/>
            <w:r w:rsidR="00E94A1F" w:rsidRPr="00012E39">
              <w:rPr>
                <w:rFonts w:ascii="Arial" w:hAnsi="Arial" w:cs="Arial"/>
                <w:i/>
                <w:sz w:val="22"/>
                <w:szCs w:val="22"/>
              </w:rPr>
              <w:t>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12E39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1B6A27" w:rsidRPr="00012E39" w:rsidRDefault="00C923AC" w:rsidP="002D6B1A">
            <w:pPr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="001B6A27" w:rsidRPr="00012E39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 w:rsidR="001D5CE1" w:rsidRPr="00012E39"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="001B6A27" w:rsidRPr="00012E39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 w:rsidR="001D5CE1" w:rsidRPr="00012E39">
              <w:rPr>
                <w:rFonts w:ascii="Arial" w:hAnsi="Arial" w:cs="Arial"/>
                <w:i/>
                <w:sz w:val="22"/>
                <w:szCs w:val="22"/>
              </w:rPr>
              <w:t xml:space="preserve"> CE (WE)</w:t>
            </w:r>
            <w:r w:rsidRPr="00012E39">
              <w:rPr>
                <w:rFonts w:ascii="Arial" w:hAnsi="Arial" w:cs="Arial"/>
                <w:i/>
                <w:sz w:val="22"/>
                <w:szCs w:val="22"/>
              </w:rPr>
              <w:t xml:space="preserve">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12E39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1B6A27" w:rsidRPr="00012E39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proofErr w:type="gramStart"/>
            <w:r w:rsidRPr="00012E39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012E39">
              <w:rPr>
                <w:rFonts w:ascii="Arial" w:hAnsi="Arial" w:cs="Arial"/>
                <w:sz w:val="22"/>
                <w:szCs w:val="22"/>
              </w:rPr>
              <w:t xml:space="preserve"> informacjami zawierającymi datę zainstalowania aparatu i termin następnego przeglądu </w:t>
            </w:r>
          </w:p>
          <w:p w:rsidR="001B6A27" w:rsidRPr="00012E39" w:rsidRDefault="001B6A27" w:rsidP="002D6B1A">
            <w:pPr>
              <w:rPr>
                <w:rFonts w:ascii="Arial" w:hAnsi="Arial" w:cs="Arial"/>
              </w:rPr>
            </w:pPr>
            <w:r w:rsidRPr="00012E39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012E39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012E39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12E39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Wszelkie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posiadane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materiały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na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temat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przedmiotu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oferty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min.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012E39">
              <w:rPr>
                <w:rFonts w:ascii="Arial" w:hAnsi="Arial" w:cs="Arial"/>
                <w:sz w:val="22"/>
                <w:szCs w:val="22"/>
              </w:rPr>
              <w:t>prospekty,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012E39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012E39">
              <w:rPr>
                <w:rFonts w:ascii="Arial" w:hAnsi="Arial" w:cs="Arial"/>
                <w:sz w:val="22"/>
                <w:szCs w:val="22"/>
              </w:rPr>
              <w:t>,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dane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techniczne,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itp.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w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języku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12E39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autoSpaceDE w:val="0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że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przedmiot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oferty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jest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kompletny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i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będzie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gotowy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do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pracy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zgodnie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z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instrukcją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obsługi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bez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żadnych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dodatkowych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12E39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snapToGrid w:val="0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Dostawca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się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1B6A27" w:rsidRPr="00012E39" w:rsidRDefault="001B6A27" w:rsidP="002D6B1A">
            <w:pPr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-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dokonania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instalacji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we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1B6A27" w:rsidRPr="00012E39" w:rsidRDefault="001B6A27" w:rsidP="002D6B1A">
            <w:pPr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-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dokonania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szkolenia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w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zakresie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obsługi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przedmiotu</w:t>
            </w:r>
            <w:r w:rsidRPr="00012E3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12E39">
              <w:rPr>
                <w:rFonts w:ascii="Arial" w:hAnsi="Arial" w:cs="Arial"/>
                <w:sz w:val="22"/>
                <w:szCs w:val="22"/>
              </w:rPr>
              <w:t>zamówienia [Szkol</w:t>
            </w:r>
            <w:r w:rsidR="00012E39">
              <w:rPr>
                <w:rFonts w:ascii="Arial" w:hAnsi="Arial" w:cs="Arial"/>
                <w:sz w:val="22"/>
                <w:szCs w:val="22"/>
              </w:rPr>
              <w:t>enie personelu w wymiarze min. 1</w:t>
            </w:r>
            <w:r w:rsidRPr="00012E39">
              <w:rPr>
                <w:rFonts w:ascii="Arial" w:hAnsi="Arial" w:cs="Arial"/>
                <w:sz w:val="22"/>
                <w:szCs w:val="22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12E39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rPr>
                <w:rFonts w:ascii="Arial" w:hAnsi="Arial" w:cs="Arial"/>
                <w:b/>
              </w:rPr>
            </w:pPr>
            <w:r w:rsidRPr="00012E39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1B6A27" w:rsidRPr="00012E39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012E39" w:rsidRDefault="001B6A27" w:rsidP="002D6B1A">
            <w:pPr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Długość ud</w:t>
            </w:r>
            <w:r w:rsidR="00012E39">
              <w:rPr>
                <w:rFonts w:ascii="Arial" w:hAnsi="Arial" w:cs="Arial"/>
                <w:sz w:val="22"/>
                <w:szCs w:val="22"/>
              </w:rPr>
              <w:t xml:space="preserve">zielanej </w:t>
            </w:r>
            <w:proofErr w:type="gramStart"/>
            <w:r w:rsidR="00012E39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="00012E39">
              <w:rPr>
                <w:rFonts w:ascii="Arial" w:hAnsi="Arial" w:cs="Arial"/>
                <w:sz w:val="22"/>
                <w:szCs w:val="22"/>
              </w:rPr>
              <w:t xml:space="preserve"> 12 miesięcy</w:t>
            </w:r>
          </w:p>
          <w:p w:rsidR="001B6A27" w:rsidRPr="00012E39" w:rsidRDefault="001B6A27" w:rsidP="002D6B1A">
            <w:pPr>
              <w:rPr>
                <w:rFonts w:ascii="Arial" w:hAnsi="Arial" w:cs="Arial"/>
              </w:rPr>
            </w:pPr>
            <w:proofErr w:type="gramStart"/>
            <w:r w:rsidRPr="00012E39">
              <w:rPr>
                <w:rFonts w:ascii="Arial" w:hAnsi="Arial" w:cs="Arial"/>
                <w:sz w:val="22"/>
                <w:szCs w:val="22"/>
              </w:rPr>
              <w:t>maksymalnie</w:t>
            </w:r>
            <w:proofErr w:type="gramEnd"/>
            <w:r w:rsidRPr="00012E39">
              <w:rPr>
                <w:rFonts w:ascii="Arial" w:hAnsi="Arial" w:cs="Arial"/>
                <w:sz w:val="22"/>
                <w:szCs w:val="22"/>
              </w:rPr>
              <w:t xml:space="preserve">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012E39" w:rsidRDefault="001B6A27" w:rsidP="002D6B1A">
            <w:pPr>
              <w:jc w:val="center"/>
              <w:rPr>
                <w:rFonts w:ascii="Arial" w:hAnsi="Arial" w:cs="Arial"/>
              </w:rPr>
            </w:pPr>
            <w:proofErr w:type="gramStart"/>
            <w:r w:rsidRPr="00012E39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012E39" w:rsidRDefault="001B6A27" w:rsidP="002D6B1A">
            <w:pPr>
              <w:rPr>
                <w:rFonts w:ascii="Arial" w:hAnsi="Arial" w:cs="Arial"/>
              </w:rPr>
            </w:pPr>
          </w:p>
        </w:tc>
      </w:tr>
      <w:tr w:rsidR="001B6A27" w:rsidRPr="00012E39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1B6A27" w:rsidRPr="00012E39" w:rsidRDefault="001B6A27" w:rsidP="002D6B1A">
            <w:pPr>
              <w:autoSpaceDE w:val="0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012E39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autoSpaceDE w:val="0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012E39" w:rsidRDefault="001B6A27" w:rsidP="002D6B1A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012E39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autoSpaceDE w:val="0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012E39" w:rsidRDefault="001B6A27" w:rsidP="002D6B1A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012E39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autoSpaceDE w:val="0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012E39" w:rsidRDefault="001B6A27" w:rsidP="002D6B1A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012E39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autoSpaceDE w:val="0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012E39" w:rsidRDefault="001B6A27" w:rsidP="002D6B1A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012E39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autoSpaceDE w:val="0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012E39" w:rsidRDefault="001B6A27" w:rsidP="002D6B1A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012E39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autoSpaceDE w:val="0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012E39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autoSpaceDE w:val="0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012E39" w:rsidRDefault="001B6A27" w:rsidP="002D6B1A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012E39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autoSpaceDE w:val="0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012E39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012E39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012E39" w:rsidRDefault="001B6A27" w:rsidP="002D6B1A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012E39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autoSpaceDE w:val="0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012E39" w:rsidRDefault="001B6A27" w:rsidP="002D6B1A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1B6A27" w:rsidRPr="00012E39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012E39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012E39" w:rsidRDefault="001B6A27" w:rsidP="002D6B1A">
            <w:pPr>
              <w:jc w:val="center"/>
              <w:rPr>
                <w:rFonts w:ascii="Arial" w:hAnsi="Arial" w:cs="Arial"/>
              </w:rPr>
            </w:pPr>
            <w:r w:rsidRPr="00012E3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12E39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012E39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012E39" w:rsidRDefault="00F87776">
      <w:pPr>
        <w:rPr>
          <w:rFonts w:ascii="Arial" w:hAnsi="Arial" w:cs="Arial"/>
          <w:sz w:val="22"/>
          <w:szCs w:val="22"/>
        </w:rPr>
      </w:pPr>
    </w:p>
    <w:sectPr w:rsidR="00F87776" w:rsidRPr="00012E39" w:rsidSect="004369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42E" w:rsidRDefault="002D442E" w:rsidP="004845EA">
      <w:r>
        <w:separator/>
      </w:r>
    </w:p>
  </w:endnote>
  <w:endnote w:type="continuationSeparator" w:id="0">
    <w:p w:rsidR="002D442E" w:rsidRDefault="002D442E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8A53A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8A53A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7111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BC2D44" w:rsidP="004369F7">
    <w:pPr>
      <w:pStyle w:val="Stopka"/>
      <w:ind w:right="360"/>
      <w:jc w:val="right"/>
      <w:rPr>
        <w:rFonts w:ascii="Arial Narrow" w:hAnsi="Arial Narrow"/>
        <w:sz w:val="22"/>
      </w:rPr>
    </w:pPr>
    <w:proofErr w:type="gramStart"/>
    <w:r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proofErr w:type="gramEnd"/>
    <w:r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FC2" w:rsidRDefault="00637FC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42E" w:rsidRDefault="002D442E" w:rsidP="004845EA">
      <w:r>
        <w:separator/>
      </w:r>
    </w:p>
  </w:footnote>
  <w:footnote w:type="continuationSeparator" w:id="0">
    <w:p w:rsidR="002D442E" w:rsidRDefault="002D442E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FC2" w:rsidRDefault="00637FC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637FC2">
      <w:rPr>
        <w:rFonts w:ascii="Arial Narrow" w:hAnsi="Arial Narrow"/>
        <w:sz w:val="22"/>
      </w:rPr>
      <w:t>96/2023</w:t>
    </w:r>
    <w:r w:rsidR="00E71110">
      <w:rPr>
        <w:rFonts w:ascii="Arial Narrow" w:hAnsi="Arial Narrow"/>
        <w:sz w:val="22"/>
      </w:rPr>
      <w:tab/>
    </w:r>
    <w:r w:rsidR="00E71110">
      <w:rPr>
        <w:rFonts w:ascii="Arial Narrow" w:hAnsi="Arial Narrow"/>
        <w:sz w:val="22"/>
      </w:rPr>
      <w:tab/>
    </w:r>
    <w:r w:rsidR="00E71110">
      <w:rPr>
        <w:rFonts w:ascii="Arial Narrow" w:hAnsi="Arial Narrow"/>
        <w:sz w:val="22"/>
      </w:rPr>
      <w:tab/>
    </w:r>
    <w:r w:rsidR="00E71110">
      <w:rPr>
        <w:rFonts w:ascii="Arial Narrow" w:hAnsi="Arial Narrow"/>
        <w:sz w:val="22"/>
      </w:rPr>
      <w:tab/>
    </w:r>
    <w:r w:rsidR="00E71110">
      <w:rPr>
        <w:rFonts w:ascii="Arial Narrow" w:hAnsi="Arial Narrow"/>
        <w:sz w:val="22"/>
      </w:rPr>
      <w:tab/>
    </w:r>
    <w:r w:rsidR="00E71110">
      <w:rPr>
        <w:rFonts w:ascii="Arial Narrow" w:hAnsi="Arial Narrow"/>
        <w:sz w:val="22"/>
      </w:rPr>
      <w:tab/>
    </w:r>
    <w:r w:rsidR="00E71110">
      <w:rPr>
        <w:rFonts w:ascii="Arial Narrow" w:hAnsi="Arial Narrow"/>
        <w:sz w:val="22"/>
      </w:rPr>
      <w:tab/>
    </w:r>
    <w:r w:rsidR="00E71110">
      <w:rPr>
        <w:rFonts w:ascii="Arial Narrow" w:hAnsi="Arial Narrow"/>
        <w:sz w:val="22"/>
      </w:rPr>
      <w:tab/>
      <w:t xml:space="preserve">załącznik nr 11 do </w:t>
    </w:r>
    <w:r w:rsidR="00E71110">
      <w:rPr>
        <w:rFonts w:ascii="Arial Narrow" w:hAnsi="Arial Narrow"/>
        <w:sz w:val="22"/>
      </w:rPr>
      <w:t>SWZ</w:t>
    </w:r>
    <w:bookmarkStart w:id="1" w:name="_GoBack"/>
    <w:bookmarkEnd w:id="1"/>
  </w:p>
  <w:p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637FC2">
      <w:rPr>
        <w:rFonts w:ascii="Arial Narrow" w:hAnsi="Arial Narrow"/>
        <w:sz w:val="22"/>
      </w:rPr>
      <w:t>– zadanie nr 5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FC2" w:rsidRDefault="00637FC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2334310F"/>
    <w:multiLevelType w:val="multilevel"/>
    <w:tmpl w:val="F51A9B1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5"/>
      <w:numFmt w:val="decimal"/>
      <w:lvlText w:val="%2"/>
      <w:lvlJc w:val="left"/>
      <w:pPr>
        <w:ind w:left="1440" w:hanging="360"/>
      </w:pPr>
      <w:rPr>
        <w:rFonts w:ascii="Tahoma" w:hAnsi="Tahoma" w:cs="Tahoma" w:hint="default"/>
        <w:color w:val="111111"/>
        <w:sz w:val="12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>
    <w:nsid w:val="376F5572"/>
    <w:multiLevelType w:val="multilevel"/>
    <w:tmpl w:val="576E7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5"/>
      <w:numFmt w:val="decimal"/>
      <w:lvlText w:val="%2"/>
      <w:lvlJc w:val="left"/>
      <w:pPr>
        <w:ind w:left="1440" w:hanging="360"/>
      </w:pPr>
      <w:rPr>
        <w:rFonts w:ascii="Tahoma" w:hAnsi="Tahoma" w:cs="Tahoma" w:hint="default"/>
        <w:color w:val="111111"/>
        <w:sz w:val="12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18435AC"/>
    <w:multiLevelType w:val="multilevel"/>
    <w:tmpl w:val="9C248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40A7EF5"/>
    <w:multiLevelType w:val="multilevel"/>
    <w:tmpl w:val="A6D25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4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12E39"/>
    <w:rsid w:val="000322B8"/>
    <w:rsid w:val="0005668E"/>
    <w:rsid w:val="00077D92"/>
    <w:rsid w:val="000C7F7D"/>
    <w:rsid w:val="00116786"/>
    <w:rsid w:val="00157765"/>
    <w:rsid w:val="001A3016"/>
    <w:rsid w:val="001B6A27"/>
    <w:rsid w:val="001D3DA9"/>
    <w:rsid w:val="001D5CE1"/>
    <w:rsid w:val="00222F93"/>
    <w:rsid w:val="0028328C"/>
    <w:rsid w:val="0029780E"/>
    <w:rsid w:val="002D442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51B37"/>
    <w:rsid w:val="005B28BD"/>
    <w:rsid w:val="005D7755"/>
    <w:rsid w:val="006030CC"/>
    <w:rsid w:val="00637FC2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A53A4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BC2D44"/>
    <w:rsid w:val="00C375C6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71110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51B37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/>
    </w:rPr>
  </w:style>
  <w:style w:type="paragraph" w:styleId="Akapitzlist">
    <w:name w:val="List Paragraph"/>
    <w:basedOn w:val="Normalny"/>
    <w:uiPriority w:val="34"/>
    <w:qFormat/>
    <w:rsid w:val="00551B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4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1586</TotalTime>
  <Pages>4</Pages>
  <Words>801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cp:lastPrinted>2022-03-07T07:03:00Z</cp:lastPrinted>
  <dcterms:created xsi:type="dcterms:W3CDTF">2022-05-20T07:14:00Z</dcterms:created>
  <dcterms:modified xsi:type="dcterms:W3CDTF">2023-08-03T11:15:00Z</dcterms:modified>
</cp:coreProperties>
</file>