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9003D1" w:rsidRDefault="00C42D75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C42D75">
        <w:rPr>
          <w:rFonts w:ascii="Arial" w:hAnsi="Arial" w:cs="Arial"/>
          <w:sz w:val="24"/>
          <w:szCs w:val="24"/>
        </w:rPr>
        <w:t>Poznań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C42D75">
        <w:rPr>
          <w:rFonts w:ascii="Arial" w:hAnsi="Arial" w:cs="Arial"/>
          <w:sz w:val="24"/>
          <w:szCs w:val="24"/>
        </w:rPr>
        <w:t>2023-08-08</w:t>
      </w:r>
    </w:p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C42D75" w:rsidRPr="00C42D75" w:rsidRDefault="00C42D75" w:rsidP="006A5DF1">
      <w:pPr>
        <w:rPr>
          <w:rFonts w:ascii="Arial" w:hAnsi="Arial" w:cs="Arial"/>
          <w:b/>
          <w:bCs/>
          <w:sz w:val="24"/>
          <w:szCs w:val="24"/>
        </w:rPr>
      </w:pPr>
      <w:r w:rsidRPr="00C42D75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6A5DF1" w:rsidRPr="009003D1" w:rsidRDefault="00C42D75" w:rsidP="006A5DF1">
      <w:pPr>
        <w:rPr>
          <w:rFonts w:ascii="Arial" w:hAnsi="Arial" w:cs="Arial"/>
          <w:b/>
          <w:bCs/>
          <w:sz w:val="24"/>
          <w:szCs w:val="24"/>
        </w:rPr>
      </w:pPr>
      <w:r w:rsidRPr="00C42D7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9003D1" w:rsidRDefault="001B11B7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 </w:t>
      </w:r>
      <w:r w:rsidR="00C42D75" w:rsidRPr="00C42D75">
        <w:rPr>
          <w:rFonts w:ascii="Arial" w:hAnsi="Arial" w:cs="Arial"/>
          <w:sz w:val="24"/>
          <w:szCs w:val="24"/>
        </w:rPr>
        <w:t>Juraszów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="00C42D75" w:rsidRPr="00C42D75">
        <w:rPr>
          <w:rFonts w:ascii="Arial" w:hAnsi="Arial" w:cs="Arial"/>
          <w:sz w:val="24"/>
          <w:szCs w:val="24"/>
        </w:rPr>
        <w:t>7/19</w:t>
      </w:r>
    </w:p>
    <w:p w:rsidR="006A5DF1" w:rsidRPr="009003D1" w:rsidRDefault="00C42D75" w:rsidP="006A5DF1">
      <w:pPr>
        <w:rPr>
          <w:rFonts w:ascii="Arial" w:hAnsi="Arial" w:cs="Arial"/>
          <w:sz w:val="24"/>
          <w:szCs w:val="24"/>
        </w:rPr>
      </w:pPr>
      <w:r w:rsidRPr="00C42D75">
        <w:rPr>
          <w:rFonts w:ascii="Arial" w:hAnsi="Arial" w:cs="Arial"/>
          <w:sz w:val="24"/>
          <w:szCs w:val="24"/>
        </w:rPr>
        <w:t>60-479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C42D75">
        <w:rPr>
          <w:rFonts w:ascii="Arial" w:hAnsi="Arial" w:cs="Arial"/>
          <w:sz w:val="24"/>
          <w:szCs w:val="24"/>
        </w:rPr>
        <w:t>Poznań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1B11B7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1B11B7">
        <w:rPr>
          <w:rFonts w:ascii="Arial" w:hAnsi="Arial" w:cs="Arial"/>
          <w:sz w:val="24"/>
          <w:szCs w:val="24"/>
        </w:rPr>
        <w:t xml:space="preserve">Dotyczy: </w:t>
      </w:r>
      <w:r w:rsidR="006A5DF1" w:rsidRPr="001B11B7">
        <w:rPr>
          <w:rFonts w:ascii="Arial" w:hAnsi="Arial" w:cs="Arial"/>
          <w:sz w:val="24"/>
          <w:szCs w:val="24"/>
        </w:rPr>
        <w:t>p</w:t>
      </w:r>
      <w:r w:rsidRPr="001B11B7">
        <w:rPr>
          <w:rFonts w:ascii="Arial" w:hAnsi="Arial" w:cs="Arial"/>
          <w:sz w:val="24"/>
          <w:szCs w:val="24"/>
        </w:rPr>
        <w:t>ostępowani</w:t>
      </w:r>
      <w:r w:rsidR="006A5DF1" w:rsidRPr="001B11B7">
        <w:rPr>
          <w:rFonts w:ascii="Arial" w:hAnsi="Arial" w:cs="Arial"/>
          <w:sz w:val="24"/>
          <w:szCs w:val="24"/>
        </w:rPr>
        <w:t>a</w:t>
      </w:r>
      <w:r w:rsidRPr="001B11B7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1B11B7">
        <w:rPr>
          <w:rFonts w:ascii="Arial" w:hAnsi="Arial" w:cs="Arial"/>
          <w:sz w:val="24"/>
          <w:szCs w:val="24"/>
        </w:rPr>
        <w:t>go</w:t>
      </w:r>
      <w:r w:rsidRPr="001B11B7">
        <w:rPr>
          <w:rFonts w:ascii="Arial" w:hAnsi="Arial" w:cs="Arial"/>
          <w:sz w:val="24"/>
          <w:szCs w:val="24"/>
        </w:rPr>
        <w:t xml:space="preserve"> w trybie </w:t>
      </w:r>
      <w:r w:rsidR="00C42D75" w:rsidRPr="001B11B7">
        <w:rPr>
          <w:rFonts w:ascii="Arial" w:hAnsi="Arial" w:cs="Arial"/>
          <w:sz w:val="24"/>
          <w:szCs w:val="24"/>
        </w:rPr>
        <w:t>przetarg</w:t>
      </w:r>
      <w:r w:rsidR="001B11B7" w:rsidRPr="001B11B7">
        <w:rPr>
          <w:rFonts w:ascii="Arial" w:hAnsi="Arial" w:cs="Arial"/>
          <w:sz w:val="24"/>
          <w:szCs w:val="24"/>
        </w:rPr>
        <w:t>u</w:t>
      </w:r>
      <w:r w:rsidR="00C42D75" w:rsidRPr="001B11B7">
        <w:rPr>
          <w:rFonts w:ascii="Arial" w:hAnsi="Arial" w:cs="Arial"/>
          <w:sz w:val="24"/>
          <w:szCs w:val="24"/>
        </w:rPr>
        <w:t xml:space="preserve"> nieograniczon</w:t>
      </w:r>
      <w:r w:rsidR="001B11B7" w:rsidRPr="001B11B7">
        <w:rPr>
          <w:rFonts w:ascii="Arial" w:hAnsi="Arial" w:cs="Arial"/>
          <w:sz w:val="24"/>
          <w:szCs w:val="24"/>
        </w:rPr>
        <w:t>ego</w:t>
      </w:r>
      <w:r w:rsidRPr="001B11B7">
        <w:rPr>
          <w:rFonts w:ascii="Arial" w:hAnsi="Arial" w:cs="Arial"/>
          <w:b/>
          <w:sz w:val="24"/>
          <w:szCs w:val="24"/>
        </w:rPr>
        <w:t xml:space="preserve"> </w:t>
      </w:r>
      <w:r w:rsidR="001B11B7" w:rsidRPr="001B11B7">
        <w:rPr>
          <w:rFonts w:ascii="Arial" w:hAnsi="Arial" w:cs="Arial"/>
          <w:sz w:val="24"/>
          <w:szCs w:val="24"/>
        </w:rPr>
        <w:t>p</w:t>
      </w:r>
      <w:r w:rsidRPr="001B11B7">
        <w:rPr>
          <w:rFonts w:ascii="Arial" w:hAnsi="Arial" w:cs="Arial"/>
          <w:bCs/>
          <w:sz w:val="24"/>
          <w:szCs w:val="24"/>
        </w:rPr>
        <w:t>n</w:t>
      </w:r>
      <w:r w:rsidRPr="001B11B7">
        <w:rPr>
          <w:rFonts w:ascii="Arial" w:hAnsi="Arial" w:cs="Arial"/>
          <w:b/>
          <w:sz w:val="24"/>
          <w:szCs w:val="24"/>
        </w:rPr>
        <w:t xml:space="preserve"> </w:t>
      </w:r>
      <w:r w:rsidR="00E72428" w:rsidRPr="001B11B7">
        <w:rPr>
          <w:rFonts w:ascii="Arial" w:hAnsi="Arial" w:cs="Arial"/>
          <w:bCs/>
          <w:sz w:val="24"/>
          <w:szCs w:val="24"/>
        </w:rPr>
        <w:t>”</w:t>
      </w:r>
      <w:r w:rsidR="00C42D75" w:rsidRPr="001B11B7">
        <w:rPr>
          <w:rFonts w:ascii="Arial" w:hAnsi="Arial" w:cs="Arial"/>
          <w:b/>
          <w:bCs/>
          <w:sz w:val="24"/>
          <w:szCs w:val="24"/>
        </w:rPr>
        <w:t>Doposażenie Szpitala w sprzęt i aparaturę medyczną na potrzeby udzielanych świadczeń zdrowotnych (4 pakiety)</w:t>
      </w:r>
      <w:r w:rsidR="00E72428" w:rsidRPr="001B11B7">
        <w:rPr>
          <w:rFonts w:ascii="Arial" w:hAnsi="Arial" w:cs="Arial"/>
          <w:bCs/>
          <w:sz w:val="24"/>
          <w:szCs w:val="24"/>
        </w:rPr>
        <w:t>”</w:t>
      </w:r>
      <w:r w:rsidRPr="001B11B7">
        <w:rPr>
          <w:rFonts w:ascii="Arial" w:hAnsi="Arial" w:cs="Arial"/>
          <w:b/>
          <w:sz w:val="24"/>
          <w:szCs w:val="24"/>
        </w:rPr>
        <w:t xml:space="preserve"> </w:t>
      </w:r>
      <w:r w:rsidRPr="001B11B7">
        <w:rPr>
          <w:rFonts w:ascii="Arial" w:hAnsi="Arial" w:cs="Arial"/>
          <w:bCs/>
          <w:sz w:val="24"/>
          <w:szCs w:val="24"/>
        </w:rPr>
        <w:t>– znak sprawy</w:t>
      </w:r>
      <w:r w:rsidRPr="001B11B7">
        <w:rPr>
          <w:rFonts w:ascii="Arial" w:hAnsi="Arial" w:cs="Arial"/>
          <w:b/>
          <w:sz w:val="24"/>
          <w:szCs w:val="24"/>
        </w:rPr>
        <w:t xml:space="preserve"> </w:t>
      </w:r>
      <w:r w:rsidR="00C42D75" w:rsidRPr="001B11B7">
        <w:rPr>
          <w:rFonts w:ascii="Arial" w:hAnsi="Arial" w:cs="Arial"/>
          <w:b/>
          <w:sz w:val="24"/>
          <w:szCs w:val="24"/>
        </w:rPr>
        <w:t>SZW/DZP/79/2023</w:t>
      </w:r>
      <w:r w:rsidRPr="001B11B7">
        <w:rPr>
          <w:rFonts w:ascii="Arial" w:hAnsi="Arial" w:cs="Arial"/>
          <w:b/>
          <w:sz w:val="24"/>
          <w:szCs w:val="24"/>
        </w:rPr>
        <w:t>.</w:t>
      </w:r>
    </w:p>
    <w:p w:rsidR="00C42D75" w:rsidRPr="001B11B7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1B11B7">
        <w:rPr>
          <w:rFonts w:ascii="Arial" w:hAnsi="Arial" w:cs="Arial"/>
          <w:sz w:val="24"/>
          <w:szCs w:val="24"/>
        </w:rPr>
        <w:t xml:space="preserve">Zamawiający, </w:t>
      </w:r>
      <w:r w:rsidR="00C42D75" w:rsidRPr="001B11B7">
        <w:rPr>
          <w:rFonts w:ascii="Arial" w:hAnsi="Arial" w:cs="Arial"/>
          <w:b/>
          <w:sz w:val="24"/>
          <w:szCs w:val="24"/>
        </w:rPr>
        <w:t>Szpital Wojewódzki w Poznaniu</w:t>
      </w:r>
    </w:p>
    <w:p w:rsidR="0012774F" w:rsidRPr="001B11B7" w:rsidRDefault="00C42D75" w:rsidP="00D8461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B11B7">
        <w:rPr>
          <w:rFonts w:ascii="Arial" w:hAnsi="Arial" w:cs="Arial"/>
          <w:b/>
          <w:sz w:val="24"/>
          <w:szCs w:val="24"/>
        </w:rPr>
        <w:t>Dział Zamówień Publicznych</w:t>
      </w:r>
      <w:r w:rsidR="00520165" w:rsidRPr="001B11B7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1B11B7">
        <w:rPr>
          <w:rFonts w:ascii="Arial" w:hAnsi="Arial" w:cs="Arial"/>
          <w:sz w:val="24"/>
          <w:szCs w:val="24"/>
        </w:rPr>
        <w:t>1</w:t>
      </w:r>
      <w:r w:rsidR="00520165" w:rsidRPr="001B11B7">
        <w:rPr>
          <w:rFonts w:ascii="Arial" w:hAnsi="Arial" w:cs="Arial"/>
          <w:sz w:val="24"/>
          <w:szCs w:val="24"/>
        </w:rPr>
        <w:t>3</w:t>
      </w:r>
      <w:r w:rsidR="0029606A" w:rsidRPr="001B11B7">
        <w:rPr>
          <w:rFonts w:ascii="Arial" w:hAnsi="Arial" w:cs="Arial"/>
          <w:sz w:val="24"/>
          <w:szCs w:val="24"/>
        </w:rPr>
        <w:t>5</w:t>
      </w:r>
      <w:r w:rsidR="00520165" w:rsidRPr="001B11B7">
        <w:rPr>
          <w:rFonts w:ascii="Arial" w:hAnsi="Arial" w:cs="Arial"/>
          <w:sz w:val="24"/>
          <w:szCs w:val="24"/>
        </w:rPr>
        <w:t xml:space="preserve"> ust</w:t>
      </w:r>
      <w:r w:rsidR="00D9049C" w:rsidRPr="001B11B7">
        <w:rPr>
          <w:rFonts w:ascii="Arial" w:hAnsi="Arial" w:cs="Arial"/>
          <w:sz w:val="24"/>
          <w:szCs w:val="24"/>
        </w:rPr>
        <w:t xml:space="preserve">. </w:t>
      </w:r>
      <w:r w:rsidR="0029606A" w:rsidRPr="001B11B7">
        <w:rPr>
          <w:rFonts w:ascii="Arial" w:hAnsi="Arial" w:cs="Arial"/>
          <w:sz w:val="24"/>
          <w:szCs w:val="24"/>
        </w:rPr>
        <w:t>6</w:t>
      </w:r>
      <w:r w:rsidR="00520165" w:rsidRPr="001B11B7">
        <w:rPr>
          <w:rFonts w:ascii="Arial" w:hAnsi="Arial" w:cs="Arial"/>
          <w:sz w:val="24"/>
          <w:szCs w:val="24"/>
        </w:rPr>
        <w:t xml:space="preserve"> ustawy z dnia </w:t>
      </w:r>
      <w:r w:rsidR="0029606A" w:rsidRPr="001B11B7">
        <w:rPr>
          <w:rFonts w:ascii="Arial" w:hAnsi="Arial" w:cs="Arial"/>
          <w:sz w:val="24"/>
          <w:szCs w:val="24"/>
        </w:rPr>
        <w:t>11</w:t>
      </w:r>
      <w:r w:rsidR="00520165" w:rsidRPr="001B11B7">
        <w:rPr>
          <w:rFonts w:ascii="Arial" w:hAnsi="Arial" w:cs="Arial"/>
          <w:sz w:val="24"/>
          <w:szCs w:val="24"/>
        </w:rPr>
        <w:t xml:space="preserve"> </w:t>
      </w:r>
      <w:r w:rsidR="0029606A" w:rsidRPr="001B11B7">
        <w:rPr>
          <w:rFonts w:ascii="Arial" w:hAnsi="Arial" w:cs="Arial"/>
          <w:sz w:val="24"/>
          <w:szCs w:val="24"/>
        </w:rPr>
        <w:t xml:space="preserve">września </w:t>
      </w:r>
      <w:r w:rsidR="00520165" w:rsidRPr="001B11B7">
        <w:rPr>
          <w:rFonts w:ascii="Arial" w:hAnsi="Arial" w:cs="Arial"/>
          <w:sz w:val="24"/>
          <w:szCs w:val="24"/>
        </w:rPr>
        <w:t>20</w:t>
      </w:r>
      <w:r w:rsidR="0029606A" w:rsidRPr="001B11B7">
        <w:rPr>
          <w:rFonts w:ascii="Arial" w:hAnsi="Arial" w:cs="Arial"/>
          <w:sz w:val="24"/>
          <w:szCs w:val="24"/>
        </w:rPr>
        <w:t>19</w:t>
      </w:r>
      <w:r w:rsidR="00520165" w:rsidRPr="001B11B7">
        <w:rPr>
          <w:rFonts w:ascii="Arial" w:hAnsi="Arial" w:cs="Arial"/>
          <w:sz w:val="24"/>
          <w:szCs w:val="24"/>
        </w:rPr>
        <w:t xml:space="preserve"> r</w:t>
      </w:r>
      <w:r w:rsidR="0029606A" w:rsidRPr="001B11B7">
        <w:rPr>
          <w:rFonts w:ascii="Arial" w:hAnsi="Arial" w:cs="Arial"/>
          <w:sz w:val="24"/>
          <w:szCs w:val="24"/>
        </w:rPr>
        <w:t>.</w:t>
      </w:r>
      <w:r w:rsidR="00520165" w:rsidRPr="001B11B7">
        <w:rPr>
          <w:rFonts w:ascii="Arial" w:hAnsi="Arial" w:cs="Arial"/>
          <w:sz w:val="24"/>
          <w:szCs w:val="24"/>
        </w:rPr>
        <w:t xml:space="preserve"> Prawo </w:t>
      </w:r>
      <w:r w:rsidR="0029606A" w:rsidRPr="001B11B7">
        <w:rPr>
          <w:rFonts w:ascii="Arial" w:hAnsi="Arial" w:cs="Arial"/>
          <w:sz w:val="24"/>
          <w:szCs w:val="24"/>
        </w:rPr>
        <w:t>z</w:t>
      </w:r>
      <w:r w:rsidR="00520165" w:rsidRPr="001B11B7">
        <w:rPr>
          <w:rFonts w:ascii="Arial" w:hAnsi="Arial" w:cs="Arial"/>
          <w:sz w:val="24"/>
          <w:szCs w:val="24"/>
        </w:rPr>
        <w:t xml:space="preserve">amówień </w:t>
      </w:r>
      <w:r w:rsidR="0029606A" w:rsidRPr="001B11B7">
        <w:rPr>
          <w:rFonts w:ascii="Arial" w:hAnsi="Arial" w:cs="Arial"/>
          <w:sz w:val="24"/>
          <w:szCs w:val="24"/>
        </w:rPr>
        <w:t>p</w:t>
      </w:r>
      <w:r w:rsidR="00520165" w:rsidRPr="001B11B7">
        <w:rPr>
          <w:rFonts w:ascii="Arial" w:hAnsi="Arial" w:cs="Arial"/>
          <w:sz w:val="24"/>
          <w:szCs w:val="24"/>
        </w:rPr>
        <w:t xml:space="preserve">ublicznych </w:t>
      </w:r>
      <w:r w:rsidRPr="001B11B7">
        <w:rPr>
          <w:rFonts w:ascii="Arial" w:hAnsi="Arial" w:cs="Arial"/>
          <w:sz w:val="24"/>
          <w:szCs w:val="24"/>
        </w:rPr>
        <w:t>(t.j. Dz. U. z 2022r. poz. 1710)</w:t>
      </w:r>
      <w:r w:rsidR="00BE7BFD" w:rsidRPr="001B11B7">
        <w:rPr>
          <w:rFonts w:ascii="Arial" w:hAnsi="Arial" w:cs="Arial"/>
          <w:sz w:val="24"/>
          <w:szCs w:val="24"/>
        </w:rPr>
        <w:t xml:space="preserve">, </w:t>
      </w:r>
      <w:r w:rsidR="00D9049C" w:rsidRPr="001B11B7">
        <w:rPr>
          <w:rFonts w:ascii="Arial" w:hAnsi="Arial" w:cs="Arial"/>
          <w:sz w:val="24"/>
          <w:szCs w:val="24"/>
        </w:rPr>
        <w:t>udostępnia</w:t>
      </w:r>
      <w:r w:rsidR="00BE7BFD" w:rsidRPr="001B11B7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1B11B7">
        <w:rPr>
          <w:rFonts w:ascii="Arial" w:hAnsi="Arial" w:cs="Arial"/>
          <w:sz w:val="24"/>
          <w:szCs w:val="24"/>
        </w:rPr>
        <w:t>pecyfikacji Warunków Zamówienia (</w:t>
      </w:r>
      <w:r w:rsidR="0012774F" w:rsidRPr="001B11B7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1B11B7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1B11B7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1B11B7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1B11B7">
        <w:rPr>
          <w:rFonts w:ascii="Arial" w:hAnsi="Arial" w:cs="Arial"/>
          <w:sz w:val="24"/>
          <w:szCs w:val="24"/>
        </w:rPr>
        <w:t>wraz z wyjaśnieniami</w:t>
      </w:r>
      <w:r w:rsidR="0012774F" w:rsidRPr="001B11B7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42D75" w:rsidRPr="001B11B7" w:rsidTr="00A93132">
        <w:tc>
          <w:tcPr>
            <w:tcW w:w="9356" w:type="dxa"/>
            <w:shd w:val="clear" w:color="auto" w:fill="auto"/>
          </w:tcPr>
          <w:p w:rsidR="001B11B7" w:rsidRPr="001B11B7" w:rsidRDefault="001B11B7" w:rsidP="001B11B7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B11B7">
              <w:rPr>
                <w:rFonts w:ascii="Arial" w:hAnsi="Arial" w:cs="Arial"/>
                <w:bCs/>
                <w:sz w:val="24"/>
                <w:szCs w:val="24"/>
              </w:rPr>
              <w:t>Pytanie nr 1 (Dotyczy Załącznika nr 2 do SWZ, Pakiet nr 4, OPZ pkt. 29)</w:t>
            </w:r>
          </w:p>
          <w:p w:rsidR="001B11B7" w:rsidRPr="001B11B7" w:rsidRDefault="001B11B7" w:rsidP="001B11B7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B11B7">
              <w:rPr>
                <w:rFonts w:ascii="Arial" w:hAnsi="Arial" w:cs="Arial"/>
                <w:bCs/>
                <w:sz w:val="24"/>
                <w:szCs w:val="24"/>
              </w:rPr>
              <w:t>Czy Zamawiający dopuści do oceny jako rozwiązanie równoważne – zintegrowaną suszarkę wyposażoną w dwa agregaty suszące, pozostałe wymagania zgodnie z OPZ?</w:t>
            </w:r>
          </w:p>
          <w:p w:rsidR="001B11B7" w:rsidRPr="001B11B7" w:rsidRDefault="001B11B7" w:rsidP="001B11B7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i/>
                <w:iCs/>
                <w:sz w:val="24"/>
                <w:szCs w:val="24"/>
              </w:rPr>
            </w:pPr>
            <w:r w:rsidRPr="001B11B7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 xml:space="preserve">Uzasadnienie: Proponowane rozwiązanie jest równoważne i zapewnia większą niż wymagana wydajność urządzenia. Dodatkowo, obecnie posiadane przez Zamawiającego urządzenia są wyposażone w takie rozwiązanie. </w:t>
            </w:r>
          </w:p>
          <w:p w:rsidR="00C42D75" w:rsidRPr="001B11B7" w:rsidRDefault="00C42D75" w:rsidP="00A93132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11B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1B11B7" w:rsidRPr="001B11B7" w:rsidRDefault="001B11B7" w:rsidP="001B11B7">
            <w:pPr>
              <w:spacing w:after="60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B11B7">
              <w:rPr>
                <w:rFonts w:ascii="Arial" w:hAnsi="Arial" w:cs="Arial"/>
                <w:bCs/>
                <w:sz w:val="24"/>
                <w:szCs w:val="24"/>
              </w:rPr>
              <w:t xml:space="preserve">Tak, Zamawiający dopuści przedstawione rozwiązanie.  </w:t>
            </w:r>
          </w:p>
          <w:p w:rsidR="00C42D75" w:rsidRPr="001B11B7" w:rsidRDefault="00C42D75" w:rsidP="00A93132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6D4AB3" w:rsidRPr="009003D1" w:rsidRDefault="006D4AB3" w:rsidP="001B11B7">
      <w:pPr>
        <w:pStyle w:val="Tekstpodstawowy"/>
        <w:spacing w:before="120" w:after="480"/>
        <w:ind w:left="5239" w:firstLine="425"/>
        <w:jc w:val="center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12ED" w:rsidRDefault="00DE12ED">
      <w:r>
        <w:separator/>
      </w:r>
    </w:p>
  </w:endnote>
  <w:endnote w:type="continuationSeparator" w:id="0">
    <w:p w:rsidR="00DE12ED" w:rsidRDefault="00DE1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E930E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EE5E8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930E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12ED" w:rsidRDefault="00DE12ED">
      <w:r>
        <w:separator/>
      </w:r>
    </w:p>
  </w:footnote>
  <w:footnote w:type="continuationSeparator" w:id="0">
    <w:p w:rsidR="00DE12ED" w:rsidRDefault="00DE12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D75" w:rsidRDefault="00C42D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D75" w:rsidRDefault="00E930E0" w:rsidP="001B11B7">
    <w:pPr>
      <w:pStyle w:val="Nagwek"/>
      <w:jc w:val="center"/>
    </w:pPr>
    <w:r>
      <w:rPr>
        <w:noProof/>
      </w:rPr>
      <w:drawing>
        <wp:inline distT="0" distB="0" distL="0" distR="0">
          <wp:extent cx="5762625" cy="571500"/>
          <wp:effectExtent l="0" t="0" r="9525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D75" w:rsidRDefault="00C42D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2ED"/>
    <w:rsid w:val="00031374"/>
    <w:rsid w:val="000A1097"/>
    <w:rsid w:val="000E2A8F"/>
    <w:rsid w:val="0012774F"/>
    <w:rsid w:val="00144B7A"/>
    <w:rsid w:val="00180C6E"/>
    <w:rsid w:val="001B11B7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2D75"/>
    <w:rsid w:val="00C44EEC"/>
    <w:rsid w:val="00D22FFA"/>
    <w:rsid w:val="00D8461B"/>
    <w:rsid w:val="00D9049C"/>
    <w:rsid w:val="00D915F2"/>
    <w:rsid w:val="00DE12ED"/>
    <w:rsid w:val="00DF32E8"/>
    <w:rsid w:val="00E21B49"/>
    <w:rsid w:val="00E2789F"/>
    <w:rsid w:val="00E72428"/>
    <w:rsid w:val="00E930E0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2073AD3-C23F-43C1-B3FA-BF7551E46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1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2023-08-08T10:43:00Z</cp:lastPrinted>
  <dcterms:created xsi:type="dcterms:W3CDTF">2023-08-08T10:47:00Z</dcterms:created>
  <dcterms:modified xsi:type="dcterms:W3CDTF">2023-08-08T10:47:00Z</dcterms:modified>
</cp:coreProperties>
</file>