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C5E05" w14:textId="2E9F5E17" w:rsidR="00D000B1" w:rsidRPr="004D16EF" w:rsidRDefault="00D000B1" w:rsidP="006855A2">
      <w:pPr>
        <w:spacing w:after="0"/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t xml:space="preserve">Załącznik nr </w:t>
      </w:r>
      <w:r w:rsidR="00F74182">
        <w:rPr>
          <w:rFonts w:cs="Arial"/>
          <w:b/>
          <w:sz w:val="24"/>
          <w:szCs w:val="24"/>
        </w:rPr>
        <w:t>2</w:t>
      </w:r>
      <w:r w:rsidRPr="004D16EF">
        <w:rPr>
          <w:rFonts w:cs="Arial"/>
          <w:b/>
          <w:sz w:val="24"/>
          <w:szCs w:val="24"/>
        </w:rPr>
        <w:t xml:space="preserve"> do SWZ – Formularz cenowy</w:t>
      </w:r>
    </w:p>
    <w:p w14:paraId="72201C1F" w14:textId="77777777" w:rsidR="00EF74FA" w:rsidRDefault="00EF74FA" w:rsidP="006855A2">
      <w:pPr>
        <w:spacing w:after="0"/>
        <w:rPr>
          <w:rFonts w:asciiTheme="minorHAnsi" w:hAnsiTheme="minorHAnsi" w:cstheme="minorHAnsi"/>
          <w:b/>
          <w:sz w:val="28"/>
          <w:szCs w:val="28"/>
        </w:rPr>
      </w:pPr>
      <w:r w:rsidRPr="00EF74FA">
        <w:rPr>
          <w:rFonts w:asciiTheme="minorHAnsi" w:hAnsiTheme="minorHAnsi" w:cstheme="minorHAnsi"/>
          <w:b/>
          <w:sz w:val="28"/>
          <w:szCs w:val="28"/>
        </w:rPr>
        <w:t>Zakup i dostawa zestawów do nebulizacji wraz z akcesoriami</w:t>
      </w: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678"/>
        <w:gridCol w:w="709"/>
        <w:gridCol w:w="708"/>
        <w:gridCol w:w="1134"/>
        <w:gridCol w:w="1276"/>
        <w:gridCol w:w="1134"/>
        <w:gridCol w:w="1276"/>
        <w:gridCol w:w="1701"/>
        <w:gridCol w:w="1843"/>
      </w:tblGrid>
      <w:tr w:rsidR="00A45B57" w:rsidRPr="000E21B4" w14:paraId="21DCD492" w14:textId="77777777" w:rsidTr="00CB6803">
        <w:trPr>
          <w:trHeight w:val="967"/>
        </w:trPr>
        <w:tc>
          <w:tcPr>
            <w:tcW w:w="568" w:type="dxa"/>
            <w:shd w:val="clear" w:color="auto" w:fill="C2D69B"/>
          </w:tcPr>
          <w:p w14:paraId="62158BAC" w14:textId="0FE08609" w:rsidR="00A45B57" w:rsidRPr="000002E5" w:rsidRDefault="00A45B57" w:rsidP="003E12A7">
            <w:pPr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0002E5">
              <w:rPr>
                <w:rFonts w:ascii="Times New Roman" w:hAnsi="Times New Roman"/>
                <w:lang w:val="en-US"/>
              </w:rPr>
              <w:tab/>
            </w:r>
          </w:p>
          <w:p w14:paraId="6F9C3859" w14:textId="681FAC57" w:rsidR="00A45B57" w:rsidRPr="000E21B4" w:rsidRDefault="00014CDC" w:rsidP="003E12A7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L</w:t>
            </w:r>
            <w:r w:rsidR="00A45B57" w:rsidRPr="000E21B4">
              <w:rPr>
                <w:rFonts w:ascii="Times New Roman" w:hAnsi="Times New Roman"/>
                <w:b/>
              </w:rPr>
              <w:t>p</w:t>
            </w:r>
            <w:proofErr w:type="spellEnd"/>
          </w:p>
        </w:tc>
        <w:tc>
          <w:tcPr>
            <w:tcW w:w="4678" w:type="dxa"/>
            <w:shd w:val="clear" w:color="auto" w:fill="C2D69B"/>
          </w:tcPr>
          <w:p w14:paraId="3E21AC23" w14:textId="77777777" w:rsidR="00310A87" w:rsidRDefault="00310A8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572A99A1" w14:textId="39564855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709" w:type="dxa"/>
            <w:shd w:val="clear" w:color="auto" w:fill="C2D69B"/>
          </w:tcPr>
          <w:p w14:paraId="626B35C6" w14:textId="77777777" w:rsidR="00310A87" w:rsidRDefault="00310A8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18549387" w14:textId="099002E9" w:rsidR="00A45B57" w:rsidRPr="000E21B4" w:rsidRDefault="00EF74FA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j.m.</w:t>
            </w:r>
          </w:p>
        </w:tc>
        <w:tc>
          <w:tcPr>
            <w:tcW w:w="708" w:type="dxa"/>
            <w:shd w:val="clear" w:color="auto" w:fill="C2D69B"/>
          </w:tcPr>
          <w:p w14:paraId="432C2845" w14:textId="77777777" w:rsidR="00310A87" w:rsidRDefault="00310A8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7FAC53F1" w14:textId="60A7D48D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 xml:space="preserve">Ilość </w:t>
            </w:r>
          </w:p>
          <w:p w14:paraId="111D43B5" w14:textId="77777777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C2D69B"/>
          </w:tcPr>
          <w:p w14:paraId="2ABB33AC" w14:textId="1011B610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 xml:space="preserve">Cena jedn. </w:t>
            </w:r>
          </w:p>
          <w:p w14:paraId="6ABA1ACF" w14:textId="77777777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6" w:type="dxa"/>
            <w:shd w:val="clear" w:color="auto" w:fill="C2D69B"/>
          </w:tcPr>
          <w:p w14:paraId="00A3626D" w14:textId="27E64B30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netto</w:t>
            </w:r>
          </w:p>
          <w:p w14:paraId="1703A04E" w14:textId="53F5B4F7" w:rsidR="00A45B57" w:rsidRPr="000E21B4" w:rsidRDefault="00310A8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(4x5)</w:t>
            </w:r>
          </w:p>
        </w:tc>
        <w:tc>
          <w:tcPr>
            <w:tcW w:w="1134" w:type="dxa"/>
            <w:shd w:val="clear" w:color="auto" w:fill="C2D69B"/>
          </w:tcPr>
          <w:p w14:paraId="0129865D" w14:textId="3551A415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Stawka podatku</w:t>
            </w:r>
          </w:p>
          <w:p w14:paraId="31145B57" w14:textId="77777777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3EC27F46" w14:textId="459C0165" w:rsidR="00A45B57" w:rsidRPr="000E21B4" w:rsidRDefault="00A45B57" w:rsidP="0095454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Kwota podatku VAT</w:t>
            </w:r>
          </w:p>
        </w:tc>
        <w:tc>
          <w:tcPr>
            <w:tcW w:w="1701" w:type="dxa"/>
            <w:shd w:val="clear" w:color="auto" w:fill="C2D69B"/>
          </w:tcPr>
          <w:p w14:paraId="17328E76" w14:textId="77777777" w:rsidR="00310A87" w:rsidRDefault="00310A8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6998967" w14:textId="2CD58A97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brutto</w:t>
            </w:r>
          </w:p>
          <w:p w14:paraId="0B39209E" w14:textId="4FCB5786" w:rsidR="00A45B57" w:rsidRPr="000E21B4" w:rsidRDefault="00310A8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(6+8)</w:t>
            </w:r>
          </w:p>
        </w:tc>
        <w:tc>
          <w:tcPr>
            <w:tcW w:w="1843" w:type="dxa"/>
            <w:shd w:val="clear" w:color="auto" w:fill="C2D69B"/>
          </w:tcPr>
          <w:p w14:paraId="29A50BF7" w14:textId="168D23C3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Nr katalogowy/</w:t>
            </w:r>
          </w:p>
          <w:p w14:paraId="3BC8CFE8" w14:textId="77777777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producent</w:t>
            </w:r>
          </w:p>
        </w:tc>
      </w:tr>
      <w:tr w:rsidR="00A45B57" w:rsidRPr="000E21B4" w14:paraId="674B4694" w14:textId="77777777" w:rsidTr="00CB6803">
        <w:trPr>
          <w:trHeight w:val="346"/>
        </w:trPr>
        <w:tc>
          <w:tcPr>
            <w:tcW w:w="568" w:type="dxa"/>
            <w:shd w:val="clear" w:color="auto" w:fill="C2D69B"/>
          </w:tcPr>
          <w:p w14:paraId="2FD39DFC" w14:textId="77777777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4678" w:type="dxa"/>
            <w:shd w:val="clear" w:color="auto" w:fill="C2D69B"/>
          </w:tcPr>
          <w:p w14:paraId="6460A82F" w14:textId="77777777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709" w:type="dxa"/>
            <w:shd w:val="clear" w:color="auto" w:fill="C2D69B"/>
          </w:tcPr>
          <w:p w14:paraId="6B20F288" w14:textId="77777777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708" w:type="dxa"/>
            <w:shd w:val="clear" w:color="auto" w:fill="C2D69B"/>
          </w:tcPr>
          <w:p w14:paraId="6A0534FA" w14:textId="77777777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1134" w:type="dxa"/>
            <w:shd w:val="clear" w:color="auto" w:fill="C2D69B"/>
          </w:tcPr>
          <w:p w14:paraId="64CE5879" w14:textId="77777777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276" w:type="dxa"/>
            <w:shd w:val="clear" w:color="auto" w:fill="C2D69B"/>
          </w:tcPr>
          <w:p w14:paraId="5B250B3F" w14:textId="77777777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134" w:type="dxa"/>
            <w:shd w:val="clear" w:color="auto" w:fill="C2D69B"/>
          </w:tcPr>
          <w:p w14:paraId="372D624E" w14:textId="77777777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63210BD2" w14:textId="77777777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701" w:type="dxa"/>
            <w:shd w:val="clear" w:color="auto" w:fill="C2D69B"/>
          </w:tcPr>
          <w:p w14:paraId="05CF6E0E" w14:textId="77777777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1843" w:type="dxa"/>
            <w:shd w:val="clear" w:color="auto" w:fill="C2D69B"/>
          </w:tcPr>
          <w:p w14:paraId="01BDBEBF" w14:textId="77777777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10.</w:t>
            </w:r>
          </w:p>
        </w:tc>
      </w:tr>
      <w:tr w:rsidR="00A45B57" w:rsidRPr="000E21B4" w14:paraId="6CE6F97A" w14:textId="77777777" w:rsidTr="00CB6803">
        <w:trPr>
          <w:trHeight w:val="378"/>
        </w:trPr>
        <w:tc>
          <w:tcPr>
            <w:tcW w:w="568" w:type="dxa"/>
          </w:tcPr>
          <w:p w14:paraId="4DDF8784" w14:textId="1EE5F3D5" w:rsidR="00A45B57" w:rsidRPr="000E21B4" w:rsidRDefault="00EF74FA" w:rsidP="003E12A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678" w:type="dxa"/>
          </w:tcPr>
          <w:p w14:paraId="135EA514" w14:textId="0E1C3D55" w:rsidR="00A45B57" w:rsidRPr="000E21B4" w:rsidRDefault="0084636F" w:rsidP="003E12A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Zestaw do nebulizacji składający się z min.: 1 x moduł sterujący USB o minimalnych parametrach określonych w poniższej tabeli (możliwość zasilania z gniazda USB), 30 szt. membrana Solo, 30 szt. złącze typu T dla dorosłych (dla jednego pacjenta) </w:t>
            </w:r>
            <w:r w:rsidRPr="006F48CE">
              <w:rPr>
                <w:rFonts w:ascii="Times New Roman" w:hAnsi="Times New Roman"/>
                <w:b/>
                <w:bCs/>
              </w:rPr>
              <w:t xml:space="preserve">– 1 </w:t>
            </w:r>
            <w:proofErr w:type="spellStart"/>
            <w:r w:rsidRPr="006F48CE">
              <w:rPr>
                <w:rFonts w:ascii="Times New Roman" w:hAnsi="Times New Roman"/>
                <w:b/>
                <w:bCs/>
              </w:rPr>
              <w:t>kpl</w:t>
            </w:r>
            <w:proofErr w:type="spellEnd"/>
            <w:r w:rsidRPr="006F48CE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709" w:type="dxa"/>
          </w:tcPr>
          <w:p w14:paraId="7BC5DCF1" w14:textId="77777777" w:rsidR="00A45B57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2BD8A5A7" w14:textId="77777777" w:rsidR="006F48CE" w:rsidRDefault="006F48CE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0ECE53C4" w14:textId="77777777" w:rsidR="006F48CE" w:rsidRDefault="006F48CE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1B193A97" w14:textId="77777777" w:rsidR="006F48CE" w:rsidRDefault="006F48CE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30EFA6BD" w14:textId="023183BB" w:rsidR="006F48CE" w:rsidRPr="000E21B4" w:rsidRDefault="006F48CE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kpl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</w:tcPr>
          <w:p w14:paraId="125E85F6" w14:textId="77777777" w:rsidR="006F48CE" w:rsidRDefault="006F48CE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480700DB" w14:textId="77777777" w:rsidR="006F48CE" w:rsidRDefault="006F48CE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79552814" w14:textId="77777777" w:rsidR="006F48CE" w:rsidRDefault="006F48CE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49AB7E3C" w14:textId="77777777" w:rsidR="006F48CE" w:rsidRDefault="006F48CE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74DC7C85" w14:textId="46BCB6FA" w:rsidR="00A45B57" w:rsidRPr="000E21B4" w:rsidRDefault="006F48CE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997BC0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</w:tcPr>
          <w:p w14:paraId="49A1EEAE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44E667F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EBEF572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EDAF20D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084BC2E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14:paraId="5F341A6F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45B57" w:rsidRPr="000E21B4" w14:paraId="3391A946" w14:textId="77777777" w:rsidTr="00CB6803">
        <w:trPr>
          <w:trHeight w:val="377"/>
        </w:trPr>
        <w:tc>
          <w:tcPr>
            <w:tcW w:w="568" w:type="dxa"/>
          </w:tcPr>
          <w:p w14:paraId="73FD9F66" w14:textId="76C7E301" w:rsidR="00A45B57" w:rsidRPr="000E21B4" w:rsidRDefault="00EF74FA" w:rsidP="003E12A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678" w:type="dxa"/>
          </w:tcPr>
          <w:p w14:paraId="63D9036A" w14:textId="0BCA6ED0" w:rsidR="00A45B57" w:rsidRPr="000E21B4" w:rsidRDefault="00635CF1" w:rsidP="003E12A7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Membrana do nebulizacji </w:t>
            </w:r>
            <w:proofErr w:type="spellStart"/>
            <w:r>
              <w:rPr>
                <w:rFonts w:ascii="Times New Roman" w:hAnsi="Times New Roman"/>
                <w:bCs/>
              </w:rPr>
              <w:t>jednopacjentowa</w:t>
            </w:r>
            <w:proofErr w:type="spellEnd"/>
            <w:r>
              <w:rPr>
                <w:rFonts w:ascii="Times New Roman" w:hAnsi="Times New Roman"/>
                <w:bCs/>
              </w:rPr>
              <w:t xml:space="preserve"> wyposażona w pojemnik na lek o pojemności 6 ml </w:t>
            </w:r>
            <w:r w:rsidRPr="00635CF1">
              <w:rPr>
                <w:rFonts w:ascii="Times New Roman" w:hAnsi="Times New Roman"/>
                <w:b/>
              </w:rPr>
              <w:t xml:space="preserve">(10 </w:t>
            </w:r>
            <w:proofErr w:type="spellStart"/>
            <w:r w:rsidRPr="00635CF1">
              <w:rPr>
                <w:rFonts w:ascii="Times New Roman" w:hAnsi="Times New Roman"/>
                <w:b/>
              </w:rPr>
              <w:t>szt</w:t>
            </w:r>
            <w:proofErr w:type="spellEnd"/>
            <w:r w:rsidRPr="00635CF1">
              <w:rPr>
                <w:rFonts w:ascii="Times New Roman" w:hAnsi="Times New Roman"/>
                <w:b/>
              </w:rPr>
              <w:t xml:space="preserve"> w opakowaniu)</w:t>
            </w:r>
          </w:p>
        </w:tc>
        <w:tc>
          <w:tcPr>
            <w:tcW w:w="709" w:type="dxa"/>
          </w:tcPr>
          <w:p w14:paraId="1764E0FD" w14:textId="10D452C1" w:rsidR="00A45B57" w:rsidRPr="000E21B4" w:rsidRDefault="00997BC0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op.</w:t>
            </w:r>
          </w:p>
        </w:tc>
        <w:tc>
          <w:tcPr>
            <w:tcW w:w="708" w:type="dxa"/>
          </w:tcPr>
          <w:p w14:paraId="1417F778" w14:textId="65946D8D" w:rsidR="00A45B57" w:rsidRPr="000E21B4" w:rsidRDefault="00997BC0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1134" w:type="dxa"/>
          </w:tcPr>
          <w:p w14:paraId="767D7ADA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6DEE93E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0A6C6AA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9204B1D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6EE6BFA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33B14ADC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45B57" w:rsidRPr="000E21B4" w14:paraId="276C84EB" w14:textId="77777777" w:rsidTr="00CB6803">
        <w:trPr>
          <w:trHeight w:val="410"/>
        </w:trPr>
        <w:tc>
          <w:tcPr>
            <w:tcW w:w="568" w:type="dxa"/>
          </w:tcPr>
          <w:p w14:paraId="7617A39D" w14:textId="6D5C9924" w:rsidR="00A45B57" w:rsidRPr="000E21B4" w:rsidRDefault="00EF74FA" w:rsidP="003E12A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678" w:type="dxa"/>
          </w:tcPr>
          <w:p w14:paraId="03ECBF4A" w14:textId="4B94C1B9" w:rsidR="00A45B57" w:rsidRPr="000E21B4" w:rsidRDefault="00635CF1" w:rsidP="003E12A7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Złącze </w:t>
            </w:r>
            <w:proofErr w:type="spellStart"/>
            <w:r>
              <w:rPr>
                <w:rFonts w:ascii="Times New Roman" w:hAnsi="Times New Roman"/>
                <w:bCs/>
              </w:rPr>
              <w:t>jednopacjentowe</w:t>
            </w:r>
            <w:proofErr w:type="spellEnd"/>
            <w:r>
              <w:rPr>
                <w:rFonts w:ascii="Times New Roman" w:hAnsi="Times New Roman"/>
                <w:bCs/>
              </w:rPr>
              <w:t xml:space="preserve"> typu „T” dla dorosłych kompatybilne z oferowaną membraną do nebulizacji </w:t>
            </w:r>
            <w:r w:rsidRPr="00635CF1">
              <w:rPr>
                <w:rFonts w:ascii="Times New Roman" w:hAnsi="Times New Roman"/>
                <w:b/>
              </w:rPr>
              <w:t xml:space="preserve">(10 </w:t>
            </w:r>
            <w:proofErr w:type="spellStart"/>
            <w:r w:rsidRPr="00635CF1">
              <w:rPr>
                <w:rFonts w:ascii="Times New Roman" w:hAnsi="Times New Roman"/>
                <w:b/>
              </w:rPr>
              <w:t>szt</w:t>
            </w:r>
            <w:proofErr w:type="spellEnd"/>
            <w:r w:rsidRPr="00635CF1">
              <w:rPr>
                <w:rFonts w:ascii="Times New Roman" w:hAnsi="Times New Roman"/>
                <w:b/>
              </w:rPr>
              <w:t xml:space="preserve"> w opakowaniu)</w:t>
            </w:r>
          </w:p>
        </w:tc>
        <w:tc>
          <w:tcPr>
            <w:tcW w:w="709" w:type="dxa"/>
          </w:tcPr>
          <w:p w14:paraId="2C733A19" w14:textId="5443C329" w:rsidR="00A45B57" w:rsidRPr="000E21B4" w:rsidRDefault="00997BC0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op.</w:t>
            </w:r>
          </w:p>
        </w:tc>
        <w:tc>
          <w:tcPr>
            <w:tcW w:w="708" w:type="dxa"/>
          </w:tcPr>
          <w:p w14:paraId="5B889E1B" w14:textId="2BE19D54" w:rsidR="00A45B57" w:rsidRPr="000E21B4" w:rsidRDefault="00997BC0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</w:tcPr>
          <w:p w14:paraId="23266786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35E40DF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1EB5F8A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DBCF145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480D07D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4CCB1EE1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74FA" w:rsidRPr="000E21B4" w14:paraId="39341A69" w14:textId="77777777" w:rsidTr="00CB6803">
        <w:trPr>
          <w:trHeight w:val="410"/>
        </w:trPr>
        <w:tc>
          <w:tcPr>
            <w:tcW w:w="568" w:type="dxa"/>
          </w:tcPr>
          <w:p w14:paraId="7568723C" w14:textId="146BFCFB" w:rsidR="00EF74FA" w:rsidRPr="000E21B4" w:rsidRDefault="00EF74FA" w:rsidP="003E12A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678" w:type="dxa"/>
          </w:tcPr>
          <w:p w14:paraId="42F36E4B" w14:textId="0C6E3153" w:rsidR="00EF74FA" w:rsidRPr="000E21B4" w:rsidRDefault="006855A2" w:rsidP="003E12A7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Przewód połączeniowy do posiadanych przez Zamawiającego respiratorów GE</w:t>
            </w:r>
          </w:p>
        </w:tc>
        <w:tc>
          <w:tcPr>
            <w:tcW w:w="709" w:type="dxa"/>
          </w:tcPr>
          <w:p w14:paraId="0FDB0EE3" w14:textId="27536E57" w:rsidR="00EF74FA" w:rsidRPr="000E21B4" w:rsidRDefault="00997BC0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</w:tcPr>
          <w:p w14:paraId="61D6D38F" w14:textId="6CAFF333" w:rsidR="00EF74FA" w:rsidRPr="000E21B4" w:rsidRDefault="00635CF1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134" w:type="dxa"/>
          </w:tcPr>
          <w:p w14:paraId="097EFE87" w14:textId="77777777" w:rsidR="00EF74FA" w:rsidRPr="000E21B4" w:rsidRDefault="00EF74FA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7F731E5" w14:textId="77777777" w:rsidR="00EF74FA" w:rsidRPr="000E21B4" w:rsidRDefault="00EF74FA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1420885" w14:textId="77777777" w:rsidR="00EF74FA" w:rsidRPr="000E21B4" w:rsidRDefault="00EF74FA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D4D8021" w14:textId="77777777" w:rsidR="00EF74FA" w:rsidRPr="000E21B4" w:rsidRDefault="00EF74FA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139331B" w14:textId="77777777" w:rsidR="00EF74FA" w:rsidRPr="000E21B4" w:rsidRDefault="00EF74FA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5A6A405D" w14:textId="77777777" w:rsidR="00EF74FA" w:rsidRPr="000E21B4" w:rsidRDefault="00EF74FA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45B57" w:rsidRPr="000E21B4" w14:paraId="3DA2E4DC" w14:textId="77777777" w:rsidTr="00CB6803">
        <w:trPr>
          <w:trHeight w:val="270"/>
        </w:trPr>
        <w:tc>
          <w:tcPr>
            <w:tcW w:w="7797" w:type="dxa"/>
            <w:gridSpan w:val="5"/>
          </w:tcPr>
          <w:p w14:paraId="0933E36C" w14:textId="77777777" w:rsidR="00A45B57" w:rsidRPr="000E21B4" w:rsidRDefault="00A45B57" w:rsidP="003E12A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>Razem</w:t>
            </w:r>
          </w:p>
        </w:tc>
        <w:tc>
          <w:tcPr>
            <w:tcW w:w="1276" w:type="dxa"/>
          </w:tcPr>
          <w:p w14:paraId="26A8549E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2C2F596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C543A35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649DE5E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4AE49131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D32A084" w14:textId="77777777" w:rsidR="00A45B57" w:rsidRDefault="00A45B57" w:rsidP="003E12A7">
      <w:pPr>
        <w:spacing w:after="0" w:line="240" w:lineRule="auto"/>
        <w:rPr>
          <w:rFonts w:ascii="Times New Roman" w:hAnsi="Times New Roman"/>
          <w:bCs/>
        </w:rPr>
      </w:pPr>
    </w:p>
    <w:p w14:paraId="6EAAAEC9" w14:textId="252C662E" w:rsidR="006855A2" w:rsidRDefault="006855A2" w:rsidP="003E12A7">
      <w:pPr>
        <w:spacing w:after="0" w:line="240" w:lineRule="auto"/>
        <w:rPr>
          <w:rFonts w:ascii="Times New Roman" w:hAnsi="Times New Roman"/>
          <w:b/>
        </w:rPr>
      </w:pPr>
      <w:r w:rsidRPr="006855A2">
        <w:rPr>
          <w:rFonts w:ascii="Times New Roman" w:hAnsi="Times New Roman"/>
          <w:b/>
        </w:rPr>
        <w:t>Zestawienie minimalnych parametrów modułu sterującego:</w:t>
      </w:r>
    </w:p>
    <w:p w14:paraId="46B221C7" w14:textId="5855A81D" w:rsidR="003E12A7" w:rsidRDefault="00FA194E" w:rsidP="003E12A7">
      <w:pPr>
        <w:pStyle w:val="Akapitzlist"/>
        <w:numPr>
          <w:ilvl w:val="0"/>
          <w:numId w:val="33"/>
        </w:numPr>
        <w:spacing w:after="0" w:line="240" w:lineRule="auto"/>
        <w:ind w:left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Nebulizator do podawania leków w formie aerozolu przeznaczony do pracy z pacjentami zaintubowanymi i wentylowanymi</w:t>
      </w:r>
      <w:r w:rsidR="005B17BF">
        <w:rPr>
          <w:rFonts w:ascii="Times New Roman" w:hAnsi="Times New Roman"/>
          <w:bCs/>
        </w:rPr>
        <w:t xml:space="preserve"> nieinwazyjnie przez maskę. Aparat do stosowania u pacjentów podłączonych do respiratora oraz również u oddychających spontanicznie</w:t>
      </w:r>
    </w:p>
    <w:p w14:paraId="6E402459" w14:textId="7806B8F5" w:rsidR="005B17BF" w:rsidRDefault="005B17BF" w:rsidP="003E12A7">
      <w:pPr>
        <w:pStyle w:val="Akapitzlist"/>
        <w:numPr>
          <w:ilvl w:val="0"/>
          <w:numId w:val="33"/>
        </w:numPr>
        <w:spacing w:after="0" w:line="240" w:lineRule="auto"/>
        <w:ind w:left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Możliwość stosowania dla różnych grup wiekowych (noworodki, dzieci, dorośli)</w:t>
      </w:r>
    </w:p>
    <w:p w14:paraId="6B999F29" w14:textId="61527111" w:rsidR="00A53E58" w:rsidRDefault="005B17BF" w:rsidP="00A53E58">
      <w:pPr>
        <w:pStyle w:val="Akapitzlist"/>
        <w:numPr>
          <w:ilvl w:val="0"/>
          <w:numId w:val="33"/>
        </w:numPr>
        <w:spacing w:after="0" w:line="240" w:lineRule="auto"/>
        <w:ind w:left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Napęd nebulizator</w:t>
      </w:r>
      <w:r w:rsidR="00A53E58">
        <w:rPr>
          <w:rFonts w:ascii="Times New Roman" w:hAnsi="Times New Roman"/>
          <w:bCs/>
        </w:rPr>
        <w:t xml:space="preserve">a nie może wymagać stosowania dodatkowego przepływu gazów. UWAGA: Zamawiający nie dopuszcza nebulizatorów o napędzie pneumatycznym typu </w:t>
      </w:r>
      <w:proofErr w:type="spellStart"/>
      <w:r w:rsidR="00A53E58">
        <w:rPr>
          <w:rFonts w:ascii="Times New Roman" w:hAnsi="Times New Roman"/>
          <w:bCs/>
        </w:rPr>
        <w:t>jet</w:t>
      </w:r>
      <w:proofErr w:type="spellEnd"/>
      <w:r w:rsidR="00A53E58">
        <w:rPr>
          <w:rFonts w:ascii="Times New Roman" w:hAnsi="Times New Roman"/>
          <w:bCs/>
        </w:rPr>
        <w:t>.</w:t>
      </w:r>
    </w:p>
    <w:p w14:paraId="4FBA6912" w14:textId="3F0D2F0D" w:rsidR="00A53E58" w:rsidRDefault="00A53E58" w:rsidP="00A53E58">
      <w:pPr>
        <w:pStyle w:val="Akapitzlist"/>
        <w:numPr>
          <w:ilvl w:val="0"/>
          <w:numId w:val="33"/>
        </w:numPr>
        <w:spacing w:after="0" w:line="240" w:lineRule="auto"/>
        <w:ind w:left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Wytwarzanie cząstki o średnicy wielkości MMAD poniżej 5 mikrometrów</w:t>
      </w:r>
    </w:p>
    <w:p w14:paraId="6E33BBDD" w14:textId="45BDA415" w:rsidR="00A53E58" w:rsidRDefault="00CB6803" w:rsidP="00A53E58">
      <w:pPr>
        <w:pStyle w:val="Akapitzlist"/>
        <w:numPr>
          <w:ilvl w:val="0"/>
          <w:numId w:val="33"/>
        </w:numPr>
        <w:spacing w:after="0" w:line="240" w:lineRule="auto"/>
        <w:ind w:left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Możliwość stosowania części wielorazowego użytku (min. przyłącza, zbiornik na lek), przystosowanie do sterylizacji w autoklawie oraz części przeznaczonych dla jednego pacjenta.</w:t>
      </w:r>
    </w:p>
    <w:p w14:paraId="70A54A0C" w14:textId="21E85C38" w:rsidR="00CB6803" w:rsidRDefault="00CB6803" w:rsidP="00A53E58">
      <w:pPr>
        <w:pStyle w:val="Akapitzlist"/>
        <w:numPr>
          <w:ilvl w:val="0"/>
          <w:numId w:val="33"/>
        </w:numPr>
        <w:spacing w:after="0" w:line="240" w:lineRule="auto"/>
        <w:ind w:left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Min. dwa zakresy pracy</w:t>
      </w:r>
      <w:r w:rsidR="007C008A">
        <w:rPr>
          <w:rFonts w:ascii="Times New Roman" w:hAnsi="Times New Roman"/>
          <w:bCs/>
        </w:rPr>
        <w:t>: 30 min oraz 6 godzin</w:t>
      </w:r>
    </w:p>
    <w:p w14:paraId="66DD4FF2" w14:textId="0C4F9DA3" w:rsidR="007C008A" w:rsidRPr="00A53E58" w:rsidRDefault="007C008A" w:rsidP="00A53E58">
      <w:pPr>
        <w:pStyle w:val="Akapitzlist"/>
        <w:numPr>
          <w:ilvl w:val="0"/>
          <w:numId w:val="33"/>
        </w:numPr>
        <w:spacing w:after="0" w:line="240" w:lineRule="auto"/>
        <w:ind w:left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Zasilanie 230V z portu USB w urządzeniu medycznym.</w:t>
      </w:r>
    </w:p>
    <w:p w14:paraId="0139E5AA" w14:textId="77777777" w:rsidR="006855A2" w:rsidRDefault="006855A2" w:rsidP="003E12A7">
      <w:pPr>
        <w:spacing w:after="0" w:line="240" w:lineRule="auto"/>
        <w:rPr>
          <w:rFonts w:ascii="Times New Roman" w:hAnsi="Times New Roman"/>
          <w:bCs/>
        </w:rPr>
      </w:pPr>
    </w:p>
    <w:p w14:paraId="3267F301" w14:textId="77777777" w:rsidR="007C008A" w:rsidRDefault="007C008A" w:rsidP="007C008A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7793D872" w14:textId="77777777" w:rsidR="007C008A" w:rsidRPr="00181277" w:rsidRDefault="007C008A" w:rsidP="007C008A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70D8F01" w14:textId="488C867D" w:rsidR="00F45F8D" w:rsidRDefault="007C008A" w:rsidP="007C008A">
      <w:pPr>
        <w:spacing w:after="0" w:line="240" w:lineRule="auto"/>
        <w:ind w:left="7785"/>
        <w:rPr>
          <w:b/>
          <w:sz w:val="24"/>
          <w:szCs w:val="24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sectPr w:rsidR="00F45F8D" w:rsidSect="003B3DEC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CC28D" w14:textId="77777777" w:rsidR="00A41ABB" w:rsidRDefault="00A41ABB" w:rsidP="00037BE0">
      <w:pPr>
        <w:spacing w:after="0" w:line="240" w:lineRule="auto"/>
      </w:pPr>
      <w:r>
        <w:separator/>
      </w:r>
    </w:p>
  </w:endnote>
  <w:endnote w:type="continuationSeparator" w:id="0">
    <w:p w14:paraId="26875788" w14:textId="77777777" w:rsidR="00A41ABB" w:rsidRDefault="00A41ABB" w:rsidP="0003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FBF79" w14:textId="77777777" w:rsidR="00A41ABB" w:rsidRDefault="00A41ABB" w:rsidP="00037BE0">
      <w:pPr>
        <w:spacing w:after="0" w:line="240" w:lineRule="auto"/>
      </w:pPr>
      <w:r>
        <w:separator/>
      </w:r>
    </w:p>
  </w:footnote>
  <w:footnote w:type="continuationSeparator" w:id="0">
    <w:p w14:paraId="52FE3C17" w14:textId="77777777" w:rsidR="00A41ABB" w:rsidRDefault="00A41ABB" w:rsidP="0003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F5825"/>
    <w:multiLevelType w:val="hybridMultilevel"/>
    <w:tmpl w:val="B874AD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309B7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B65C1"/>
    <w:multiLevelType w:val="hybridMultilevel"/>
    <w:tmpl w:val="AD7CE5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0077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786264"/>
    <w:multiLevelType w:val="hybridMultilevel"/>
    <w:tmpl w:val="A62C5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40054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0249CF"/>
    <w:multiLevelType w:val="hybridMultilevel"/>
    <w:tmpl w:val="1B4A46EA"/>
    <w:lvl w:ilvl="0" w:tplc="0750F7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883BF6"/>
    <w:multiLevelType w:val="hybridMultilevel"/>
    <w:tmpl w:val="22E2A920"/>
    <w:lvl w:ilvl="0" w:tplc="9864B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D44515"/>
    <w:multiLevelType w:val="hybridMultilevel"/>
    <w:tmpl w:val="9ADC5CFE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EC403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BF3768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082D5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B53B6D"/>
    <w:multiLevelType w:val="hybridMultilevel"/>
    <w:tmpl w:val="A4504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1940B0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9471AC0"/>
    <w:multiLevelType w:val="hybridMultilevel"/>
    <w:tmpl w:val="51188A1E"/>
    <w:lvl w:ilvl="0" w:tplc="7C28838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C4410C9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2210715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9280635">
    <w:abstractNumId w:val="26"/>
  </w:num>
  <w:num w:numId="3" w16cid:durableId="519585265">
    <w:abstractNumId w:val="4"/>
  </w:num>
  <w:num w:numId="4" w16cid:durableId="1451894328">
    <w:abstractNumId w:val="14"/>
  </w:num>
  <w:num w:numId="5" w16cid:durableId="932056892">
    <w:abstractNumId w:val="7"/>
  </w:num>
  <w:num w:numId="6" w16cid:durableId="1764111107">
    <w:abstractNumId w:val="27"/>
  </w:num>
  <w:num w:numId="7" w16cid:durableId="168495607">
    <w:abstractNumId w:val="0"/>
  </w:num>
  <w:num w:numId="8" w16cid:durableId="1131555225">
    <w:abstractNumId w:val="10"/>
  </w:num>
  <w:num w:numId="9" w16cid:durableId="967513619">
    <w:abstractNumId w:val="12"/>
  </w:num>
  <w:num w:numId="10" w16cid:durableId="16599200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60674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3149259">
    <w:abstractNumId w:val="3"/>
  </w:num>
  <w:num w:numId="13" w16cid:durableId="1340499778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380949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477931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26459730">
    <w:abstractNumId w:val="3"/>
  </w:num>
  <w:num w:numId="17" w16cid:durableId="1778216653">
    <w:abstractNumId w:val="19"/>
  </w:num>
  <w:num w:numId="18" w16cid:durableId="887302114">
    <w:abstractNumId w:val="5"/>
  </w:num>
  <w:num w:numId="19" w16cid:durableId="1474635271">
    <w:abstractNumId w:val="13"/>
  </w:num>
  <w:num w:numId="20" w16cid:durableId="1326323088">
    <w:abstractNumId w:val="2"/>
  </w:num>
  <w:num w:numId="21" w16cid:durableId="132261257">
    <w:abstractNumId w:val="11"/>
  </w:num>
  <w:num w:numId="22" w16cid:durableId="65958728">
    <w:abstractNumId w:val="24"/>
  </w:num>
  <w:num w:numId="23" w16cid:durableId="2086761988">
    <w:abstractNumId w:val="9"/>
  </w:num>
  <w:num w:numId="24" w16cid:durableId="1990817658">
    <w:abstractNumId w:val="15"/>
  </w:num>
  <w:num w:numId="25" w16cid:durableId="682128312">
    <w:abstractNumId w:val="21"/>
  </w:num>
  <w:num w:numId="26" w16cid:durableId="16398257">
    <w:abstractNumId w:val="18"/>
  </w:num>
  <w:num w:numId="27" w16cid:durableId="377165800">
    <w:abstractNumId w:val="20"/>
  </w:num>
  <w:num w:numId="28" w16cid:durableId="1344088480">
    <w:abstractNumId w:val="25"/>
  </w:num>
  <w:num w:numId="29" w16cid:durableId="150802881">
    <w:abstractNumId w:val="1"/>
  </w:num>
  <w:num w:numId="30" w16cid:durableId="1860855433">
    <w:abstractNumId w:val="16"/>
  </w:num>
  <w:num w:numId="31" w16cid:durableId="1176849681">
    <w:abstractNumId w:val="23"/>
  </w:num>
  <w:num w:numId="32" w16cid:durableId="1752774820">
    <w:abstractNumId w:val="17"/>
  </w:num>
  <w:num w:numId="33" w16cid:durableId="101318657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67"/>
    <w:rsid w:val="000002E5"/>
    <w:rsid w:val="00014CDC"/>
    <w:rsid w:val="0003106B"/>
    <w:rsid w:val="00037BE0"/>
    <w:rsid w:val="00042BE3"/>
    <w:rsid w:val="00045723"/>
    <w:rsid w:val="0004587E"/>
    <w:rsid w:val="00063702"/>
    <w:rsid w:val="00074FF9"/>
    <w:rsid w:val="00082FF6"/>
    <w:rsid w:val="00093C73"/>
    <w:rsid w:val="00097D9C"/>
    <w:rsid w:val="000A1F08"/>
    <w:rsid w:val="000D04FF"/>
    <w:rsid w:val="000D5945"/>
    <w:rsid w:val="000F66C3"/>
    <w:rsid w:val="00106070"/>
    <w:rsid w:val="0014760E"/>
    <w:rsid w:val="0015679F"/>
    <w:rsid w:val="0017626F"/>
    <w:rsid w:val="00195155"/>
    <w:rsid w:val="001A5D40"/>
    <w:rsid w:val="001A6B67"/>
    <w:rsid w:val="001C67DB"/>
    <w:rsid w:val="001D37AF"/>
    <w:rsid w:val="001D392D"/>
    <w:rsid w:val="001D3B81"/>
    <w:rsid w:val="001D5695"/>
    <w:rsid w:val="001E1179"/>
    <w:rsid w:val="001E4DA2"/>
    <w:rsid w:val="001F7B96"/>
    <w:rsid w:val="00221A41"/>
    <w:rsid w:val="002242F8"/>
    <w:rsid w:val="00231159"/>
    <w:rsid w:val="00236298"/>
    <w:rsid w:val="00243822"/>
    <w:rsid w:val="00246B4D"/>
    <w:rsid w:val="00247A0C"/>
    <w:rsid w:val="002548E0"/>
    <w:rsid w:val="002B1DCC"/>
    <w:rsid w:val="002B30CD"/>
    <w:rsid w:val="002B7F74"/>
    <w:rsid w:val="002E5432"/>
    <w:rsid w:val="002E6BF6"/>
    <w:rsid w:val="00310A87"/>
    <w:rsid w:val="00316D0D"/>
    <w:rsid w:val="00326D02"/>
    <w:rsid w:val="003313C4"/>
    <w:rsid w:val="00337BCC"/>
    <w:rsid w:val="00362CC0"/>
    <w:rsid w:val="00375C22"/>
    <w:rsid w:val="00385B86"/>
    <w:rsid w:val="003878E7"/>
    <w:rsid w:val="00395A55"/>
    <w:rsid w:val="003A475B"/>
    <w:rsid w:val="003B3DEC"/>
    <w:rsid w:val="003D2FB9"/>
    <w:rsid w:val="003E12A7"/>
    <w:rsid w:val="004052E7"/>
    <w:rsid w:val="004064F1"/>
    <w:rsid w:val="004471B1"/>
    <w:rsid w:val="0045295B"/>
    <w:rsid w:val="00460225"/>
    <w:rsid w:val="00471449"/>
    <w:rsid w:val="004B1ECF"/>
    <w:rsid w:val="004C125C"/>
    <w:rsid w:val="004C2F23"/>
    <w:rsid w:val="004F69C6"/>
    <w:rsid w:val="00507562"/>
    <w:rsid w:val="0051516D"/>
    <w:rsid w:val="00550B0C"/>
    <w:rsid w:val="00552EEA"/>
    <w:rsid w:val="00565A5C"/>
    <w:rsid w:val="005769CE"/>
    <w:rsid w:val="005840E8"/>
    <w:rsid w:val="00590461"/>
    <w:rsid w:val="005B17BF"/>
    <w:rsid w:val="005B62EA"/>
    <w:rsid w:val="005D6BE3"/>
    <w:rsid w:val="00600341"/>
    <w:rsid w:val="00612865"/>
    <w:rsid w:val="006313B8"/>
    <w:rsid w:val="00635CF1"/>
    <w:rsid w:val="00652D0D"/>
    <w:rsid w:val="0066118D"/>
    <w:rsid w:val="0067010B"/>
    <w:rsid w:val="00673922"/>
    <w:rsid w:val="00673A8B"/>
    <w:rsid w:val="0067799A"/>
    <w:rsid w:val="006855A2"/>
    <w:rsid w:val="006A429E"/>
    <w:rsid w:val="006C213E"/>
    <w:rsid w:val="006C433F"/>
    <w:rsid w:val="006E63B1"/>
    <w:rsid w:val="006E75A0"/>
    <w:rsid w:val="006F48CE"/>
    <w:rsid w:val="00707787"/>
    <w:rsid w:val="007353E7"/>
    <w:rsid w:val="00752AF1"/>
    <w:rsid w:val="007717D8"/>
    <w:rsid w:val="007A7E00"/>
    <w:rsid w:val="007B5559"/>
    <w:rsid w:val="007C008A"/>
    <w:rsid w:val="007C1CCA"/>
    <w:rsid w:val="007E31C3"/>
    <w:rsid w:val="007F51A7"/>
    <w:rsid w:val="0084636F"/>
    <w:rsid w:val="008540E0"/>
    <w:rsid w:val="00855F2B"/>
    <w:rsid w:val="008655CC"/>
    <w:rsid w:val="00866854"/>
    <w:rsid w:val="008718CB"/>
    <w:rsid w:val="008731B7"/>
    <w:rsid w:val="008771C3"/>
    <w:rsid w:val="008A4A66"/>
    <w:rsid w:val="008C34F2"/>
    <w:rsid w:val="008C7918"/>
    <w:rsid w:val="008D4967"/>
    <w:rsid w:val="00922A4E"/>
    <w:rsid w:val="0092632B"/>
    <w:rsid w:val="00932467"/>
    <w:rsid w:val="00935211"/>
    <w:rsid w:val="00941C91"/>
    <w:rsid w:val="00946C15"/>
    <w:rsid w:val="00954546"/>
    <w:rsid w:val="009813F1"/>
    <w:rsid w:val="00982789"/>
    <w:rsid w:val="00997BC0"/>
    <w:rsid w:val="009B2C2E"/>
    <w:rsid w:val="009B316F"/>
    <w:rsid w:val="009C0405"/>
    <w:rsid w:val="009C7694"/>
    <w:rsid w:val="009D1CB8"/>
    <w:rsid w:val="009F56DD"/>
    <w:rsid w:val="00A070D0"/>
    <w:rsid w:val="00A161CD"/>
    <w:rsid w:val="00A41ABB"/>
    <w:rsid w:val="00A45B57"/>
    <w:rsid w:val="00A53E58"/>
    <w:rsid w:val="00A61B3B"/>
    <w:rsid w:val="00A725BB"/>
    <w:rsid w:val="00A74CD8"/>
    <w:rsid w:val="00A841DC"/>
    <w:rsid w:val="00AA0C54"/>
    <w:rsid w:val="00AA5DAE"/>
    <w:rsid w:val="00AB272F"/>
    <w:rsid w:val="00AD4F41"/>
    <w:rsid w:val="00AF47EF"/>
    <w:rsid w:val="00B01720"/>
    <w:rsid w:val="00B50F70"/>
    <w:rsid w:val="00B5399F"/>
    <w:rsid w:val="00B57B43"/>
    <w:rsid w:val="00B72AB4"/>
    <w:rsid w:val="00B758FC"/>
    <w:rsid w:val="00B9324B"/>
    <w:rsid w:val="00BB47B5"/>
    <w:rsid w:val="00BC2CE0"/>
    <w:rsid w:val="00BD28E6"/>
    <w:rsid w:val="00BF50A3"/>
    <w:rsid w:val="00BF6978"/>
    <w:rsid w:val="00C07355"/>
    <w:rsid w:val="00C10C29"/>
    <w:rsid w:val="00C15FDE"/>
    <w:rsid w:val="00C210C1"/>
    <w:rsid w:val="00C3043F"/>
    <w:rsid w:val="00C30D92"/>
    <w:rsid w:val="00C61B32"/>
    <w:rsid w:val="00C836A8"/>
    <w:rsid w:val="00C90732"/>
    <w:rsid w:val="00CB6803"/>
    <w:rsid w:val="00D000B1"/>
    <w:rsid w:val="00D0695D"/>
    <w:rsid w:val="00D62681"/>
    <w:rsid w:val="00D62F0C"/>
    <w:rsid w:val="00DB7702"/>
    <w:rsid w:val="00DC5726"/>
    <w:rsid w:val="00DE0257"/>
    <w:rsid w:val="00E3347F"/>
    <w:rsid w:val="00E34AEC"/>
    <w:rsid w:val="00E37604"/>
    <w:rsid w:val="00E85A07"/>
    <w:rsid w:val="00E868E9"/>
    <w:rsid w:val="00EA34D7"/>
    <w:rsid w:val="00EA79B8"/>
    <w:rsid w:val="00ED1F60"/>
    <w:rsid w:val="00EE3A4A"/>
    <w:rsid w:val="00EF74FA"/>
    <w:rsid w:val="00F45F8D"/>
    <w:rsid w:val="00F74182"/>
    <w:rsid w:val="00F8695F"/>
    <w:rsid w:val="00F92D57"/>
    <w:rsid w:val="00FA1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D590"/>
  <w15:docId w15:val="{09D321F0-AC0C-4A43-9CD3-4F59C5BB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  <w:style w:type="paragraph" w:customStyle="1" w:styleId="msonormal0">
    <w:name w:val="msonormal"/>
    <w:basedOn w:val="Normalny"/>
    <w:rsid w:val="00037B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7B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7B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7B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EA98-B2D5-47A1-88ED-F8C45D4F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MS Lutycka</cp:lastModifiedBy>
  <cp:revision>73</cp:revision>
  <dcterms:created xsi:type="dcterms:W3CDTF">2020-07-24T06:49:00Z</dcterms:created>
  <dcterms:modified xsi:type="dcterms:W3CDTF">2023-08-07T08:27:00Z</dcterms:modified>
</cp:coreProperties>
</file>