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5A7DC1" w14:textId="011973B3" w:rsidR="001B1119" w:rsidRDefault="00891B3A" w:rsidP="001B1119">
      <w:pPr>
        <w:suppressAutoHyphens/>
        <w:autoSpaceDN w:val="0"/>
        <w:jc w:val="right"/>
        <w:textAlignment w:val="baseline"/>
        <w:rPr>
          <w:rFonts w:ascii="Garamond" w:hAnsi="Garamond"/>
          <w:b/>
          <w:bCs/>
          <w:color w:val="000000"/>
        </w:rPr>
      </w:pPr>
      <w:bookmarkStart w:id="0" w:name="_Hlk102338472"/>
      <w:r>
        <w:rPr>
          <w:rFonts w:ascii="Garamond" w:hAnsi="Garamond"/>
          <w:b/>
          <w:bCs/>
          <w:color w:val="000000"/>
        </w:rPr>
        <w:t>Z</w:t>
      </w:r>
      <w:r w:rsidR="00C55276">
        <w:rPr>
          <w:rFonts w:ascii="Garamond" w:hAnsi="Garamond"/>
          <w:b/>
          <w:bCs/>
          <w:color w:val="000000"/>
        </w:rPr>
        <w:t>ałącznik nr 2</w:t>
      </w:r>
      <w:r>
        <w:rPr>
          <w:rFonts w:ascii="Garamond" w:hAnsi="Garamond"/>
          <w:b/>
          <w:bCs/>
          <w:color w:val="000000"/>
        </w:rPr>
        <w:t xml:space="preserve"> do SWZ </w:t>
      </w:r>
      <w:r w:rsidR="001B1119">
        <w:rPr>
          <w:rFonts w:ascii="Garamond" w:hAnsi="Garamond"/>
          <w:b/>
          <w:bCs/>
          <w:color w:val="000000"/>
        </w:rPr>
        <w:t>/ załącznik nr 1 do umowy</w:t>
      </w:r>
    </w:p>
    <w:p w14:paraId="728C9DAB" w14:textId="77777777" w:rsidR="001B1119" w:rsidRDefault="001B1119" w:rsidP="001B1119">
      <w:pPr>
        <w:suppressAutoHyphens/>
        <w:autoSpaceDN w:val="0"/>
        <w:jc w:val="center"/>
        <w:textAlignment w:val="baseline"/>
        <w:rPr>
          <w:rFonts w:ascii="Garamond" w:hAnsi="Garamond"/>
          <w:b/>
          <w:bCs/>
          <w:color w:val="000000"/>
        </w:rPr>
      </w:pPr>
    </w:p>
    <w:p w14:paraId="5C071E93" w14:textId="481EC8B8" w:rsidR="00C55276" w:rsidRDefault="00326A58" w:rsidP="001B1119">
      <w:pPr>
        <w:suppressAutoHyphens/>
        <w:autoSpaceDN w:val="0"/>
        <w:jc w:val="center"/>
        <w:textAlignment w:val="baseline"/>
        <w:rPr>
          <w:rFonts w:ascii="Garamond" w:hAnsi="Garamond"/>
          <w:b/>
          <w:bCs/>
          <w:color w:val="000000"/>
        </w:rPr>
      </w:pPr>
      <w:r>
        <w:rPr>
          <w:rFonts w:ascii="Garamond" w:hAnsi="Garamond"/>
          <w:b/>
          <w:bCs/>
          <w:color w:val="000000"/>
        </w:rPr>
        <w:t>ZADANIE</w:t>
      </w:r>
      <w:r w:rsidR="00C55276">
        <w:rPr>
          <w:rFonts w:ascii="Garamond" w:hAnsi="Garamond"/>
          <w:b/>
          <w:bCs/>
          <w:color w:val="000000"/>
        </w:rPr>
        <w:t xml:space="preserve"> NR 1</w:t>
      </w:r>
    </w:p>
    <w:p w14:paraId="182CE2D1" w14:textId="77777777" w:rsidR="00C55276" w:rsidRDefault="00C55276" w:rsidP="00C55276">
      <w:pPr>
        <w:suppressAutoHyphens/>
        <w:autoSpaceDN w:val="0"/>
        <w:ind w:left="2880"/>
        <w:textAlignment w:val="baseline"/>
        <w:rPr>
          <w:rFonts w:ascii="Garamond" w:hAnsi="Garamond"/>
          <w:b/>
          <w:bCs/>
          <w:color w:val="000000"/>
        </w:rPr>
      </w:pPr>
      <w:r>
        <w:rPr>
          <w:rFonts w:ascii="Garamond" w:hAnsi="Garamond"/>
          <w:b/>
          <w:bCs/>
          <w:color w:val="000000"/>
        </w:rPr>
        <w:t>OPIS PRZEDMIOTU ZAMÓWIENIA</w:t>
      </w:r>
    </w:p>
    <w:p w14:paraId="0D06379B" w14:textId="77777777" w:rsidR="00C55276" w:rsidRDefault="00C55276" w:rsidP="00C55276">
      <w:pPr>
        <w:pStyle w:val="Standard"/>
        <w:spacing w:after="0"/>
        <w:jc w:val="both"/>
        <w:rPr>
          <w:rFonts w:ascii="Arial Narrow" w:hAnsi="Arial Narrow"/>
          <w:b/>
        </w:rPr>
      </w:pPr>
      <w:proofErr w:type="spellStart"/>
      <w:r>
        <w:rPr>
          <w:rFonts w:ascii="Arial Narrow" w:hAnsi="Arial Narrow"/>
          <w:b/>
        </w:rPr>
        <w:t>Dotyczy</w:t>
      </w:r>
      <w:proofErr w:type="spellEnd"/>
      <w:r>
        <w:rPr>
          <w:rFonts w:ascii="Arial Narrow" w:hAnsi="Arial Narrow"/>
          <w:b/>
        </w:rPr>
        <w:t xml:space="preserve">: </w:t>
      </w:r>
      <w:r>
        <w:rPr>
          <w:rFonts w:ascii="Arial Narrow" w:hAnsi="Arial Narrow"/>
          <w:b/>
        </w:rPr>
        <w:tab/>
        <w:t>DOPOSAŻENIE SZPITALA WOJEWÓDZKIEGO W POZNANIU W SPRZĘT I APARATURĘ</w:t>
      </w:r>
      <w:r>
        <w:rPr>
          <w:rFonts w:ascii="Arial Narrow" w:hAnsi="Arial Narrow"/>
          <w:b/>
        </w:rPr>
        <w:br/>
        <w:t xml:space="preserve">                               MEDYCZNĄ NA POTRZEBY UDZIELANYCH ŚWIADCZEŃ ZDROWOTNYCH z </w:t>
      </w:r>
      <w:proofErr w:type="spellStart"/>
      <w:r>
        <w:rPr>
          <w:rFonts w:ascii="Arial Narrow" w:hAnsi="Arial Narrow"/>
          <w:b/>
        </w:rPr>
        <w:t>podziałem</w:t>
      </w:r>
      <w:proofErr w:type="spellEnd"/>
      <w:r>
        <w:rPr>
          <w:rFonts w:ascii="Arial Narrow" w:hAnsi="Arial Narrow"/>
          <w:b/>
        </w:rPr>
        <w:t xml:space="preserve"> na </w:t>
      </w:r>
      <w:proofErr w:type="spellStart"/>
      <w:r>
        <w:rPr>
          <w:rFonts w:ascii="Arial Narrow" w:hAnsi="Arial Narrow"/>
          <w:b/>
        </w:rPr>
        <w:t>pakiety</w:t>
      </w:r>
      <w:proofErr w:type="spellEnd"/>
      <w:r>
        <w:rPr>
          <w:rFonts w:ascii="Arial Narrow" w:hAnsi="Arial Narrow"/>
          <w:b/>
        </w:rPr>
        <w:t>:</w:t>
      </w:r>
    </w:p>
    <w:p w14:paraId="2CA5C3EF" w14:textId="15756A62" w:rsidR="00C55276" w:rsidRDefault="00C55276" w:rsidP="00C55276">
      <w:pPr>
        <w:pStyle w:val="Standard"/>
        <w:spacing w:after="0"/>
        <w:rPr>
          <w:rFonts w:ascii="Arial Narrow" w:hAnsi="Arial Narrow"/>
          <w:b/>
        </w:rPr>
      </w:pPr>
      <w:r w:rsidRPr="00C55276">
        <w:rPr>
          <w:rFonts w:ascii="Arial Narrow" w:hAnsi="Arial Narrow"/>
          <w:b/>
        </w:rPr>
        <w:t xml:space="preserve">PAKIET NR 1 -  „Dostawa </w:t>
      </w:r>
      <w:proofErr w:type="spellStart"/>
      <w:r w:rsidRPr="00C55276">
        <w:rPr>
          <w:rFonts w:ascii="Arial Narrow" w:hAnsi="Arial Narrow"/>
          <w:b/>
        </w:rPr>
        <w:t>sprzętu</w:t>
      </w:r>
      <w:proofErr w:type="spellEnd"/>
      <w:r w:rsidRPr="00C55276">
        <w:rPr>
          <w:rFonts w:ascii="Arial Narrow" w:hAnsi="Arial Narrow"/>
          <w:b/>
        </w:rPr>
        <w:t xml:space="preserve"> </w:t>
      </w:r>
      <w:proofErr w:type="spellStart"/>
      <w:r w:rsidRPr="00C55276">
        <w:rPr>
          <w:rFonts w:ascii="Arial Narrow" w:hAnsi="Arial Narrow"/>
          <w:b/>
        </w:rPr>
        <w:t>medycznego</w:t>
      </w:r>
      <w:proofErr w:type="spellEnd"/>
      <w:r w:rsidRPr="00C55276">
        <w:rPr>
          <w:rFonts w:ascii="Arial Narrow" w:hAnsi="Arial Narrow"/>
          <w:b/>
        </w:rPr>
        <w:t xml:space="preserve"> wraz z  </w:t>
      </w:r>
      <w:proofErr w:type="spellStart"/>
      <w:r w:rsidRPr="00C55276">
        <w:rPr>
          <w:rFonts w:ascii="Arial Narrow" w:hAnsi="Arial Narrow"/>
          <w:b/>
        </w:rPr>
        <w:t>montażem</w:t>
      </w:r>
      <w:proofErr w:type="spellEnd"/>
      <w:r w:rsidRPr="00C55276">
        <w:rPr>
          <w:rFonts w:ascii="Arial Narrow" w:hAnsi="Arial Narrow"/>
          <w:b/>
        </w:rPr>
        <w:t xml:space="preserve"> oraz </w:t>
      </w:r>
      <w:proofErr w:type="spellStart"/>
      <w:r w:rsidRPr="00C55276">
        <w:rPr>
          <w:rFonts w:ascii="Arial Narrow" w:hAnsi="Arial Narrow"/>
          <w:b/>
        </w:rPr>
        <w:t>przeszkoleniem</w:t>
      </w:r>
      <w:proofErr w:type="spellEnd"/>
      <w:r w:rsidRPr="00C55276">
        <w:rPr>
          <w:rFonts w:ascii="Arial Narrow" w:hAnsi="Arial Narrow"/>
          <w:b/>
        </w:rPr>
        <w:t xml:space="preserve"> </w:t>
      </w:r>
      <w:proofErr w:type="spellStart"/>
      <w:r w:rsidRPr="00C55276">
        <w:rPr>
          <w:rFonts w:ascii="Arial Narrow" w:hAnsi="Arial Narrow"/>
          <w:b/>
        </w:rPr>
        <w:t>pracowników</w:t>
      </w:r>
      <w:proofErr w:type="spellEnd"/>
      <w:r w:rsidRPr="00C55276">
        <w:rPr>
          <w:rFonts w:ascii="Arial Narrow" w:hAnsi="Arial Narrow"/>
          <w:b/>
        </w:rPr>
        <w:t xml:space="preserve">  z </w:t>
      </w:r>
      <w:proofErr w:type="spellStart"/>
      <w:r w:rsidRPr="00C55276">
        <w:rPr>
          <w:rFonts w:ascii="Arial Narrow" w:hAnsi="Arial Narrow"/>
          <w:b/>
        </w:rPr>
        <w:t>obsługi</w:t>
      </w:r>
      <w:proofErr w:type="spellEnd"/>
      <w:r w:rsidRPr="00C55276">
        <w:rPr>
          <w:rFonts w:ascii="Arial Narrow" w:hAnsi="Arial Narrow"/>
          <w:b/>
        </w:rPr>
        <w:t xml:space="preserve"> </w:t>
      </w:r>
      <w:r>
        <w:rPr>
          <w:rFonts w:ascii="Arial Narrow" w:hAnsi="Arial Narrow"/>
          <w:b/>
        </w:rPr>
        <w:br/>
        <w:t xml:space="preserve">                            </w:t>
      </w:r>
      <w:proofErr w:type="spellStart"/>
      <w:r w:rsidRPr="00C55276">
        <w:rPr>
          <w:rFonts w:ascii="Arial Narrow" w:hAnsi="Arial Narrow"/>
          <w:b/>
        </w:rPr>
        <w:t>sprzętu</w:t>
      </w:r>
      <w:proofErr w:type="spellEnd"/>
      <w:r w:rsidRPr="00C55276">
        <w:rPr>
          <w:rFonts w:ascii="Arial Narrow" w:hAnsi="Arial Narrow"/>
          <w:b/>
        </w:rPr>
        <w:t xml:space="preserve"> - DEFIBRYLATORY – 4 </w:t>
      </w:r>
      <w:proofErr w:type="spellStart"/>
      <w:r w:rsidRPr="00C55276">
        <w:rPr>
          <w:rFonts w:ascii="Arial Narrow" w:hAnsi="Arial Narrow"/>
          <w:b/>
        </w:rPr>
        <w:t>szt</w:t>
      </w:r>
      <w:proofErr w:type="spellEnd"/>
      <w:r w:rsidRPr="00C55276">
        <w:rPr>
          <w:rFonts w:ascii="Arial Narrow" w:hAnsi="Arial Narrow"/>
          <w:b/>
        </w:rPr>
        <w:t>.”</w:t>
      </w:r>
    </w:p>
    <w:p w14:paraId="6D0334C0" w14:textId="77777777" w:rsidR="006C5A9F" w:rsidRPr="00C55276" w:rsidRDefault="006C5A9F" w:rsidP="00C55276">
      <w:pPr>
        <w:pStyle w:val="Standard"/>
        <w:spacing w:after="0"/>
        <w:rPr>
          <w:rFonts w:ascii="Arial Narrow" w:hAnsi="Arial Narrow"/>
          <w:b/>
        </w:rPr>
      </w:pPr>
    </w:p>
    <w:p w14:paraId="3F02821B" w14:textId="090203FB" w:rsidR="00C55276" w:rsidRDefault="00C55276" w:rsidP="00C55276">
      <w:pPr>
        <w:pStyle w:val="Standard"/>
        <w:spacing w:after="0"/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MIEJSCE DOSTAWY </w:t>
      </w:r>
      <w:r>
        <w:rPr>
          <w:rFonts w:ascii="Arial Narrow" w:hAnsi="Arial Narrow"/>
          <w:b/>
        </w:rPr>
        <w:tab/>
        <w:t xml:space="preserve">DEFIBRYLATORY – 4 </w:t>
      </w:r>
      <w:proofErr w:type="spellStart"/>
      <w:r>
        <w:rPr>
          <w:rFonts w:ascii="Arial Narrow" w:hAnsi="Arial Narrow"/>
          <w:b/>
        </w:rPr>
        <w:t>szt</w:t>
      </w:r>
      <w:proofErr w:type="spellEnd"/>
      <w:r>
        <w:rPr>
          <w:rFonts w:ascii="Arial Narrow" w:hAnsi="Arial Narrow"/>
          <w:b/>
        </w:rPr>
        <w:t>.”</w:t>
      </w:r>
    </w:p>
    <w:p w14:paraId="5E461EF9" w14:textId="77777777" w:rsidR="00C55276" w:rsidRDefault="00C55276" w:rsidP="00C55276">
      <w:pPr>
        <w:pStyle w:val="Standard"/>
        <w:spacing w:after="0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Szpital Wojewódzki w Poznaniu, ul. Juraszów 7-19, 60-479  Poznań</w:t>
      </w:r>
    </w:p>
    <w:p w14:paraId="431F1624" w14:textId="514963E1" w:rsidR="00C55276" w:rsidRDefault="00C55276" w:rsidP="00C55276">
      <w:pPr>
        <w:pStyle w:val="Standard"/>
        <w:spacing w:after="0"/>
        <w:rPr>
          <w:rFonts w:ascii="Arial Narrow" w:hAnsi="Arial Narrow"/>
          <w:b/>
        </w:rPr>
      </w:pPr>
      <w:proofErr w:type="spellStart"/>
      <w:r>
        <w:rPr>
          <w:rFonts w:ascii="Arial Narrow" w:hAnsi="Arial Narrow"/>
          <w:b/>
        </w:rPr>
        <w:t>Oddział</w:t>
      </w:r>
      <w:proofErr w:type="spellEnd"/>
      <w:r>
        <w:rPr>
          <w:rFonts w:ascii="Arial Narrow" w:hAnsi="Arial Narrow"/>
          <w:b/>
        </w:rPr>
        <w:t xml:space="preserve"> </w:t>
      </w:r>
      <w:proofErr w:type="spellStart"/>
      <w:r>
        <w:rPr>
          <w:rFonts w:ascii="Arial Narrow" w:hAnsi="Arial Narrow"/>
          <w:b/>
        </w:rPr>
        <w:t>Chorób</w:t>
      </w:r>
      <w:proofErr w:type="spellEnd"/>
      <w:r>
        <w:rPr>
          <w:rFonts w:ascii="Arial Narrow" w:hAnsi="Arial Narrow"/>
          <w:b/>
        </w:rPr>
        <w:t xml:space="preserve"> </w:t>
      </w:r>
      <w:proofErr w:type="spellStart"/>
      <w:r>
        <w:rPr>
          <w:rFonts w:ascii="Arial Narrow" w:hAnsi="Arial Narrow"/>
          <w:b/>
        </w:rPr>
        <w:t>Wewnętrznych</w:t>
      </w:r>
      <w:proofErr w:type="spellEnd"/>
      <w:r>
        <w:rPr>
          <w:rFonts w:ascii="Arial Narrow" w:hAnsi="Arial Narrow"/>
          <w:b/>
        </w:rPr>
        <w:t xml:space="preserve"> z </w:t>
      </w:r>
      <w:proofErr w:type="spellStart"/>
      <w:r>
        <w:rPr>
          <w:rFonts w:ascii="Arial Narrow" w:hAnsi="Arial Narrow"/>
          <w:b/>
        </w:rPr>
        <w:t>Pododdziałem</w:t>
      </w:r>
      <w:proofErr w:type="spellEnd"/>
      <w:r>
        <w:rPr>
          <w:rFonts w:ascii="Arial Narrow" w:hAnsi="Arial Narrow"/>
          <w:b/>
        </w:rPr>
        <w:t xml:space="preserve"> </w:t>
      </w:r>
      <w:proofErr w:type="spellStart"/>
      <w:r>
        <w:rPr>
          <w:rFonts w:ascii="Arial Narrow" w:hAnsi="Arial Narrow"/>
          <w:b/>
        </w:rPr>
        <w:t>Intensywnej</w:t>
      </w:r>
      <w:proofErr w:type="spellEnd"/>
      <w:r>
        <w:rPr>
          <w:rFonts w:ascii="Arial Narrow" w:hAnsi="Arial Narrow"/>
          <w:b/>
        </w:rPr>
        <w:t xml:space="preserve"> </w:t>
      </w:r>
      <w:proofErr w:type="spellStart"/>
      <w:r>
        <w:rPr>
          <w:rFonts w:ascii="Arial Narrow" w:hAnsi="Arial Narrow"/>
          <w:b/>
        </w:rPr>
        <w:t>Opierki</w:t>
      </w:r>
      <w:proofErr w:type="spellEnd"/>
      <w:r>
        <w:rPr>
          <w:rFonts w:ascii="Arial Narrow" w:hAnsi="Arial Narrow"/>
          <w:b/>
        </w:rPr>
        <w:t xml:space="preserve"> </w:t>
      </w:r>
      <w:proofErr w:type="spellStart"/>
      <w:r>
        <w:rPr>
          <w:rFonts w:ascii="Arial Narrow" w:hAnsi="Arial Narrow"/>
          <w:b/>
        </w:rPr>
        <w:t>Internistycznej</w:t>
      </w:r>
      <w:proofErr w:type="spellEnd"/>
      <w:r>
        <w:rPr>
          <w:rFonts w:ascii="Arial Narrow" w:hAnsi="Arial Narrow"/>
          <w:b/>
        </w:rPr>
        <w:t xml:space="preserve"> – VI  - </w:t>
      </w:r>
      <w:proofErr w:type="spellStart"/>
      <w:r>
        <w:rPr>
          <w:rFonts w:ascii="Arial Narrow" w:hAnsi="Arial Narrow"/>
          <w:b/>
        </w:rPr>
        <w:t>piętro</w:t>
      </w:r>
      <w:proofErr w:type="spellEnd"/>
      <w:r>
        <w:rPr>
          <w:rFonts w:ascii="Arial Narrow" w:hAnsi="Arial Narrow"/>
          <w:b/>
        </w:rPr>
        <w:t xml:space="preserve"> – Filia nr 1</w:t>
      </w:r>
    </w:p>
    <w:p w14:paraId="420FEA06" w14:textId="6E86198C" w:rsidR="00C55276" w:rsidRDefault="00C55276" w:rsidP="00C55276">
      <w:pPr>
        <w:pStyle w:val="Standard"/>
        <w:spacing w:after="0"/>
        <w:rPr>
          <w:rFonts w:ascii="Arial Narrow" w:hAnsi="Arial Narrow"/>
          <w:b/>
        </w:rPr>
      </w:pPr>
      <w:proofErr w:type="spellStart"/>
      <w:r>
        <w:rPr>
          <w:rFonts w:ascii="Arial Narrow" w:hAnsi="Arial Narrow"/>
          <w:b/>
        </w:rPr>
        <w:t>Oddział</w:t>
      </w:r>
      <w:proofErr w:type="spellEnd"/>
      <w:r>
        <w:rPr>
          <w:rFonts w:ascii="Arial Narrow" w:hAnsi="Arial Narrow"/>
          <w:b/>
        </w:rPr>
        <w:t xml:space="preserve"> </w:t>
      </w:r>
      <w:proofErr w:type="spellStart"/>
      <w:r>
        <w:rPr>
          <w:rFonts w:ascii="Arial Narrow" w:hAnsi="Arial Narrow"/>
          <w:b/>
        </w:rPr>
        <w:t>Internistyczno-Kardiologicznym</w:t>
      </w:r>
      <w:proofErr w:type="spellEnd"/>
      <w:r>
        <w:rPr>
          <w:rFonts w:ascii="Arial Narrow" w:hAnsi="Arial Narrow"/>
          <w:b/>
        </w:rPr>
        <w:t xml:space="preserve"> z </w:t>
      </w:r>
      <w:proofErr w:type="spellStart"/>
      <w:r>
        <w:rPr>
          <w:rFonts w:ascii="Arial Narrow" w:hAnsi="Arial Narrow"/>
          <w:b/>
        </w:rPr>
        <w:t>Pododdziałem</w:t>
      </w:r>
      <w:proofErr w:type="spellEnd"/>
      <w:r>
        <w:rPr>
          <w:rFonts w:ascii="Arial Narrow" w:hAnsi="Arial Narrow"/>
          <w:b/>
        </w:rPr>
        <w:t xml:space="preserve"> </w:t>
      </w:r>
      <w:proofErr w:type="spellStart"/>
      <w:r>
        <w:rPr>
          <w:rFonts w:ascii="Arial Narrow" w:hAnsi="Arial Narrow"/>
          <w:b/>
        </w:rPr>
        <w:t>Intensywnego</w:t>
      </w:r>
      <w:proofErr w:type="spellEnd"/>
      <w:r>
        <w:rPr>
          <w:rFonts w:ascii="Arial Narrow" w:hAnsi="Arial Narrow"/>
          <w:b/>
        </w:rPr>
        <w:t xml:space="preserve"> </w:t>
      </w:r>
      <w:proofErr w:type="spellStart"/>
      <w:r>
        <w:rPr>
          <w:rFonts w:ascii="Arial Narrow" w:hAnsi="Arial Narrow"/>
          <w:b/>
        </w:rPr>
        <w:t>Nadzoru</w:t>
      </w:r>
      <w:proofErr w:type="spellEnd"/>
      <w:r>
        <w:rPr>
          <w:rFonts w:ascii="Arial Narrow" w:hAnsi="Arial Narrow"/>
          <w:b/>
        </w:rPr>
        <w:t xml:space="preserve"> </w:t>
      </w:r>
      <w:proofErr w:type="spellStart"/>
      <w:r>
        <w:rPr>
          <w:rFonts w:ascii="Arial Narrow" w:hAnsi="Arial Narrow"/>
          <w:b/>
        </w:rPr>
        <w:t>Internistyczno-Kardiologicznego</w:t>
      </w:r>
      <w:proofErr w:type="spellEnd"/>
      <w:r>
        <w:rPr>
          <w:rFonts w:ascii="Arial Narrow" w:hAnsi="Arial Narrow"/>
          <w:b/>
        </w:rPr>
        <w:t xml:space="preserve"> -  V – </w:t>
      </w:r>
      <w:proofErr w:type="spellStart"/>
      <w:r>
        <w:rPr>
          <w:rFonts w:ascii="Arial Narrow" w:hAnsi="Arial Narrow"/>
          <w:b/>
        </w:rPr>
        <w:t>piętro</w:t>
      </w:r>
      <w:proofErr w:type="spellEnd"/>
      <w:r>
        <w:rPr>
          <w:rFonts w:ascii="Arial Narrow" w:hAnsi="Arial Narrow"/>
          <w:b/>
        </w:rPr>
        <w:t xml:space="preserve"> – Filia nr 1</w:t>
      </w:r>
    </w:p>
    <w:p w14:paraId="6D93A826" w14:textId="79B54A0C" w:rsidR="00C55276" w:rsidRDefault="00C55276" w:rsidP="00C55276">
      <w:pPr>
        <w:pStyle w:val="Standard"/>
        <w:spacing w:after="0"/>
        <w:rPr>
          <w:rFonts w:ascii="Arial Narrow" w:hAnsi="Arial Narrow"/>
          <w:b/>
        </w:rPr>
      </w:pPr>
      <w:proofErr w:type="spellStart"/>
      <w:r>
        <w:rPr>
          <w:rFonts w:ascii="Arial Narrow" w:hAnsi="Arial Narrow"/>
          <w:b/>
        </w:rPr>
        <w:t>Oddział</w:t>
      </w:r>
      <w:proofErr w:type="spellEnd"/>
      <w:r>
        <w:rPr>
          <w:rFonts w:ascii="Arial Narrow" w:hAnsi="Arial Narrow"/>
          <w:b/>
        </w:rPr>
        <w:t xml:space="preserve"> </w:t>
      </w:r>
      <w:proofErr w:type="spellStart"/>
      <w:r>
        <w:rPr>
          <w:rFonts w:ascii="Arial Narrow" w:hAnsi="Arial Narrow"/>
          <w:b/>
        </w:rPr>
        <w:t>Chirurgii</w:t>
      </w:r>
      <w:proofErr w:type="spellEnd"/>
      <w:r>
        <w:rPr>
          <w:rFonts w:ascii="Arial Narrow" w:hAnsi="Arial Narrow"/>
          <w:b/>
        </w:rPr>
        <w:t xml:space="preserve"> </w:t>
      </w:r>
      <w:proofErr w:type="spellStart"/>
      <w:r>
        <w:rPr>
          <w:rFonts w:ascii="Arial Narrow" w:hAnsi="Arial Narrow"/>
          <w:b/>
        </w:rPr>
        <w:t>Ogólnej</w:t>
      </w:r>
      <w:proofErr w:type="spellEnd"/>
      <w:r>
        <w:rPr>
          <w:rFonts w:ascii="Arial Narrow" w:hAnsi="Arial Narrow"/>
          <w:b/>
        </w:rPr>
        <w:t xml:space="preserve"> i </w:t>
      </w:r>
      <w:proofErr w:type="spellStart"/>
      <w:r>
        <w:rPr>
          <w:rFonts w:ascii="Arial Narrow" w:hAnsi="Arial Narrow"/>
          <w:b/>
        </w:rPr>
        <w:t>Chirurgii</w:t>
      </w:r>
      <w:proofErr w:type="spellEnd"/>
      <w:r>
        <w:rPr>
          <w:rFonts w:ascii="Arial Narrow" w:hAnsi="Arial Narrow"/>
          <w:b/>
        </w:rPr>
        <w:t xml:space="preserve"> </w:t>
      </w:r>
      <w:proofErr w:type="spellStart"/>
      <w:r>
        <w:rPr>
          <w:rFonts w:ascii="Arial Narrow" w:hAnsi="Arial Narrow"/>
          <w:b/>
        </w:rPr>
        <w:t>Onkologicznej</w:t>
      </w:r>
      <w:proofErr w:type="spellEnd"/>
      <w:r>
        <w:rPr>
          <w:rFonts w:ascii="Arial Narrow" w:hAnsi="Arial Narrow"/>
          <w:b/>
        </w:rPr>
        <w:t xml:space="preserve"> – II – </w:t>
      </w:r>
      <w:proofErr w:type="spellStart"/>
      <w:r>
        <w:rPr>
          <w:rFonts w:ascii="Arial Narrow" w:hAnsi="Arial Narrow"/>
          <w:b/>
        </w:rPr>
        <w:t>piętro</w:t>
      </w:r>
      <w:proofErr w:type="spellEnd"/>
      <w:r>
        <w:rPr>
          <w:rFonts w:ascii="Arial Narrow" w:hAnsi="Arial Narrow"/>
          <w:b/>
        </w:rPr>
        <w:t xml:space="preserve"> – Filia nr 1</w:t>
      </w:r>
    </w:p>
    <w:p w14:paraId="4013ECDB" w14:textId="74DD0770" w:rsidR="00C55276" w:rsidRDefault="00C55276" w:rsidP="00C55276">
      <w:pPr>
        <w:pStyle w:val="Standard"/>
        <w:spacing w:after="0"/>
        <w:rPr>
          <w:rFonts w:ascii="Arial Narrow" w:hAnsi="Arial Narrow"/>
          <w:b/>
        </w:rPr>
      </w:pPr>
      <w:proofErr w:type="spellStart"/>
      <w:r>
        <w:rPr>
          <w:rFonts w:ascii="Arial Narrow" w:hAnsi="Arial Narrow"/>
          <w:b/>
        </w:rPr>
        <w:t>Pracownia</w:t>
      </w:r>
      <w:proofErr w:type="spellEnd"/>
      <w:r>
        <w:rPr>
          <w:rFonts w:ascii="Arial Narrow" w:hAnsi="Arial Narrow"/>
          <w:b/>
        </w:rPr>
        <w:t xml:space="preserve"> </w:t>
      </w:r>
      <w:proofErr w:type="spellStart"/>
      <w:r>
        <w:rPr>
          <w:rFonts w:ascii="Arial Narrow" w:hAnsi="Arial Narrow"/>
          <w:b/>
        </w:rPr>
        <w:t>Kardiologi</w:t>
      </w:r>
      <w:proofErr w:type="spellEnd"/>
      <w:r>
        <w:rPr>
          <w:rFonts w:ascii="Arial Narrow" w:hAnsi="Arial Narrow"/>
          <w:b/>
        </w:rPr>
        <w:t xml:space="preserve"> </w:t>
      </w:r>
      <w:proofErr w:type="spellStart"/>
      <w:r>
        <w:rPr>
          <w:rFonts w:ascii="Arial Narrow" w:hAnsi="Arial Narrow"/>
          <w:b/>
        </w:rPr>
        <w:t>Inwazyjnej</w:t>
      </w:r>
      <w:proofErr w:type="spellEnd"/>
      <w:r>
        <w:rPr>
          <w:rFonts w:ascii="Arial Narrow" w:hAnsi="Arial Narrow"/>
          <w:b/>
        </w:rPr>
        <w:t xml:space="preserve"> – I – </w:t>
      </w:r>
      <w:proofErr w:type="spellStart"/>
      <w:r>
        <w:rPr>
          <w:rFonts w:ascii="Arial Narrow" w:hAnsi="Arial Narrow"/>
          <w:b/>
        </w:rPr>
        <w:t>piętro</w:t>
      </w:r>
      <w:proofErr w:type="spellEnd"/>
      <w:r>
        <w:rPr>
          <w:rFonts w:ascii="Arial Narrow" w:hAnsi="Arial Narrow"/>
          <w:b/>
        </w:rPr>
        <w:t xml:space="preserve"> – Filia nr 1</w:t>
      </w:r>
    </w:p>
    <w:p w14:paraId="6D75681B" w14:textId="77777777" w:rsidR="006C5A9F" w:rsidRDefault="006C5A9F" w:rsidP="00C55276">
      <w:pPr>
        <w:pStyle w:val="Standard"/>
        <w:spacing w:after="0"/>
        <w:rPr>
          <w:rFonts w:ascii="Arial Narrow" w:hAnsi="Arial Narrow"/>
          <w:b/>
        </w:rPr>
      </w:pPr>
    </w:p>
    <w:p w14:paraId="1AA13B32" w14:textId="07A4E1C9" w:rsidR="00C55276" w:rsidRDefault="00C55276" w:rsidP="00C55276">
      <w:pPr>
        <w:autoSpaceDE w:val="0"/>
        <w:autoSpaceDN w:val="0"/>
        <w:adjustRightInd w:val="0"/>
        <w:spacing w:after="0" w:line="360" w:lineRule="auto"/>
        <w:jc w:val="center"/>
        <w:rPr>
          <w:rFonts w:ascii="Calibri" w:hAnsi="Calibri" w:cs="Calibri"/>
          <w:b/>
          <w:sz w:val="28"/>
          <w:szCs w:val="18"/>
        </w:rPr>
      </w:pPr>
      <w:r>
        <w:rPr>
          <w:rFonts w:cs="Calibri"/>
          <w:b/>
          <w:sz w:val="28"/>
          <w:szCs w:val="18"/>
        </w:rPr>
        <w:t xml:space="preserve">Parametry </w:t>
      </w:r>
      <w:bookmarkEnd w:id="0"/>
      <w:r w:rsidR="00B10F34">
        <w:rPr>
          <w:rFonts w:cs="Calibri"/>
          <w:b/>
          <w:sz w:val="28"/>
          <w:szCs w:val="18"/>
        </w:rPr>
        <w:t>defibrylatorów</w:t>
      </w:r>
    </w:p>
    <w:p w14:paraId="5E1EAD94" w14:textId="77777777" w:rsidR="002F075B" w:rsidRPr="002F075B" w:rsidRDefault="002F075B" w:rsidP="002F075B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b/>
          <w:bCs/>
          <w:kern w:val="3"/>
          <w:sz w:val="28"/>
          <w:szCs w:val="28"/>
          <w14:ligatures w14:val="none"/>
        </w:rPr>
      </w:pPr>
      <w:r w:rsidRPr="002F075B">
        <w:rPr>
          <w:rFonts w:ascii="Calibri" w:eastAsia="Calibri" w:hAnsi="Calibri" w:cs="Times New Roman"/>
          <w:b/>
          <w:bCs/>
          <w:kern w:val="3"/>
          <w:sz w:val="28"/>
          <w:szCs w:val="28"/>
          <w14:ligatures w14:val="none"/>
        </w:rPr>
        <w:t>Defibrylator stacjonarny</w:t>
      </w:r>
    </w:p>
    <w:p w14:paraId="59F5F535" w14:textId="77777777" w:rsidR="002F075B" w:rsidRPr="00B10F34" w:rsidRDefault="002F075B" w:rsidP="002F075B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b/>
          <w:bCs/>
          <w:kern w:val="3"/>
          <w14:ligatures w14:val="none"/>
        </w:rPr>
      </w:pPr>
      <w:r w:rsidRPr="00B10F34">
        <w:rPr>
          <w:rFonts w:ascii="Calibri" w:eastAsia="Calibri" w:hAnsi="Calibri" w:cs="Times New Roman"/>
          <w:b/>
          <w:bCs/>
          <w:kern w:val="3"/>
          <w14:ligatures w14:val="none"/>
        </w:rPr>
        <w:t>PARAMETRY OGÓLNE</w:t>
      </w:r>
    </w:p>
    <w:p w14:paraId="4BCCE86A" w14:textId="77777777" w:rsidR="002F075B" w:rsidRPr="002F075B" w:rsidRDefault="002F075B" w:rsidP="002F075B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kern w:val="3"/>
          <w14:ligatures w14:val="none"/>
        </w:rPr>
      </w:pPr>
      <w:r w:rsidRPr="002F075B">
        <w:rPr>
          <w:rFonts w:ascii="Calibri" w:eastAsia="Calibri" w:hAnsi="Calibri" w:cs="Times New Roman"/>
          <w:kern w:val="3"/>
          <w14:ligatures w14:val="none"/>
        </w:rPr>
        <w:t xml:space="preserve">Urządzenie przenośne - (z łyżkami dla dzieci i dorosłych, </w:t>
      </w:r>
      <w:proofErr w:type="spellStart"/>
      <w:r w:rsidRPr="002F075B">
        <w:rPr>
          <w:rFonts w:ascii="Calibri" w:eastAsia="Calibri" w:hAnsi="Calibri" w:cs="Times New Roman"/>
          <w:kern w:val="3"/>
          <w14:ligatures w14:val="none"/>
        </w:rPr>
        <w:t>kpl</w:t>
      </w:r>
      <w:proofErr w:type="spellEnd"/>
      <w:r w:rsidRPr="002F075B">
        <w:rPr>
          <w:rFonts w:ascii="Calibri" w:eastAsia="Calibri" w:hAnsi="Calibri" w:cs="Times New Roman"/>
          <w:kern w:val="3"/>
          <w14:ligatures w14:val="none"/>
        </w:rPr>
        <w:t>. akumulatorów i zasilaczem sieciowym), wbudowany uchwyt do przenoszenia</w:t>
      </w:r>
    </w:p>
    <w:p w14:paraId="0EFD1582" w14:textId="77777777" w:rsidR="002F075B" w:rsidRPr="002F075B" w:rsidRDefault="002F075B" w:rsidP="002F075B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kern w:val="3"/>
          <w14:ligatures w14:val="none"/>
        </w:rPr>
      </w:pPr>
      <w:r w:rsidRPr="002F075B">
        <w:rPr>
          <w:rFonts w:ascii="Calibri" w:eastAsia="Calibri" w:hAnsi="Calibri" w:cs="Times New Roman"/>
          <w:kern w:val="3"/>
          <w14:ligatures w14:val="none"/>
        </w:rPr>
        <w:t>Aparat odporny na kurz i zalanie wodą (klasa minimum IP43 wg IEC529)</w:t>
      </w:r>
    </w:p>
    <w:p w14:paraId="1E2EDE64" w14:textId="77777777" w:rsidR="002F075B" w:rsidRPr="002F075B" w:rsidRDefault="002F075B" w:rsidP="002F075B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kern w:val="3"/>
          <w14:ligatures w14:val="none"/>
        </w:rPr>
      </w:pPr>
      <w:r w:rsidRPr="002F075B">
        <w:rPr>
          <w:rFonts w:ascii="Calibri" w:eastAsia="Calibri" w:hAnsi="Calibri" w:cs="Times New Roman"/>
          <w:kern w:val="3"/>
          <w14:ligatures w14:val="none"/>
        </w:rPr>
        <w:t>Automatyczny codzienny test prawidłowości funkcjonowania nie wymagający włączania defibrylatora, możliwość przeprowadzenia pełnego testu manualnego</w:t>
      </w:r>
    </w:p>
    <w:p w14:paraId="071664B8" w14:textId="77777777" w:rsidR="002F075B" w:rsidRPr="00B10F34" w:rsidRDefault="002F075B" w:rsidP="002F075B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b/>
          <w:bCs/>
          <w:kern w:val="3"/>
          <w14:ligatures w14:val="none"/>
        </w:rPr>
      </w:pPr>
      <w:r w:rsidRPr="00B10F34">
        <w:rPr>
          <w:rFonts w:ascii="Calibri" w:eastAsia="Calibri" w:hAnsi="Calibri" w:cs="Times New Roman"/>
          <w:b/>
          <w:bCs/>
          <w:kern w:val="3"/>
          <w14:ligatures w14:val="none"/>
        </w:rPr>
        <w:t>ZASILANIE</w:t>
      </w:r>
    </w:p>
    <w:p w14:paraId="012297C7" w14:textId="77777777" w:rsidR="002F075B" w:rsidRPr="002F075B" w:rsidRDefault="002F075B" w:rsidP="002F075B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kern w:val="3"/>
          <w14:ligatures w14:val="none"/>
        </w:rPr>
      </w:pPr>
      <w:r w:rsidRPr="002F075B">
        <w:rPr>
          <w:rFonts w:ascii="Calibri" w:eastAsia="Calibri" w:hAnsi="Calibri" w:cs="Times New Roman"/>
          <w:kern w:val="3"/>
          <w14:ligatures w14:val="none"/>
        </w:rPr>
        <w:t xml:space="preserve">Zasilanie akumulatorowe, akumulator </w:t>
      </w:r>
      <w:proofErr w:type="spellStart"/>
      <w:r w:rsidRPr="002F075B">
        <w:rPr>
          <w:rFonts w:ascii="Calibri" w:eastAsia="Calibri" w:hAnsi="Calibri" w:cs="Times New Roman"/>
          <w:kern w:val="3"/>
          <w14:ligatures w14:val="none"/>
        </w:rPr>
        <w:t>litowo</w:t>
      </w:r>
      <w:proofErr w:type="spellEnd"/>
      <w:r w:rsidRPr="002F075B">
        <w:rPr>
          <w:rFonts w:ascii="Calibri" w:eastAsia="Calibri" w:hAnsi="Calibri" w:cs="Times New Roman"/>
          <w:kern w:val="3"/>
          <w14:ligatures w14:val="none"/>
        </w:rPr>
        <w:t>-polimerowy lub równoważny, czas pracy:</w:t>
      </w:r>
    </w:p>
    <w:p w14:paraId="272551DC" w14:textId="77777777" w:rsidR="002F075B" w:rsidRPr="002F075B" w:rsidRDefault="002F075B" w:rsidP="002F075B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kern w:val="3"/>
          <w14:ligatures w14:val="none"/>
        </w:rPr>
      </w:pPr>
      <w:r w:rsidRPr="002F075B">
        <w:rPr>
          <w:rFonts w:ascii="Calibri" w:eastAsia="Calibri" w:hAnsi="Calibri" w:cs="Times New Roman"/>
          <w:kern w:val="3"/>
          <w14:ligatures w14:val="none"/>
        </w:rPr>
        <w:t>- min. 4 godz. ciągłego monitorowania EKG lub</w:t>
      </w:r>
    </w:p>
    <w:p w14:paraId="5DC230F9" w14:textId="77777777" w:rsidR="002F075B" w:rsidRPr="002F075B" w:rsidRDefault="002F075B" w:rsidP="002F075B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kern w:val="3"/>
          <w14:ligatures w14:val="none"/>
        </w:rPr>
      </w:pPr>
      <w:r w:rsidRPr="002F075B">
        <w:rPr>
          <w:rFonts w:ascii="Calibri" w:eastAsia="Calibri" w:hAnsi="Calibri" w:cs="Times New Roman"/>
          <w:kern w:val="3"/>
          <w14:ligatures w14:val="none"/>
        </w:rPr>
        <w:t>- min. 100 defibrylacji z energią 150 J</w:t>
      </w:r>
    </w:p>
    <w:p w14:paraId="7DDDB3CE" w14:textId="77777777" w:rsidR="002F075B" w:rsidRPr="002F075B" w:rsidRDefault="002F075B" w:rsidP="002F075B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kern w:val="3"/>
          <w14:ligatures w14:val="none"/>
        </w:rPr>
      </w:pPr>
      <w:r w:rsidRPr="002F075B">
        <w:rPr>
          <w:rFonts w:ascii="Calibri" w:eastAsia="Calibri" w:hAnsi="Calibri" w:cs="Times New Roman"/>
          <w:kern w:val="3"/>
          <w14:ligatures w14:val="none"/>
        </w:rPr>
        <w:t xml:space="preserve">Zasilanie sieciowe – moduł zasilacza 230V 50 </w:t>
      </w:r>
      <w:proofErr w:type="spellStart"/>
      <w:r w:rsidRPr="002F075B">
        <w:rPr>
          <w:rFonts w:ascii="Calibri" w:eastAsia="Calibri" w:hAnsi="Calibri" w:cs="Times New Roman"/>
          <w:kern w:val="3"/>
          <w14:ligatures w14:val="none"/>
        </w:rPr>
        <w:t>Hz</w:t>
      </w:r>
      <w:proofErr w:type="spellEnd"/>
      <w:r w:rsidRPr="002F075B">
        <w:rPr>
          <w:rFonts w:ascii="Calibri" w:eastAsia="Calibri" w:hAnsi="Calibri" w:cs="Times New Roman"/>
          <w:kern w:val="3"/>
          <w14:ligatures w14:val="none"/>
        </w:rPr>
        <w:t xml:space="preserve"> z funkcją ładowania akumulatora</w:t>
      </w:r>
    </w:p>
    <w:p w14:paraId="3D47EB35" w14:textId="77777777" w:rsidR="002F075B" w:rsidRPr="002F075B" w:rsidRDefault="002F075B" w:rsidP="002F075B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kern w:val="3"/>
          <w14:ligatures w14:val="none"/>
        </w:rPr>
      </w:pPr>
      <w:r w:rsidRPr="002F075B">
        <w:rPr>
          <w:rFonts w:ascii="Calibri" w:eastAsia="Calibri" w:hAnsi="Calibri" w:cs="Times New Roman"/>
          <w:kern w:val="3"/>
          <w14:ligatures w14:val="none"/>
        </w:rPr>
        <w:t>Wskaźnik poziomu naładowania akumulatora stale widoczny na monitorze, panelu czołowym lub na akumulatorze</w:t>
      </w:r>
    </w:p>
    <w:p w14:paraId="0B173662" w14:textId="77777777" w:rsidR="002F075B" w:rsidRPr="002F075B" w:rsidRDefault="002F075B" w:rsidP="002F075B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kern w:val="3"/>
          <w14:ligatures w14:val="none"/>
        </w:rPr>
      </w:pPr>
      <w:r w:rsidRPr="002F075B">
        <w:rPr>
          <w:rFonts w:ascii="Calibri" w:eastAsia="Calibri" w:hAnsi="Calibri" w:cs="Times New Roman"/>
          <w:kern w:val="3"/>
          <w14:ligatures w14:val="none"/>
        </w:rPr>
        <w:t>Czas ładowania akumulatora max 5 godzin</w:t>
      </w:r>
    </w:p>
    <w:p w14:paraId="148E172F" w14:textId="77777777" w:rsidR="002F075B" w:rsidRPr="00B10F34" w:rsidRDefault="002F075B" w:rsidP="002F075B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b/>
          <w:bCs/>
          <w:kern w:val="3"/>
          <w14:ligatures w14:val="none"/>
        </w:rPr>
      </w:pPr>
      <w:r w:rsidRPr="00B10F34">
        <w:rPr>
          <w:rFonts w:ascii="Calibri" w:eastAsia="Calibri" w:hAnsi="Calibri" w:cs="Times New Roman"/>
          <w:b/>
          <w:bCs/>
          <w:kern w:val="3"/>
          <w14:ligatures w14:val="none"/>
        </w:rPr>
        <w:t>DEFIBRYLACJA MANUALNA</w:t>
      </w:r>
    </w:p>
    <w:p w14:paraId="2A1C27CA" w14:textId="77777777" w:rsidR="002F075B" w:rsidRPr="002F075B" w:rsidRDefault="002F075B" w:rsidP="002F075B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kern w:val="3"/>
          <w14:ligatures w14:val="none"/>
        </w:rPr>
      </w:pPr>
      <w:r w:rsidRPr="002F075B">
        <w:rPr>
          <w:rFonts w:ascii="Calibri" w:eastAsia="Calibri" w:hAnsi="Calibri" w:cs="Times New Roman"/>
          <w:kern w:val="3"/>
          <w14:ligatures w14:val="none"/>
        </w:rPr>
        <w:t>Defibrylacja ręczna i półautomatyczna AED</w:t>
      </w:r>
    </w:p>
    <w:p w14:paraId="152F2F53" w14:textId="77777777" w:rsidR="002F075B" w:rsidRPr="002F075B" w:rsidRDefault="002F075B" w:rsidP="002F075B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kern w:val="3"/>
          <w14:ligatures w14:val="none"/>
        </w:rPr>
      </w:pPr>
      <w:r w:rsidRPr="002F075B">
        <w:rPr>
          <w:rFonts w:ascii="Calibri" w:eastAsia="Calibri" w:hAnsi="Calibri" w:cs="Times New Roman"/>
          <w:kern w:val="3"/>
          <w14:ligatures w14:val="none"/>
        </w:rPr>
        <w:t>Rodzaj fali defibrylacyjnej – dwufazowa. Zakres energii min. 1200J</w:t>
      </w:r>
    </w:p>
    <w:p w14:paraId="4E374CCE" w14:textId="77777777" w:rsidR="002F075B" w:rsidRPr="002F075B" w:rsidRDefault="002F075B" w:rsidP="002F075B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kern w:val="3"/>
          <w14:ligatures w14:val="none"/>
        </w:rPr>
      </w:pPr>
      <w:r w:rsidRPr="002F075B">
        <w:rPr>
          <w:rFonts w:ascii="Calibri" w:eastAsia="Calibri" w:hAnsi="Calibri" w:cs="Times New Roman"/>
          <w:kern w:val="3"/>
          <w14:ligatures w14:val="none"/>
        </w:rPr>
        <w:t>Minimum 19 dostępnych poziomów energii do defibrylacji zewnętrznej</w:t>
      </w:r>
    </w:p>
    <w:p w14:paraId="3A8A69E1" w14:textId="77777777" w:rsidR="002F075B" w:rsidRPr="002F075B" w:rsidRDefault="002F075B" w:rsidP="002F075B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kern w:val="3"/>
          <w14:ligatures w14:val="none"/>
        </w:rPr>
      </w:pPr>
      <w:r w:rsidRPr="002F075B">
        <w:rPr>
          <w:rFonts w:ascii="Calibri" w:eastAsia="Calibri" w:hAnsi="Calibri" w:cs="Times New Roman"/>
          <w:kern w:val="3"/>
          <w14:ligatures w14:val="none"/>
        </w:rPr>
        <w:t>Defibrylacja synchroniczna – kardiowersja</w:t>
      </w:r>
    </w:p>
    <w:p w14:paraId="6B0CBDEB" w14:textId="77777777" w:rsidR="002F075B" w:rsidRPr="002F075B" w:rsidRDefault="002F075B" w:rsidP="002F075B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kern w:val="3"/>
          <w14:ligatures w14:val="none"/>
        </w:rPr>
      </w:pPr>
      <w:r w:rsidRPr="002F075B">
        <w:rPr>
          <w:rFonts w:ascii="Calibri" w:eastAsia="Calibri" w:hAnsi="Calibri" w:cs="Times New Roman"/>
          <w:kern w:val="3"/>
          <w14:ligatures w14:val="none"/>
        </w:rPr>
        <w:lastRenderedPageBreak/>
        <w:t>Czas ładowania do energii maksymalnej ≤. 7 sekund</w:t>
      </w:r>
    </w:p>
    <w:p w14:paraId="62DED0C3" w14:textId="77777777" w:rsidR="002F075B" w:rsidRPr="002F075B" w:rsidRDefault="002F075B" w:rsidP="002F075B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kern w:val="3"/>
          <w14:ligatures w14:val="none"/>
        </w:rPr>
      </w:pPr>
      <w:r w:rsidRPr="002F075B">
        <w:rPr>
          <w:rFonts w:ascii="Calibri" w:eastAsia="Calibri" w:hAnsi="Calibri" w:cs="Times New Roman"/>
          <w:kern w:val="3"/>
          <w14:ligatures w14:val="none"/>
        </w:rPr>
        <w:t>Możliwość defibrylacji dzieci i dorosłych – łyżki dla dzieci i dorosłych zintegrowane</w:t>
      </w:r>
    </w:p>
    <w:p w14:paraId="18FBB45D" w14:textId="77777777" w:rsidR="002F075B" w:rsidRPr="002F075B" w:rsidRDefault="002F075B" w:rsidP="002F075B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kern w:val="3"/>
          <w14:ligatures w14:val="none"/>
        </w:rPr>
      </w:pPr>
      <w:r w:rsidRPr="002F075B">
        <w:rPr>
          <w:rFonts w:ascii="Calibri" w:eastAsia="Calibri" w:hAnsi="Calibri" w:cs="Times New Roman"/>
          <w:kern w:val="3"/>
          <w14:ligatures w14:val="none"/>
        </w:rPr>
        <w:t>TRYB AED</w:t>
      </w:r>
    </w:p>
    <w:p w14:paraId="0B43205E" w14:textId="77777777" w:rsidR="002F075B" w:rsidRPr="002F075B" w:rsidRDefault="002F075B" w:rsidP="002F075B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kern w:val="3"/>
          <w14:ligatures w14:val="none"/>
        </w:rPr>
      </w:pPr>
      <w:r w:rsidRPr="002F075B">
        <w:rPr>
          <w:rFonts w:ascii="Calibri" w:eastAsia="Calibri" w:hAnsi="Calibri" w:cs="Times New Roman"/>
          <w:kern w:val="3"/>
          <w14:ligatures w14:val="none"/>
        </w:rPr>
        <w:t xml:space="preserve">Automatyczna analiza rytmu serca po naklejeniu elektrod </w:t>
      </w:r>
      <w:proofErr w:type="spellStart"/>
      <w:r w:rsidRPr="002F075B">
        <w:rPr>
          <w:rFonts w:ascii="Calibri" w:eastAsia="Calibri" w:hAnsi="Calibri" w:cs="Times New Roman"/>
          <w:kern w:val="3"/>
          <w14:ligatures w14:val="none"/>
        </w:rPr>
        <w:t>defibrylacyjnych</w:t>
      </w:r>
      <w:proofErr w:type="spellEnd"/>
    </w:p>
    <w:p w14:paraId="293D5BB0" w14:textId="77777777" w:rsidR="002F075B" w:rsidRPr="002F075B" w:rsidRDefault="002F075B" w:rsidP="002F075B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kern w:val="3"/>
          <w14:ligatures w14:val="none"/>
        </w:rPr>
      </w:pPr>
      <w:r w:rsidRPr="002F075B">
        <w:rPr>
          <w:rFonts w:ascii="Calibri" w:eastAsia="Calibri" w:hAnsi="Calibri" w:cs="Times New Roman"/>
          <w:kern w:val="3"/>
          <w14:ligatures w14:val="none"/>
        </w:rPr>
        <w:t>Automatyczne ładowanie energii po wykryciu rytmów wskazanych do defibrylacji</w:t>
      </w:r>
    </w:p>
    <w:p w14:paraId="31F348DA" w14:textId="77777777" w:rsidR="002F075B" w:rsidRPr="002F075B" w:rsidRDefault="002F075B" w:rsidP="002F075B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kern w:val="3"/>
          <w14:ligatures w14:val="none"/>
        </w:rPr>
      </w:pPr>
      <w:r w:rsidRPr="002F075B">
        <w:rPr>
          <w:rFonts w:ascii="Calibri" w:eastAsia="Calibri" w:hAnsi="Calibri" w:cs="Times New Roman"/>
          <w:kern w:val="3"/>
          <w14:ligatures w14:val="none"/>
        </w:rPr>
        <w:t>Poziom energii stały 200J</w:t>
      </w:r>
    </w:p>
    <w:p w14:paraId="5D3EABD6" w14:textId="77777777" w:rsidR="002F075B" w:rsidRPr="002F075B" w:rsidRDefault="002F075B" w:rsidP="002F075B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kern w:val="3"/>
          <w14:ligatures w14:val="none"/>
        </w:rPr>
      </w:pPr>
      <w:r w:rsidRPr="002F075B">
        <w:rPr>
          <w:rFonts w:ascii="Calibri" w:eastAsia="Calibri" w:hAnsi="Calibri" w:cs="Times New Roman"/>
          <w:kern w:val="3"/>
          <w14:ligatures w14:val="none"/>
        </w:rPr>
        <w:t>Praca w cyklu analiza/ defibrylacja / uciskanie klatki piersiowej – zgodnie z aktualnymi wytycznymi algorytmu BLS/AED</w:t>
      </w:r>
    </w:p>
    <w:p w14:paraId="48530603" w14:textId="77777777" w:rsidR="002F075B" w:rsidRPr="002F075B" w:rsidRDefault="002F075B" w:rsidP="002F075B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kern w:val="3"/>
          <w14:ligatures w14:val="none"/>
        </w:rPr>
      </w:pPr>
      <w:r w:rsidRPr="002F075B">
        <w:rPr>
          <w:rFonts w:ascii="Calibri" w:eastAsia="Calibri" w:hAnsi="Calibri" w:cs="Times New Roman"/>
          <w:kern w:val="3"/>
          <w14:ligatures w14:val="none"/>
        </w:rPr>
        <w:t>Komendy głosowe i komunikaty na ekranie prowadzące przez protokół RKO</w:t>
      </w:r>
    </w:p>
    <w:p w14:paraId="341A6FB1" w14:textId="77777777" w:rsidR="002F075B" w:rsidRPr="002F075B" w:rsidRDefault="002F075B" w:rsidP="002F075B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kern w:val="3"/>
          <w14:ligatures w14:val="none"/>
        </w:rPr>
      </w:pPr>
      <w:r w:rsidRPr="002F075B">
        <w:rPr>
          <w:rFonts w:ascii="Calibri" w:eastAsia="Calibri" w:hAnsi="Calibri" w:cs="Times New Roman"/>
          <w:kern w:val="3"/>
          <w14:ligatures w14:val="none"/>
        </w:rPr>
        <w:t>Metronom częstości uciśnięć klatki piersiowej</w:t>
      </w:r>
    </w:p>
    <w:p w14:paraId="753BA187" w14:textId="77777777" w:rsidR="002F075B" w:rsidRPr="00B10F34" w:rsidRDefault="002F075B" w:rsidP="002F075B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b/>
          <w:bCs/>
          <w:kern w:val="3"/>
          <w14:ligatures w14:val="none"/>
        </w:rPr>
      </w:pPr>
      <w:r w:rsidRPr="00B10F34">
        <w:rPr>
          <w:rFonts w:ascii="Calibri" w:eastAsia="Calibri" w:hAnsi="Calibri" w:cs="Times New Roman"/>
          <w:b/>
          <w:bCs/>
          <w:kern w:val="3"/>
          <w14:ligatures w14:val="none"/>
        </w:rPr>
        <w:t>MONITOROWANIE EKG</w:t>
      </w:r>
    </w:p>
    <w:p w14:paraId="0BB0BC25" w14:textId="77777777" w:rsidR="002F075B" w:rsidRPr="002F075B" w:rsidRDefault="002F075B" w:rsidP="002F075B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kern w:val="3"/>
          <w14:ligatures w14:val="none"/>
        </w:rPr>
      </w:pPr>
      <w:r w:rsidRPr="002F075B">
        <w:rPr>
          <w:rFonts w:ascii="Calibri" w:eastAsia="Calibri" w:hAnsi="Calibri" w:cs="Times New Roman"/>
          <w:kern w:val="3"/>
          <w14:ligatures w14:val="none"/>
        </w:rPr>
        <w:t>Monitorowanie EKG z 3 odprowadzeń</w:t>
      </w:r>
    </w:p>
    <w:p w14:paraId="162E93E9" w14:textId="77777777" w:rsidR="002F075B" w:rsidRPr="002F075B" w:rsidRDefault="002F075B" w:rsidP="002F075B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kern w:val="3"/>
          <w14:ligatures w14:val="none"/>
        </w:rPr>
      </w:pPr>
      <w:r w:rsidRPr="002F075B">
        <w:rPr>
          <w:rFonts w:ascii="Calibri" w:eastAsia="Calibri" w:hAnsi="Calibri" w:cs="Times New Roman"/>
          <w:kern w:val="3"/>
          <w14:ligatures w14:val="none"/>
        </w:rPr>
        <w:t>Zakres pomiaru częstości akcji serca HR min. 30 -300 /min.</w:t>
      </w:r>
    </w:p>
    <w:p w14:paraId="0A45C145" w14:textId="04B71488" w:rsidR="002F075B" w:rsidRPr="002F075B" w:rsidRDefault="002F075B" w:rsidP="002F075B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kern w:val="3"/>
          <w14:ligatures w14:val="none"/>
        </w:rPr>
      </w:pPr>
      <w:r w:rsidRPr="002F075B">
        <w:rPr>
          <w:rFonts w:ascii="Calibri" w:eastAsia="Calibri" w:hAnsi="Calibri" w:cs="Times New Roman"/>
          <w:kern w:val="3"/>
          <w14:ligatures w14:val="none"/>
        </w:rPr>
        <w:t>Filtr EKG - min. 4 różne ustawienia (w tym pasmo diagnostyczne 0,05 –</w:t>
      </w:r>
      <w:r w:rsidR="00C103C0">
        <w:rPr>
          <w:rFonts w:ascii="Calibri" w:eastAsia="Calibri" w:hAnsi="Calibri" w:cs="Times New Roman"/>
          <w:kern w:val="3"/>
          <w14:ligatures w14:val="none"/>
        </w:rPr>
        <w:t xml:space="preserve"> </w:t>
      </w:r>
      <w:r w:rsidRPr="002F075B">
        <w:rPr>
          <w:rFonts w:ascii="Calibri" w:eastAsia="Calibri" w:hAnsi="Calibri" w:cs="Times New Roman"/>
          <w:kern w:val="3"/>
          <w14:ligatures w14:val="none"/>
        </w:rPr>
        <w:t xml:space="preserve">150 </w:t>
      </w:r>
      <w:proofErr w:type="spellStart"/>
      <w:r w:rsidRPr="002F075B">
        <w:rPr>
          <w:rFonts w:ascii="Calibri" w:eastAsia="Calibri" w:hAnsi="Calibri" w:cs="Times New Roman"/>
          <w:kern w:val="3"/>
          <w14:ligatures w14:val="none"/>
        </w:rPr>
        <w:t>Hz</w:t>
      </w:r>
      <w:proofErr w:type="spellEnd"/>
      <w:r w:rsidRPr="002F075B">
        <w:rPr>
          <w:rFonts w:ascii="Calibri" w:eastAsia="Calibri" w:hAnsi="Calibri" w:cs="Times New Roman"/>
          <w:kern w:val="3"/>
          <w14:ligatures w14:val="none"/>
        </w:rPr>
        <w:t>)</w:t>
      </w:r>
    </w:p>
    <w:p w14:paraId="1B208157" w14:textId="5B767EEF" w:rsidR="002F075B" w:rsidRPr="002F075B" w:rsidRDefault="002F075B" w:rsidP="002F075B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kern w:val="3"/>
          <w14:ligatures w14:val="none"/>
        </w:rPr>
      </w:pPr>
      <w:r w:rsidRPr="002F075B">
        <w:rPr>
          <w:rFonts w:ascii="Calibri" w:eastAsia="Calibri" w:hAnsi="Calibri" w:cs="Times New Roman"/>
          <w:kern w:val="3"/>
          <w14:ligatures w14:val="none"/>
        </w:rPr>
        <w:t>Wzmocnienie sygnału EKG min. 0,5-2,0 cm/mV oraz automatyczna regulacja wzmocnienia dostosowująca prezentację krzywych EKG do aktualnego poziomu sygnału</w:t>
      </w:r>
    </w:p>
    <w:p w14:paraId="490E9BE1" w14:textId="77777777" w:rsidR="002F075B" w:rsidRPr="00B10F34" w:rsidRDefault="002F075B" w:rsidP="002F075B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b/>
          <w:bCs/>
          <w:kern w:val="3"/>
          <w14:ligatures w14:val="none"/>
        </w:rPr>
      </w:pPr>
      <w:r w:rsidRPr="00B10F34">
        <w:rPr>
          <w:rFonts w:ascii="Calibri" w:eastAsia="Calibri" w:hAnsi="Calibri" w:cs="Times New Roman"/>
          <w:b/>
          <w:bCs/>
          <w:kern w:val="3"/>
          <w14:ligatures w14:val="none"/>
        </w:rPr>
        <w:t>STYMULACJA ZEWNĘTRZNA</w:t>
      </w:r>
    </w:p>
    <w:p w14:paraId="507EE632" w14:textId="77777777" w:rsidR="002F075B" w:rsidRPr="002F075B" w:rsidRDefault="002F075B" w:rsidP="002F075B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kern w:val="3"/>
          <w14:ligatures w14:val="none"/>
        </w:rPr>
      </w:pPr>
      <w:r w:rsidRPr="002F075B">
        <w:rPr>
          <w:rFonts w:ascii="Calibri" w:eastAsia="Calibri" w:hAnsi="Calibri" w:cs="Times New Roman"/>
          <w:kern w:val="3"/>
          <w14:ligatures w14:val="none"/>
        </w:rPr>
        <w:t>Tryb asynchroniczny i „na żądanie”</w:t>
      </w:r>
    </w:p>
    <w:p w14:paraId="2F51F5BD" w14:textId="77777777" w:rsidR="002F075B" w:rsidRPr="002F075B" w:rsidRDefault="002F075B" w:rsidP="002F075B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kern w:val="3"/>
          <w14:ligatures w14:val="none"/>
        </w:rPr>
      </w:pPr>
      <w:r w:rsidRPr="002F075B">
        <w:rPr>
          <w:rFonts w:ascii="Calibri" w:eastAsia="Calibri" w:hAnsi="Calibri" w:cs="Times New Roman"/>
          <w:kern w:val="3"/>
          <w14:ligatures w14:val="none"/>
        </w:rPr>
        <w:t xml:space="preserve">Częstość stymulacji w zakresie min. 30-180 </w:t>
      </w:r>
      <w:proofErr w:type="spellStart"/>
      <w:r w:rsidRPr="002F075B">
        <w:rPr>
          <w:rFonts w:ascii="Calibri" w:eastAsia="Calibri" w:hAnsi="Calibri" w:cs="Times New Roman"/>
          <w:kern w:val="3"/>
          <w14:ligatures w14:val="none"/>
        </w:rPr>
        <w:t>imp</w:t>
      </w:r>
      <w:proofErr w:type="spellEnd"/>
      <w:r w:rsidRPr="002F075B">
        <w:rPr>
          <w:rFonts w:ascii="Calibri" w:eastAsia="Calibri" w:hAnsi="Calibri" w:cs="Times New Roman"/>
          <w:kern w:val="3"/>
          <w14:ligatures w14:val="none"/>
        </w:rPr>
        <w:t>/min</w:t>
      </w:r>
    </w:p>
    <w:p w14:paraId="764D2AE0" w14:textId="77777777" w:rsidR="002F075B" w:rsidRPr="002F075B" w:rsidRDefault="002F075B" w:rsidP="002F075B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kern w:val="3"/>
          <w14:ligatures w14:val="none"/>
        </w:rPr>
      </w:pPr>
      <w:r w:rsidRPr="002F075B">
        <w:rPr>
          <w:rFonts w:ascii="Calibri" w:eastAsia="Calibri" w:hAnsi="Calibri" w:cs="Times New Roman"/>
          <w:kern w:val="3"/>
          <w14:ligatures w14:val="none"/>
        </w:rPr>
        <w:t xml:space="preserve">Szerokość impulsu stymulatora min. 20 </w:t>
      </w:r>
      <w:proofErr w:type="spellStart"/>
      <w:r w:rsidRPr="002F075B">
        <w:rPr>
          <w:rFonts w:ascii="Calibri" w:eastAsia="Calibri" w:hAnsi="Calibri" w:cs="Times New Roman"/>
          <w:kern w:val="3"/>
          <w14:ligatures w14:val="none"/>
        </w:rPr>
        <w:t>msek</w:t>
      </w:r>
      <w:proofErr w:type="spellEnd"/>
      <w:r w:rsidRPr="002F075B">
        <w:rPr>
          <w:rFonts w:ascii="Calibri" w:eastAsia="Calibri" w:hAnsi="Calibri" w:cs="Times New Roman"/>
          <w:kern w:val="3"/>
          <w14:ligatures w14:val="none"/>
        </w:rPr>
        <w:t>.</w:t>
      </w:r>
    </w:p>
    <w:p w14:paraId="0972BDB4" w14:textId="77777777" w:rsidR="002F075B" w:rsidRPr="002F075B" w:rsidRDefault="002F075B" w:rsidP="002F075B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kern w:val="3"/>
          <w14:ligatures w14:val="none"/>
        </w:rPr>
      </w:pPr>
      <w:r w:rsidRPr="002F075B">
        <w:rPr>
          <w:rFonts w:ascii="Calibri" w:eastAsia="Calibri" w:hAnsi="Calibri" w:cs="Times New Roman"/>
          <w:kern w:val="3"/>
          <w14:ligatures w14:val="none"/>
        </w:rPr>
        <w:t xml:space="preserve">Prąd stymulacji regulowany w zakresie min. 20-200 </w:t>
      </w:r>
      <w:proofErr w:type="spellStart"/>
      <w:r w:rsidRPr="002F075B">
        <w:rPr>
          <w:rFonts w:ascii="Calibri" w:eastAsia="Calibri" w:hAnsi="Calibri" w:cs="Times New Roman"/>
          <w:kern w:val="3"/>
          <w14:ligatures w14:val="none"/>
        </w:rPr>
        <w:t>mA</w:t>
      </w:r>
      <w:proofErr w:type="spellEnd"/>
    </w:p>
    <w:p w14:paraId="11E44C47" w14:textId="77777777" w:rsidR="002F075B" w:rsidRPr="00B10F34" w:rsidRDefault="002F075B" w:rsidP="002F075B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b/>
          <w:bCs/>
          <w:kern w:val="3"/>
          <w14:ligatures w14:val="none"/>
        </w:rPr>
      </w:pPr>
      <w:r w:rsidRPr="00B10F34">
        <w:rPr>
          <w:rFonts w:ascii="Calibri" w:eastAsia="Calibri" w:hAnsi="Calibri" w:cs="Times New Roman"/>
          <w:b/>
          <w:bCs/>
          <w:kern w:val="3"/>
          <w14:ligatures w14:val="none"/>
        </w:rPr>
        <w:t>PULSOKSYMETRIA</w:t>
      </w:r>
    </w:p>
    <w:p w14:paraId="7E4F07DF" w14:textId="77777777" w:rsidR="002F075B" w:rsidRPr="002F075B" w:rsidRDefault="002F075B" w:rsidP="002F075B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kern w:val="3"/>
          <w14:ligatures w14:val="none"/>
        </w:rPr>
      </w:pPr>
      <w:r w:rsidRPr="002F075B">
        <w:rPr>
          <w:rFonts w:ascii="Calibri" w:eastAsia="Calibri" w:hAnsi="Calibri" w:cs="Times New Roman"/>
          <w:kern w:val="3"/>
          <w14:ligatures w14:val="none"/>
        </w:rPr>
        <w:t xml:space="preserve">Pomiar SpO2 w technologii </w:t>
      </w:r>
      <w:proofErr w:type="spellStart"/>
      <w:r w:rsidRPr="002F075B">
        <w:rPr>
          <w:rFonts w:ascii="Calibri" w:eastAsia="Calibri" w:hAnsi="Calibri" w:cs="Times New Roman"/>
          <w:kern w:val="3"/>
          <w14:ligatures w14:val="none"/>
        </w:rPr>
        <w:t>Masimo</w:t>
      </w:r>
      <w:proofErr w:type="spellEnd"/>
      <w:r w:rsidRPr="002F075B">
        <w:rPr>
          <w:rFonts w:ascii="Calibri" w:eastAsia="Calibri" w:hAnsi="Calibri" w:cs="Times New Roman"/>
          <w:kern w:val="3"/>
          <w14:ligatures w14:val="none"/>
        </w:rPr>
        <w:t xml:space="preserve"> SET lub </w:t>
      </w:r>
      <w:proofErr w:type="spellStart"/>
      <w:r w:rsidRPr="002F075B">
        <w:rPr>
          <w:rFonts w:ascii="Calibri" w:eastAsia="Calibri" w:hAnsi="Calibri" w:cs="Times New Roman"/>
          <w:kern w:val="3"/>
          <w14:ligatures w14:val="none"/>
        </w:rPr>
        <w:t>Nellcor</w:t>
      </w:r>
      <w:proofErr w:type="spellEnd"/>
      <w:r w:rsidRPr="002F075B">
        <w:rPr>
          <w:rFonts w:ascii="Calibri" w:eastAsia="Calibri" w:hAnsi="Calibri" w:cs="Times New Roman"/>
          <w:kern w:val="3"/>
          <w14:ligatures w14:val="none"/>
        </w:rPr>
        <w:t xml:space="preserve"> </w:t>
      </w:r>
      <w:proofErr w:type="spellStart"/>
      <w:r w:rsidRPr="002F075B">
        <w:rPr>
          <w:rFonts w:ascii="Calibri" w:eastAsia="Calibri" w:hAnsi="Calibri" w:cs="Times New Roman"/>
          <w:kern w:val="3"/>
          <w14:ligatures w14:val="none"/>
        </w:rPr>
        <w:t>OxiMax</w:t>
      </w:r>
      <w:proofErr w:type="spellEnd"/>
    </w:p>
    <w:p w14:paraId="38EDEC2D" w14:textId="77777777" w:rsidR="002F075B" w:rsidRPr="002F075B" w:rsidRDefault="002F075B" w:rsidP="002F075B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kern w:val="3"/>
          <w14:ligatures w14:val="none"/>
        </w:rPr>
      </w:pPr>
      <w:r w:rsidRPr="002F075B">
        <w:rPr>
          <w:rFonts w:ascii="Calibri" w:eastAsia="Calibri" w:hAnsi="Calibri" w:cs="Times New Roman"/>
          <w:kern w:val="3"/>
          <w14:ligatures w14:val="none"/>
        </w:rPr>
        <w:t>Zakres pomiaru SpO2 min. 1-100%</w:t>
      </w:r>
    </w:p>
    <w:p w14:paraId="1A8A3F0F" w14:textId="77777777" w:rsidR="002F075B" w:rsidRPr="002F075B" w:rsidRDefault="002F075B" w:rsidP="002F075B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kern w:val="3"/>
          <w14:ligatures w14:val="none"/>
        </w:rPr>
      </w:pPr>
      <w:r w:rsidRPr="002F075B">
        <w:rPr>
          <w:rFonts w:ascii="Calibri" w:eastAsia="Calibri" w:hAnsi="Calibri" w:cs="Times New Roman"/>
          <w:kern w:val="3"/>
          <w14:ligatures w14:val="none"/>
        </w:rPr>
        <w:t xml:space="preserve">Zakres pomiaru pulsu min. 20-250 </w:t>
      </w:r>
      <w:proofErr w:type="spellStart"/>
      <w:r w:rsidRPr="002F075B">
        <w:rPr>
          <w:rFonts w:ascii="Calibri" w:eastAsia="Calibri" w:hAnsi="Calibri" w:cs="Times New Roman"/>
          <w:kern w:val="3"/>
          <w14:ligatures w14:val="none"/>
        </w:rPr>
        <w:t>bpm</w:t>
      </w:r>
      <w:proofErr w:type="spellEnd"/>
    </w:p>
    <w:p w14:paraId="44A1EB94" w14:textId="77777777" w:rsidR="002F075B" w:rsidRPr="002F075B" w:rsidRDefault="002F075B" w:rsidP="002F075B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kern w:val="3"/>
          <w14:ligatures w14:val="none"/>
        </w:rPr>
      </w:pPr>
      <w:r w:rsidRPr="002F075B">
        <w:rPr>
          <w:rFonts w:ascii="Calibri" w:eastAsia="Calibri" w:hAnsi="Calibri" w:cs="Times New Roman"/>
          <w:kern w:val="3"/>
          <w14:ligatures w14:val="none"/>
        </w:rPr>
        <w:t xml:space="preserve">Wyświetlanie krzywej </w:t>
      </w:r>
      <w:proofErr w:type="spellStart"/>
      <w:r w:rsidRPr="002F075B">
        <w:rPr>
          <w:rFonts w:ascii="Calibri" w:eastAsia="Calibri" w:hAnsi="Calibri" w:cs="Times New Roman"/>
          <w:kern w:val="3"/>
          <w14:ligatures w14:val="none"/>
        </w:rPr>
        <w:t>pletyzmograficznej</w:t>
      </w:r>
      <w:proofErr w:type="spellEnd"/>
      <w:r w:rsidRPr="002F075B">
        <w:rPr>
          <w:rFonts w:ascii="Calibri" w:eastAsia="Calibri" w:hAnsi="Calibri" w:cs="Times New Roman"/>
          <w:kern w:val="3"/>
          <w14:ligatures w14:val="none"/>
        </w:rPr>
        <w:t xml:space="preserve"> na ekranie</w:t>
      </w:r>
    </w:p>
    <w:p w14:paraId="12D77166" w14:textId="77777777" w:rsidR="002F075B" w:rsidRPr="002F075B" w:rsidRDefault="002F075B" w:rsidP="002F075B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kern w:val="3"/>
          <w14:ligatures w14:val="none"/>
        </w:rPr>
      </w:pPr>
      <w:r w:rsidRPr="002F075B">
        <w:rPr>
          <w:rFonts w:ascii="Calibri" w:eastAsia="Calibri" w:hAnsi="Calibri" w:cs="Times New Roman"/>
          <w:kern w:val="3"/>
          <w14:ligatures w14:val="none"/>
        </w:rPr>
        <w:t xml:space="preserve">Czujnik wielorazowy typu klips w komplecie NIBP </w:t>
      </w:r>
    </w:p>
    <w:p w14:paraId="6E26075B" w14:textId="77777777" w:rsidR="002F075B" w:rsidRPr="002F075B" w:rsidRDefault="002F075B" w:rsidP="002F075B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kern w:val="3"/>
          <w14:ligatures w14:val="none"/>
        </w:rPr>
      </w:pPr>
      <w:r w:rsidRPr="002F075B">
        <w:rPr>
          <w:rFonts w:ascii="Calibri" w:eastAsia="Calibri" w:hAnsi="Calibri" w:cs="Times New Roman"/>
          <w:kern w:val="3"/>
          <w14:ligatures w14:val="none"/>
        </w:rPr>
        <w:t>Zakres pomiarowy ciśnienia min. 20 – 260 mmHg</w:t>
      </w:r>
    </w:p>
    <w:p w14:paraId="43F51BD4" w14:textId="77777777" w:rsidR="002F075B" w:rsidRPr="002F075B" w:rsidRDefault="002F075B" w:rsidP="002F075B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kern w:val="3"/>
          <w14:ligatures w14:val="none"/>
        </w:rPr>
      </w:pPr>
      <w:r w:rsidRPr="002F075B">
        <w:rPr>
          <w:rFonts w:ascii="Calibri" w:eastAsia="Calibri" w:hAnsi="Calibri" w:cs="Times New Roman"/>
          <w:kern w:val="3"/>
          <w14:ligatures w14:val="none"/>
        </w:rPr>
        <w:t>Programowane progi alarmów NIBP dla ciśnienia skurczowego, rozkurczowego i średniego</w:t>
      </w:r>
    </w:p>
    <w:p w14:paraId="2D3971E7" w14:textId="77777777" w:rsidR="002F075B" w:rsidRPr="002F075B" w:rsidRDefault="002F075B" w:rsidP="002F075B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kern w:val="3"/>
          <w14:ligatures w14:val="none"/>
        </w:rPr>
      </w:pPr>
      <w:r w:rsidRPr="002F075B">
        <w:rPr>
          <w:rFonts w:ascii="Calibri" w:eastAsia="Calibri" w:hAnsi="Calibri" w:cs="Times New Roman"/>
          <w:kern w:val="3"/>
          <w14:ligatures w14:val="none"/>
        </w:rPr>
        <w:t>Programowany interwał automatycznych pomiarów NIBP w zakresie min. 1 do 120 minut</w:t>
      </w:r>
    </w:p>
    <w:p w14:paraId="0FD37540" w14:textId="77777777" w:rsidR="002F075B" w:rsidRPr="002F075B" w:rsidRDefault="002F075B" w:rsidP="002F075B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kern w:val="3"/>
          <w14:ligatures w14:val="none"/>
        </w:rPr>
      </w:pPr>
      <w:r w:rsidRPr="002F075B">
        <w:rPr>
          <w:rFonts w:ascii="Calibri" w:eastAsia="Calibri" w:hAnsi="Calibri" w:cs="Times New Roman"/>
          <w:kern w:val="3"/>
          <w14:ligatures w14:val="none"/>
        </w:rPr>
        <w:t>W komplecie standardowy mankiet wielorazowy dla pacjentów dorosłych</w:t>
      </w:r>
    </w:p>
    <w:p w14:paraId="1748A5DE" w14:textId="77777777" w:rsidR="001B1119" w:rsidRDefault="001B1119" w:rsidP="002F075B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b/>
          <w:bCs/>
          <w:kern w:val="3"/>
          <w14:ligatures w14:val="none"/>
        </w:rPr>
      </w:pPr>
    </w:p>
    <w:p w14:paraId="54384DBC" w14:textId="77777777" w:rsidR="001B1119" w:rsidRDefault="001B1119" w:rsidP="002F075B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b/>
          <w:bCs/>
          <w:kern w:val="3"/>
          <w14:ligatures w14:val="none"/>
        </w:rPr>
      </w:pPr>
    </w:p>
    <w:p w14:paraId="3E45D2EB" w14:textId="590FF509" w:rsidR="002F075B" w:rsidRPr="00B10F34" w:rsidRDefault="002F075B" w:rsidP="002F075B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b/>
          <w:bCs/>
          <w:kern w:val="3"/>
          <w14:ligatures w14:val="none"/>
        </w:rPr>
      </w:pPr>
      <w:r w:rsidRPr="00B10F34">
        <w:rPr>
          <w:rFonts w:ascii="Calibri" w:eastAsia="Calibri" w:hAnsi="Calibri" w:cs="Times New Roman"/>
          <w:b/>
          <w:bCs/>
          <w:kern w:val="3"/>
          <w14:ligatures w14:val="none"/>
        </w:rPr>
        <w:lastRenderedPageBreak/>
        <w:t>ALARMY</w:t>
      </w:r>
    </w:p>
    <w:p w14:paraId="17B963D4" w14:textId="77777777" w:rsidR="002F075B" w:rsidRPr="002F075B" w:rsidRDefault="002F075B" w:rsidP="002F075B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kern w:val="3"/>
          <w14:ligatures w14:val="none"/>
        </w:rPr>
      </w:pPr>
      <w:r w:rsidRPr="002F075B">
        <w:rPr>
          <w:rFonts w:ascii="Calibri" w:eastAsia="Calibri" w:hAnsi="Calibri" w:cs="Times New Roman"/>
          <w:kern w:val="3"/>
          <w14:ligatures w14:val="none"/>
        </w:rPr>
        <w:t>Sygnalizacja dźwiękowa i wizualna alarmów dla wszystkich monitorowanych parametrów życiowych oraz alarmów technicznych</w:t>
      </w:r>
    </w:p>
    <w:p w14:paraId="3E37896B" w14:textId="77777777" w:rsidR="002F075B" w:rsidRPr="002F075B" w:rsidRDefault="002F075B" w:rsidP="002F075B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kern w:val="3"/>
          <w14:ligatures w14:val="none"/>
        </w:rPr>
      </w:pPr>
      <w:r w:rsidRPr="002F075B">
        <w:rPr>
          <w:rFonts w:ascii="Calibri" w:eastAsia="Calibri" w:hAnsi="Calibri" w:cs="Times New Roman"/>
          <w:kern w:val="3"/>
          <w14:ligatures w14:val="none"/>
        </w:rPr>
        <w:t>Możliwość czasowego zawieszenia z regulacją w zakresie od 30 do 120 sekund oraz wyłączenia alarmów</w:t>
      </w:r>
    </w:p>
    <w:p w14:paraId="739F99B2" w14:textId="77777777" w:rsidR="002F075B" w:rsidRPr="002F075B" w:rsidRDefault="002F075B" w:rsidP="002F075B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kern w:val="3"/>
          <w14:ligatures w14:val="none"/>
        </w:rPr>
      </w:pPr>
      <w:r w:rsidRPr="002F075B">
        <w:rPr>
          <w:rFonts w:ascii="Calibri" w:eastAsia="Calibri" w:hAnsi="Calibri" w:cs="Times New Roman"/>
          <w:kern w:val="3"/>
          <w14:ligatures w14:val="none"/>
        </w:rPr>
        <w:t>Wyświetlanie na ekranie górnych i dolnych progów alarmowych monitorowanych parametrów życiowych</w:t>
      </w:r>
    </w:p>
    <w:p w14:paraId="4CD83AF9" w14:textId="77777777" w:rsidR="002F075B" w:rsidRPr="00B10F34" w:rsidRDefault="002F075B" w:rsidP="002F075B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b/>
          <w:bCs/>
          <w:kern w:val="3"/>
          <w14:ligatures w14:val="none"/>
        </w:rPr>
      </w:pPr>
      <w:r w:rsidRPr="00B10F34">
        <w:rPr>
          <w:rFonts w:ascii="Calibri" w:eastAsia="Calibri" w:hAnsi="Calibri" w:cs="Times New Roman"/>
          <w:b/>
          <w:bCs/>
          <w:kern w:val="3"/>
          <w14:ligatures w14:val="none"/>
        </w:rPr>
        <w:t>REJESTRACJA</w:t>
      </w:r>
    </w:p>
    <w:p w14:paraId="1E5B3F4C" w14:textId="77777777" w:rsidR="002F075B" w:rsidRPr="002F075B" w:rsidRDefault="002F075B" w:rsidP="002F075B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kern w:val="3"/>
          <w14:ligatures w14:val="none"/>
        </w:rPr>
      </w:pPr>
      <w:r w:rsidRPr="002F075B">
        <w:rPr>
          <w:rFonts w:ascii="Calibri" w:eastAsia="Calibri" w:hAnsi="Calibri" w:cs="Times New Roman"/>
          <w:kern w:val="3"/>
          <w14:ligatures w14:val="none"/>
        </w:rPr>
        <w:t xml:space="preserve">Ekran kolorowy LCD / TFT o przekątnej min. 7 cali o wysokim kontraście, rozdzielczość min. 640x480 </w:t>
      </w:r>
      <w:proofErr w:type="spellStart"/>
      <w:r w:rsidRPr="002F075B">
        <w:rPr>
          <w:rFonts w:ascii="Calibri" w:eastAsia="Calibri" w:hAnsi="Calibri" w:cs="Times New Roman"/>
          <w:kern w:val="3"/>
          <w14:ligatures w14:val="none"/>
        </w:rPr>
        <w:t>pixeli</w:t>
      </w:r>
      <w:proofErr w:type="spellEnd"/>
    </w:p>
    <w:p w14:paraId="2D97FC1C" w14:textId="77777777" w:rsidR="002F075B" w:rsidRPr="002F075B" w:rsidRDefault="002F075B" w:rsidP="002F075B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kern w:val="3"/>
          <w14:ligatures w14:val="none"/>
        </w:rPr>
      </w:pPr>
      <w:r w:rsidRPr="002F075B">
        <w:rPr>
          <w:rFonts w:ascii="Calibri" w:eastAsia="Calibri" w:hAnsi="Calibri" w:cs="Times New Roman"/>
          <w:kern w:val="3"/>
          <w14:ligatures w14:val="none"/>
        </w:rPr>
        <w:t>Prezentacja na ekranie min. 2 kanałów dynamicznych</w:t>
      </w:r>
    </w:p>
    <w:p w14:paraId="3AAF8C2C" w14:textId="77777777" w:rsidR="002F075B" w:rsidRPr="002F075B" w:rsidRDefault="002F075B" w:rsidP="002F075B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kern w:val="3"/>
          <w14:ligatures w14:val="none"/>
        </w:rPr>
      </w:pPr>
      <w:r w:rsidRPr="002F075B">
        <w:rPr>
          <w:rFonts w:ascii="Calibri" w:eastAsia="Calibri" w:hAnsi="Calibri" w:cs="Times New Roman"/>
          <w:kern w:val="3"/>
          <w14:ligatures w14:val="none"/>
        </w:rPr>
        <w:t>Wbudowany rejestrator termiczny EKG na papier o szerokości min. 50 mm</w:t>
      </w:r>
    </w:p>
    <w:p w14:paraId="7BA15131" w14:textId="77777777" w:rsidR="002F075B" w:rsidRPr="002F075B" w:rsidRDefault="002F075B" w:rsidP="002F075B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kern w:val="3"/>
          <w14:ligatures w14:val="none"/>
        </w:rPr>
      </w:pPr>
      <w:r w:rsidRPr="002F075B">
        <w:rPr>
          <w:rFonts w:ascii="Calibri" w:eastAsia="Calibri" w:hAnsi="Calibri" w:cs="Times New Roman"/>
          <w:kern w:val="3"/>
          <w14:ligatures w14:val="none"/>
        </w:rPr>
        <w:t>Funkcja nagrywania dźwięku</w:t>
      </w:r>
    </w:p>
    <w:p w14:paraId="76B4C380" w14:textId="77777777" w:rsidR="002F075B" w:rsidRPr="002F075B" w:rsidRDefault="002F075B" w:rsidP="002F075B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kern w:val="3"/>
          <w14:ligatures w14:val="none"/>
        </w:rPr>
      </w:pPr>
      <w:r w:rsidRPr="002F075B">
        <w:rPr>
          <w:rFonts w:ascii="Calibri" w:eastAsia="Calibri" w:hAnsi="Calibri" w:cs="Times New Roman"/>
          <w:kern w:val="3"/>
          <w14:ligatures w14:val="none"/>
        </w:rPr>
        <w:t>Pamięć zewnętrzna na wymiennych kartach pamięci, min. 180 godz. epizodów z fragmentami zapisu EKG lub min. 8 godz. zdarzeń, EKG i rejestracji dźwięku - z możliwością transferu danych do komputera</w:t>
      </w:r>
    </w:p>
    <w:p w14:paraId="0FBD0BB3" w14:textId="77777777" w:rsidR="002F075B" w:rsidRPr="002F075B" w:rsidRDefault="002F075B" w:rsidP="002F075B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kern w:val="3"/>
          <w14:ligatures w14:val="none"/>
        </w:rPr>
      </w:pPr>
      <w:r w:rsidRPr="002F075B">
        <w:rPr>
          <w:rFonts w:ascii="Calibri" w:eastAsia="Calibri" w:hAnsi="Calibri" w:cs="Times New Roman"/>
          <w:kern w:val="3"/>
          <w14:ligatures w14:val="none"/>
        </w:rPr>
        <w:t>Wbudowany moduł Bluetooth do transferu danych</w:t>
      </w:r>
    </w:p>
    <w:p w14:paraId="627691CA" w14:textId="77777777" w:rsidR="002F075B" w:rsidRPr="002F075B" w:rsidRDefault="002F075B" w:rsidP="002F075B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kern w:val="3"/>
          <w14:ligatures w14:val="none"/>
        </w:rPr>
      </w:pPr>
      <w:r w:rsidRPr="002F075B">
        <w:rPr>
          <w:rFonts w:ascii="Calibri" w:eastAsia="Calibri" w:hAnsi="Calibri" w:cs="Times New Roman"/>
          <w:kern w:val="3"/>
          <w14:ligatures w14:val="none"/>
        </w:rPr>
        <w:t>Oprogramowanie umożliwiające transfer i przeglądanie danych na  komputerze PC</w:t>
      </w:r>
    </w:p>
    <w:p w14:paraId="79C3E253" w14:textId="77777777" w:rsidR="002F075B" w:rsidRPr="002F075B" w:rsidRDefault="002F075B" w:rsidP="002F075B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kern w:val="3"/>
          <w14:ligatures w14:val="none"/>
        </w:rPr>
      </w:pPr>
      <w:r w:rsidRPr="002F075B">
        <w:rPr>
          <w:rFonts w:ascii="Calibri" w:eastAsia="Calibri" w:hAnsi="Calibri" w:cs="Times New Roman"/>
          <w:kern w:val="3"/>
          <w14:ligatures w14:val="none"/>
        </w:rPr>
        <w:t>Torba na defibrylator i niezbędne akcesoria</w:t>
      </w:r>
    </w:p>
    <w:p w14:paraId="0D010074" w14:textId="33639977" w:rsidR="002F075B" w:rsidRDefault="002F075B" w:rsidP="002F075B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kern w:val="3"/>
          <w14:ligatures w14:val="none"/>
        </w:rPr>
      </w:pPr>
      <w:r w:rsidRPr="002F075B">
        <w:rPr>
          <w:rFonts w:ascii="Calibri" w:eastAsia="Calibri" w:hAnsi="Calibri" w:cs="Times New Roman"/>
          <w:kern w:val="3"/>
          <w14:ligatures w14:val="none"/>
        </w:rPr>
        <w:t>Możliwość rozbudowy funkcjonalnej aparatu o moduł monitorowania 12-</w:t>
      </w:r>
      <w:r w:rsidR="001B1119">
        <w:rPr>
          <w:rFonts w:ascii="Calibri" w:eastAsia="Calibri" w:hAnsi="Calibri" w:cs="Times New Roman"/>
          <w:kern w:val="3"/>
          <w14:ligatures w14:val="none"/>
        </w:rPr>
        <w:t xml:space="preserve"> </w:t>
      </w:r>
      <w:r w:rsidRPr="002F075B">
        <w:rPr>
          <w:rFonts w:ascii="Calibri" w:eastAsia="Calibri" w:hAnsi="Calibri" w:cs="Times New Roman"/>
          <w:kern w:val="3"/>
          <w14:ligatures w14:val="none"/>
        </w:rPr>
        <w:t>odprowadzeń EKG</w:t>
      </w:r>
    </w:p>
    <w:p w14:paraId="0B8DD5C2" w14:textId="77777777" w:rsidR="001B1119" w:rsidRDefault="001B1119" w:rsidP="002F075B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kern w:val="3"/>
          <w14:ligatures w14:val="none"/>
        </w:rPr>
      </w:pP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1"/>
        <w:gridCol w:w="1135"/>
        <w:gridCol w:w="567"/>
        <w:gridCol w:w="709"/>
        <w:gridCol w:w="1276"/>
        <w:gridCol w:w="992"/>
        <w:gridCol w:w="992"/>
        <w:gridCol w:w="1276"/>
        <w:gridCol w:w="992"/>
        <w:gridCol w:w="1701"/>
      </w:tblGrid>
      <w:tr w:rsidR="00571462" w:rsidRPr="00571462" w14:paraId="4206DE2A" w14:textId="77777777" w:rsidTr="00EB0BE5">
        <w:tc>
          <w:tcPr>
            <w:tcW w:w="561" w:type="dxa"/>
            <w:shd w:val="clear" w:color="auto" w:fill="auto"/>
          </w:tcPr>
          <w:p w14:paraId="3AFBC77C" w14:textId="77777777" w:rsidR="00571462" w:rsidRPr="00571462" w:rsidRDefault="00571462" w:rsidP="00571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7146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L.p.</w:t>
            </w:r>
          </w:p>
        </w:tc>
        <w:tc>
          <w:tcPr>
            <w:tcW w:w="1135" w:type="dxa"/>
            <w:shd w:val="clear" w:color="auto" w:fill="auto"/>
          </w:tcPr>
          <w:p w14:paraId="6820A2CE" w14:textId="77777777" w:rsidR="00571462" w:rsidRPr="00571462" w:rsidRDefault="00571462" w:rsidP="00571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7146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Nazwa towaru - asortyment</w:t>
            </w:r>
          </w:p>
        </w:tc>
        <w:tc>
          <w:tcPr>
            <w:tcW w:w="567" w:type="dxa"/>
            <w:shd w:val="clear" w:color="auto" w:fill="auto"/>
          </w:tcPr>
          <w:p w14:paraId="4712B2F8" w14:textId="77777777" w:rsidR="00571462" w:rsidRPr="00571462" w:rsidRDefault="00571462" w:rsidP="00571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7146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J.m.</w:t>
            </w:r>
          </w:p>
        </w:tc>
        <w:tc>
          <w:tcPr>
            <w:tcW w:w="709" w:type="dxa"/>
            <w:shd w:val="clear" w:color="auto" w:fill="auto"/>
          </w:tcPr>
          <w:p w14:paraId="3368B0C8" w14:textId="77777777" w:rsidR="00571462" w:rsidRPr="00571462" w:rsidRDefault="00571462" w:rsidP="00571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7146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Ilość</w:t>
            </w:r>
          </w:p>
        </w:tc>
        <w:tc>
          <w:tcPr>
            <w:tcW w:w="1276" w:type="dxa"/>
            <w:shd w:val="clear" w:color="auto" w:fill="auto"/>
          </w:tcPr>
          <w:p w14:paraId="5252B695" w14:textId="77777777" w:rsidR="00571462" w:rsidRPr="00571462" w:rsidRDefault="00571462" w:rsidP="00571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7146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Cena jednostkowa netto</w:t>
            </w:r>
          </w:p>
        </w:tc>
        <w:tc>
          <w:tcPr>
            <w:tcW w:w="992" w:type="dxa"/>
            <w:shd w:val="clear" w:color="auto" w:fill="auto"/>
          </w:tcPr>
          <w:p w14:paraId="4A33485F" w14:textId="77777777" w:rsidR="00571462" w:rsidRPr="00571462" w:rsidRDefault="00571462" w:rsidP="00571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7146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Wartość netto</w:t>
            </w:r>
          </w:p>
        </w:tc>
        <w:tc>
          <w:tcPr>
            <w:tcW w:w="992" w:type="dxa"/>
            <w:shd w:val="clear" w:color="auto" w:fill="auto"/>
          </w:tcPr>
          <w:p w14:paraId="2C6C40FA" w14:textId="77777777" w:rsidR="00571462" w:rsidRPr="00571462" w:rsidRDefault="00571462" w:rsidP="00571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7146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Stawka podatku VAT</w:t>
            </w:r>
          </w:p>
        </w:tc>
        <w:tc>
          <w:tcPr>
            <w:tcW w:w="1276" w:type="dxa"/>
            <w:shd w:val="clear" w:color="auto" w:fill="auto"/>
          </w:tcPr>
          <w:p w14:paraId="50056FD7" w14:textId="77777777" w:rsidR="00571462" w:rsidRPr="00571462" w:rsidRDefault="00571462" w:rsidP="00571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7146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Cena jednostkowa brutto</w:t>
            </w:r>
          </w:p>
        </w:tc>
        <w:tc>
          <w:tcPr>
            <w:tcW w:w="992" w:type="dxa"/>
            <w:shd w:val="clear" w:color="auto" w:fill="auto"/>
          </w:tcPr>
          <w:p w14:paraId="7BA06DB5" w14:textId="77777777" w:rsidR="00571462" w:rsidRPr="00571462" w:rsidRDefault="00571462" w:rsidP="00571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7146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Wartość brutto</w:t>
            </w:r>
          </w:p>
        </w:tc>
        <w:tc>
          <w:tcPr>
            <w:tcW w:w="1701" w:type="dxa"/>
            <w:shd w:val="clear" w:color="auto" w:fill="auto"/>
          </w:tcPr>
          <w:p w14:paraId="549DBA74" w14:textId="77777777" w:rsidR="00571462" w:rsidRPr="00571462" w:rsidRDefault="00571462" w:rsidP="00571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7146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producent/nazwa własna/ </w:t>
            </w:r>
            <w:r w:rsidRPr="0057146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nr katalogowy/ </w:t>
            </w:r>
          </w:p>
        </w:tc>
      </w:tr>
      <w:tr w:rsidR="00571462" w:rsidRPr="00571462" w14:paraId="3459263C" w14:textId="77777777" w:rsidTr="00EB0BE5">
        <w:tc>
          <w:tcPr>
            <w:tcW w:w="561" w:type="dxa"/>
            <w:shd w:val="clear" w:color="auto" w:fill="auto"/>
          </w:tcPr>
          <w:p w14:paraId="1C85CBEC" w14:textId="77777777" w:rsidR="00571462" w:rsidRPr="00571462" w:rsidRDefault="00571462" w:rsidP="00571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5" w:type="dxa"/>
            <w:shd w:val="clear" w:color="auto" w:fill="auto"/>
          </w:tcPr>
          <w:p w14:paraId="53ECEE55" w14:textId="77777777" w:rsidR="00571462" w:rsidRPr="00571462" w:rsidRDefault="00571462" w:rsidP="00571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567" w:type="dxa"/>
            <w:shd w:val="clear" w:color="auto" w:fill="auto"/>
          </w:tcPr>
          <w:p w14:paraId="4380054D" w14:textId="77777777" w:rsidR="00571462" w:rsidRPr="00571462" w:rsidRDefault="00571462" w:rsidP="00571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709" w:type="dxa"/>
            <w:shd w:val="clear" w:color="auto" w:fill="auto"/>
          </w:tcPr>
          <w:p w14:paraId="21582D52" w14:textId="77777777" w:rsidR="00571462" w:rsidRPr="00571462" w:rsidRDefault="00571462" w:rsidP="00571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shd w:val="clear" w:color="auto" w:fill="auto"/>
          </w:tcPr>
          <w:p w14:paraId="4ECF6E2B" w14:textId="77777777" w:rsidR="00571462" w:rsidRPr="00571462" w:rsidRDefault="00571462" w:rsidP="00571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992" w:type="dxa"/>
            <w:shd w:val="clear" w:color="auto" w:fill="auto"/>
          </w:tcPr>
          <w:p w14:paraId="06C23720" w14:textId="77777777" w:rsidR="00571462" w:rsidRPr="00571462" w:rsidRDefault="00571462" w:rsidP="00571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992" w:type="dxa"/>
            <w:shd w:val="clear" w:color="auto" w:fill="auto"/>
          </w:tcPr>
          <w:p w14:paraId="63C96F62" w14:textId="77777777" w:rsidR="00571462" w:rsidRPr="00571462" w:rsidRDefault="00571462" w:rsidP="00571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shd w:val="clear" w:color="auto" w:fill="auto"/>
          </w:tcPr>
          <w:p w14:paraId="41C2FB9C" w14:textId="77777777" w:rsidR="00571462" w:rsidRPr="00571462" w:rsidRDefault="00571462" w:rsidP="00571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992" w:type="dxa"/>
            <w:shd w:val="clear" w:color="auto" w:fill="auto"/>
          </w:tcPr>
          <w:p w14:paraId="703B76EC" w14:textId="77777777" w:rsidR="00571462" w:rsidRPr="00571462" w:rsidRDefault="00571462" w:rsidP="00571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1701" w:type="dxa"/>
            <w:shd w:val="clear" w:color="auto" w:fill="auto"/>
          </w:tcPr>
          <w:p w14:paraId="344E211D" w14:textId="77777777" w:rsidR="00571462" w:rsidRPr="00571462" w:rsidRDefault="00571462" w:rsidP="00571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</w:tr>
      <w:tr w:rsidR="00571462" w:rsidRPr="00571462" w14:paraId="5063F56C" w14:textId="77777777" w:rsidTr="00EB0BE5">
        <w:tc>
          <w:tcPr>
            <w:tcW w:w="561" w:type="dxa"/>
            <w:shd w:val="clear" w:color="auto" w:fill="auto"/>
          </w:tcPr>
          <w:p w14:paraId="5B1C9753" w14:textId="77777777" w:rsidR="00571462" w:rsidRPr="00571462" w:rsidRDefault="00571462" w:rsidP="00571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5" w:type="dxa"/>
            <w:shd w:val="clear" w:color="auto" w:fill="auto"/>
          </w:tcPr>
          <w:p w14:paraId="72E62896" w14:textId="77777777" w:rsidR="00571462" w:rsidRPr="00571462" w:rsidRDefault="00571462" w:rsidP="00571462">
            <w:pPr>
              <w:spacing w:after="0" w:line="240" w:lineRule="auto"/>
              <w:ind w:right="24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567" w:type="dxa"/>
            <w:shd w:val="clear" w:color="auto" w:fill="auto"/>
          </w:tcPr>
          <w:p w14:paraId="02AFEFBE" w14:textId="77777777" w:rsidR="00571462" w:rsidRPr="00571462" w:rsidRDefault="00571462" w:rsidP="00571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709" w:type="dxa"/>
            <w:shd w:val="clear" w:color="auto" w:fill="auto"/>
          </w:tcPr>
          <w:p w14:paraId="328CF935" w14:textId="77777777" w:rsidR="00571462" w:rsidRPr="00571462" w:rsidRDefault="00571462" w:rsidP="00571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shd w:val="clear" w:color="auto" w:fill="auto"/>
          </w:tcPr>
          <w:p w14:paraId="65412E09" w14:textId="77777777" w:rsidR="00571462" w:rsidRPr="00571462" w:rsidRDefault="00571462" w:rsidP="00571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992" w:type="dxa"/>
            <w:shd w:val="clear" w:color="auto" w:fill="auto"/>
          </w:tcPr>
          <w:p w14:paraId="10900090" w14:textId="77777777" w:rsidR="00571462" w:rsidRPr="00571462" w:rsidRDefault="00571462" w:rsidP="00571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992" w:type="dxa"/>
            <w:shd w:val="clear" w:color="auto" w:fill="auto"/>
          </w:tcPr>
          <w:p w14:paraId="7F72605C" w14:textId="77777777" w:rsidR="00571462" w:rsidRPr="00571462" w:rsidRDefault="00571462" w:rsidP="00571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shd w:val="clear" w:color="auto" w:fill="auto"/>
          </w:tcPr>
          <w:p w14:paraId="61E7B7A2" w14:textId="77777777" w:rsidR="00571462" w:rsidRPr="00571462" w:rsidRDefault="00571462" w:rsidP="00571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992" w:type="dxa"/>
            <w:shd w:val="clear" w:color="auto" w:fill="auto"/>
          </w:tcPr>
          <w:p w14:paraId="117CB8C4" w14:textId="77777777" w:rsidR="00571462" w:rsidRPr="00571462" w:rsidRDefault="00571462" w:rsidP="00571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1701" w:type="dxa"/>
            <w:shd w:val="clear" w:color="auto" w:fill="auto"/>
          </w:tcPr>
          <w:p w14:paraId="78C8F4CB" w14:textId="77777777" w:rsidR="00571462" w:rsidRPr="00571462" w:rsidRDefault="00571462" w:rsidP="00571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</w:tr>
      <w:tr w:rsidR="00571462" w:rsidRPr="00571462" w14:paraId="360BCE3E" w14:textId="77777777" w:rsidTr="00EB0BE5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CB1CCF" w14:textId="77777777" w:rsidR="00571462" w:rsidRPr="00571462" w:rsidRDefault="00571462" w:rsidP="00571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1CEC3D" w14:textId="77777777" w:rsidR="00571462" w:rsidRPr="00571462" w:rsidRDefault="00571462" w:rsidP="00571462">
            <w:pPr>
              <w:spacing w:after="0" w:line="240" w:lineRule="auto"/>
              <w:ind w:right="24"/>
              <w:jc w:val="both"/>
              <w:rPr>
                <w:rFonts w:ascii="Garamond" w:eastAsia="Times New Roman" w:hAnsi="Garamond" w:cs="Times New Roman"/>
                <w:b/>
                <w:bCs/>
                <w:kern w:val="0"/>
                <w:lang w:eastAsia="pl-PL"/>
                <w14:ligatures w14:val="none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9FE574" w14:textId="77777777" w:rsidR="00571462" w:rsidRPr="00571462" w:rsidRDefault="00571462" w:rsidP="00571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3298BD" w14:textId="77777777" w:rsidR="00571462" w:rsidRPr="00571462" w:rsidRDefault="00571462" w:rsidP="00571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1A5F68" w14:textId="77777777" w:rsidR="00571462" w:rsidRPr="00571462" w:rsidRDefault="00571462" w:rsidP="00571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CADCF7" w14:textId="77777777" w:rsidR="00571462" w:rsidRPr="00571462" w:rsidRDefault="00571462" w:rsidP="00571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8BD4CF" w14:textId="77777777" w:rsidR="00571462" w:rsidRPr="00571462" w:rsidRDefault="00571462" w:rsidP="00571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6FE451" w14:textId="77777777" w:rsidR="00571462" w:rsidRPr="00571462" w:rsidRDefault="00571462" w:rsidP="00571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96A61B" w14:textId="77777777" w:rsidR="00571462" w:rsidRPr="00571462" w:rsidRDefault="00571462" w:rsidP="00571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F39DE" w14:textId="77777777" w:rsidR="00571462" w:rsidRPr="00571462" w:rsidRDefault="00571462" w:rsidP="00571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</w:tr>
      <w:tr w:rsidR="00571462" w:rsidRPr="00571462" w14:paraId="015C0503" w14:textId="77777777" w:rsidTr="00EB0BE5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F3FD22" w14:textId="77777777" w:rsidR="00571462" w:rsidRPr="00571462" w:rsidRDefault="00571462" w:rsidP="00571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42EEAD" w14:textId="77777777" w:rsidR="00571462" w:rsidRPr="00571462" w:rsidRDefault="00571462" w:rsidP="00571462">
            <w:pPr>
              <w:spacing w:after="0" w:line="240" w:lineRule="auto"/>
              <w:ind w:right="24"/>
              <w:jc w:val="both"/>
              <w:rPr>
                <w:rFonts w:ascii="Garamond" w:eastAsia="Times New Roman" w:hAnsi="Garamond" w:cs="Times New Roman"/>
                <w:b/>
                <w:bCs/>
                <w:kern w:val="0"/>
                <w:lang w:eastAsia="pl-PL"/>
                <w14:ligatures w14:val="none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CB16EC" w14:textId="77777777" w:rsidR="00571462" w:rsidRPr="00571462" w:rsidRDefault="00571462" w:rsidP="00571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3B3ECB" w14:textId="77777777" w:rsidR="00571462" w:rsidRPr="00571462" w:rsidRDefault="00571462" w:rsidP="00571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E4AA2B" w14:textId="77777777" w:rsidR="00571462" w:rsidRPr="00571462" w:rsidRDefault="00571462" w:rsidP="00571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6104D7" w14:textId="77777777" w:rsidR="00571462" w:rsidRPr="00571462" w:rsidRDefault="00571462" w:rsidP="00571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03A86A" w14:textId="77777777" w:rsidR="00571462" w:rsidRPr="00571462" w:rsidRDefault="00571462" w:rsidP="00571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60AB19" w14:textId="77777777" w:rsidR="00571462" w:rsidRPr="00571462" w:rsidRDefault="00571462" w:rsidP="00571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90A796" w14:textId="77777777" w:rsidR="00571462" w:rsidRPr="00571462" w:rsidRDefault="00571462" w:rsidP="00571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7A0699" w14:textId="77777777" w:rsidR="00571462" w:rsidRPr="00571462" w:rsidRDefault="00571462" w:rsidP="00571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</w:tr>
      <w:tr w:rsidR="00571462" w:rsidRPr="00571462" w14:paraId="7648F904" w14:textId="77777777" w:rsidTr="00EB0BE5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38E702" w14:textId="77777777" w:rsidR="00571462" w:rsidRPr="00571462" w:rsidRDefault="00571462" w:rsidP="00571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0303EF" w14:textId="77777777" w:rsidR="00571462" w:rsidRPr="00571462" w:rsidRDefault="00571462" w:rsidP="00571462">
            <w:pPr>
              <w:spacing w:after="0" w:line="240" w:lineRule="auto"/>
              <w:ind w:right="24"/>
              <w:jc w:val="both"/>
              <w:rPr>
                <w:rFonts w:ascii="Garamond" w:eastAsia="Times New Roman" w:hAnsi="Garamond" w:cs="Times New Roman"/>
                <w:b/>
                <w:bCs/>
                <w:kern w:val="0"/>
                <w:lang w:eastAsia="pl-PL"/>
                <w14:ligatures w14:val="none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BA9C59" w14:textId="77777777" w:rsidR="00571462" w:rsidRPr="00571462" w:rsidRDefault="00571462" w:rsidP="00571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0CE8D6" w14:textId="77777777" w:rsidR="00571462" w:rsidRPr="00571462" w:rsidRDefault="00571462" w:rsidP="00571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4D1FCD" w14:textId="77777777" w:rsidR="00571462" w:rsidRPr="00571462" w:rsidRDefault="00571462" w:rsidP="00571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C9CEF2" w14:textId="77777777" w:rsidR="00571462" w:rsidRPr="00571462" w:rsidRDefault="00571462" w:rsidP="00571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14DABA" w14:textId="77777777" w:rsidR="00571462" w:rsidRPr="00571462" w:rsidRDefault="00571462" w:rsidP="00571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17EFFB" w14:textId="77777777" w:rsidR="00571462" w:rsidRPr="00571462" w:rsidRDefault="00571462" w:rsidP="00571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5E44ED" w14:textId="77777777" w:rsidR="00571462" w:rsidRPr="00571462" w:rsidRDefault="00571462" w:rsidP="00571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8722A5" w14:textId="77777777" w:rsidR="00571462" w:rsidRPr="00571462" w:rsidRDefault="00571462" w:rsidP="00571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</w:tr>
      <w:tr w:rsidR="00571462" w:rsidRPr="00571462" w14:paraId="66177295" w14:textId="77777777" w:rsidTr="00EB0BE5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860FED" w14:textId="77777777" w:rsidR="00571462" w:rsidRPr="00571462" w:rsidRDefault="00571462" w:rsidP="00571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1DF280" w14:textId="77777777" w:rsidR="00571462" w:rsidRPr="00571462" w:rsidRDefault="00571462" w:rsidP="00571462">
            <w:pPr>
              <w:spacing w:after="0" w:line="240" w:lineRule="auto"/>
              <w:ind w:right="24"/>
              <w:jc w:val="both"/>
              <w:rPr>
                <w:rFonts w:ascii="Garamond" w:eastAsia="Times New Roman" w:hAnsi="Garamond" w:cs="Times New Roman"/>
                <w:b/>
                <w:bCs/>
                <w:kern w:val="0"/>
                <w:lang w:eastAsia="pl-PL"/>
                <w14:ligatures w14:val="none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ED1EEB" w14:textId="77777777" w:rsidR="00571462" w:rsidRPr="00571462" w:rsidRDefault="00571462" w:rsidP="00571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C8187A" w14:textId="77777777" w:rsidR="00571462" w:rsidRPr="00571462" w:rsidRDefault="00571462" w:rsidP="00571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5FEADE" w14:textId="77777777" w:rsidR="00571462" w:rsidRPr="00571462" w:rsidRDefault="00571462" w:rsidP="00571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C22BBA" w14:textId="77777777" w:rsidR="00571462" w:rsidRPr="00571462" w:rsidRDefault="00571462" w:rsidP="00571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1459AE" w14:textId="77777777" w:rsidR="00571462" w:rsidRPr="00571462" w:rsidRDefault="00571462" w:rsidP="00571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C1639F" w14:textId="77777777" w:rsidR="00571462" w:rsidRPr="00571462" w:rsidRDefault="00571462" w:rsidP="00571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178488" w14:textId="77777777" w:rsidR="00571462" w:rsidRPr="00571462" w:rsidRDefault="00571462" w:rsidP="00571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4430F8" w14:textId="77777777" w:rsidR="00571462" w:rsidRPr="00571462" w:rsidRDefault="00571462" w:rsidP="00571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</w:tr>
      <w:tr w:rsidR="00571462" w:rsidRPr="00571462" w14:paraId="3904B535" w14:textId="77777777" w:rsidTr="00EB0BE5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93ABD3" w14:textId="77777777" w:rsidR="00571462" w:rsidRPr="00571462" w:rsidRDefault="00571462" w:rsidP="00571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33947F" w14:textId="77777777" w:rsidR="00571462" w:rsidRPr="00571462" w:rsidRDefault="00571462" w:rsidP="00571462">
            <w:pPr>
              <w:spacing w:after="0" w:line="240" w:lineRule="auto"/>
              <w:ind w:right="24"/>
              <w:jc w:val="both"/>
              <w:rPr>
                <w:rFonts w:ascii="Garamond" w:eastAsia="Times New Roman" w:hAnsi="Garamond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D4939F" w14:textId="77777777" w:rsidR="00571462" w:rsidRPr="00571462" w:rsidRDefault="00571462" w:rsidP="00571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2FF92D" w14:textId="77777777" w:rsidR="00571462" w:rsidRPr="00571462" w:rsidRDefault="00571462" w:rsidP="00571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7718F2" w14:textId="77777777" w:rsidR="00571462" w:rsidRPr="00571462" w:rsidRDefault="00571462" w:rsidP="00571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0507CE" w14:textId="77777777" w:rsidR="00571462" w:rsidRPr="00571462" w:rsidRDefault="00571462" w:rsidP="00571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094878" w14:textId="77777777" w:rsidR="00571462" w:rsidRPr="00571462" w:rsidRDefault="00571462" w:rsidP="00571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2E0D3D" w14:textId="77777777" w:rsidR="00571462" w:rsidRPr="00571462" w:rsidRDefault="00571462" w:rsidP="00571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BEE1DD" w14:textId="77777777" w:rsidR="00571462" w:rsidRPr="00571462" w:rsidRDefault="00571462" w:rsidP="00571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EB82C5" w14:textId="77777777" w:rsidR="00571462" w:rsidRPr="00571462" w:rsidRDefault="00571462" w:rsidP="00571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</w:tr>
      <w:tr w:rsidR="00571462" w:rsidRPr="00571462" w14:paraId="5844B465" w14:textId="77777777" w:rsidTr="00EB0BE5">
        <w:tc>
          <w:tcPr>
            <w:tcW w:w="4248" w:type="dxa"/>
            <w:gridSpan w:val="5"/>
            <w:shd w:val="clear" w:color="auto" w:fill="auto"/>
          </w:tcPr>
          <w:p w14:paraId="04A8838E" w14:textId="77777777" w:rsidR="00571462" w:rsidRPr="00571462" w:rsidRDefault="00571462" w:rsidP="00571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4FCB9522" w14:textId="77777777" w:rsidR="00571462" w:rsidRPr="00571462" w:rsidRDefault="00571462" w:rsidP="00571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71462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RAZEM</w:t>
            </w:r>
          </w:p>
          <w:p w14:paraId="50251C2E" w14:textId="77777777" w:rsidR="00571462" w:rsidRPr="00571462" w:rsidRDefault="00571462" w:rsidP="00571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92" w:type="dxa"/>
            <w:shd w:val="clear" w:color="auto" w:fill="auto"/>
          </w:tcPr>
          <w:p w14:paraId="3AB700F4" w14:textId="77777777" w:rsidR="00571462" w:rsidRPr="00571462" w:rsidRDefault="00571462" w:rsidP="00571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19AC6E3B" w14:textId="77777777" w:rsidR="00571462" w:rsidRPr="00571462" w:rsidRDefault="00571462" w:rsidP="00571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92" w:type="dxa"/>
            <w:shd w:val="clear" w:color="auto" w:fill="auto"/>
          </w:tcPr>
          <w:p w14:paraId="070D7BE5" w14:textId="77777777" w:rsidR="00571462" w:rsidRPr="00571462" w:rsidRDefault="00571462" w:rsidP="00571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2B56A4FC" w14:textId="77777777" w:rsidR="00571462" w:rsidRPr="00571462" w:rsidRDefault="00571462" w:rsidP="00571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71462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xxx</w:t>
            </w:r>
          </w:p>
        </w:tc>
        <w:tc>
          <w:tcPr>
            <w:tcW w:w="1276" w:type="dxa"/>
            <w:shd w:val="clear" w:color="auto" w:fill="auto"/>
          </w:tcPr>
          <w:p w14:paraId="36041224" w14:textId="77777777" w:rsidR="00571462" w:rsidRPr="00571462" w:rsidRDefault="00571462" w:rsidP="00571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5538CA91" w14:textId="77777777" w:rsidR="00571462" w:rsidRPr="00571462" w:rsidRDefault="00571462" w:rsidP="00571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71462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xxx</w:t>
            </w:r>
          </w:p>
        </w:tc>
        <w:tc>
          <w:tcPr>
            <w:tcW w:w="992" w:type="dxa"/>
            <w:shd w:val="clear" w:color="auto" w:fill="auto"/>
          </w:tcPr>
          <w:p w14:paraId="7EBFEE32" w14:textId="77777777" w:rsidR="00571462" w:rsidRPr="00571462" w:rsidRDefault="00571462" w:rsidP="00571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2421E5FB" w14:textId="77777777" w:rsidR="00571462" w:rsidRPr="00571462" w:rsidRDefault="00571462" w:rsidP="00571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701" w:type="dxa"/>
            <w:shd w:val="clear" w:color="auto" w:fill="auto"/>
          </w:tcPr>
          <w:p w14:paraId="4380A4BA" w14:textId="77777777" w:rsidR="00571462" w:rsidRPr="00571462" w:rsidRDefault="00571462" w:rsidP="00571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393C458B" w14:textId="77777777" w:rsidR="00571462" w:rsidRPr="00571462" w:rsidRDefault="00571462" w:rsidP="00571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71462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xxx</w:t>
            </w:r>
          </w:p>
        </w:tc>
      </w:tr>
    </w:tbl>
    <w:p w14:paraId="5FEB93CD" w14:textId="77777777" w:rsidR="001B1119" w:rsidRDefault="001B1119" w:rsidP="002F075B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kern w:val="3"/>
          <w14:ligatures w14:val="none"/>
        </w:rPr>
      </w:pPr>
    </w:p>
    <w:p w14:paraId="544C87C2" w14:textId="77777777" w:rsidR="00571462" w:rsidRPr="00571462" w:rsidRDefault="00571462" w:rsidP="00571462">
      <w:pPr>
        <w:spacing w:after="0" w:line="240" w:lineRule="auto"/>
        <w:contextualSpacing/>
        <w:rPr>
          <w:rFonts w:ascii="Times New Roman" w:eastAsia="Calibri" w:hAnsi="Times New Roman" w:cs="Times New Roman"/>
          <w:b/>
          <w:kern w:val="0"/>
          <w:sz w:val="20"/>
          <w:szCs w:val="20"/>
          <w:u w:val="single"/>
          <w14:ligatures w14:val="none"/>
        </w:rPr>
      </w:pPr>
      <w:bookmarkStart w:id="1" w:name="_Hlk126061608"/>
      <w:r w:rsidRPr="00571462">
        <w:rPr>
          <w:rFonts w:ascii="Times New Roman" w:eastAsia="Calibri" w:hAnsi="Times New Roman" w:cs="Times New Roman"/>
          <w:b/>
          <w:kern w:val="0"/>
          <w:sz w:val="20"/>
          <w:szCs w:val="20"/>
          <w:u w:val="single"/>
          <w14:ligatures w14:val="none"/>
        </w:rPr>
        <w:t>UWAGA: Zamawiający podaje sposób wyliczenia wartości netto i brutto:</w:t>
      </w:r>
    </w:p>
    <w:p w14:paraId="17010182" w14:textId="77777777" w:rsidR="00571462" w:rsidRPr="00571462" w:rsidRDefault="00571462" w:rsidP="00571462">
      <w:pPr>
        <w:spacing w:after="0" w:line="240" w:lineRule="auto"/>
        <w:contextualSpacing/>
        <w:rPr>
          <w:rFonts w:ascii="Times New Roman" w:eastAsia="Calibri" w:hAnsi="Times New Roman" w:cs="Times New Roman"/>
          <w:b/>
          <w:kern w:val="0"/>
          <w:sz w:val="20"/>
          <w:szCs w:val="20"/>
          <w14:ligatures w14:val="none"/>
        </w:rPr>
      </w:pPr>
      <w:bookmarkStart w:id="2" w:name="_Hlk65832846"/>
    </w:p>
    <w:p w14:paraId="1CA39E83" w14:textId="5F747374" w:rsidR="00571462" w:rsidRPr="00571462" w:rsidRDefault="00571462" w:rsidP="00571462">
      <w:pPr>
        <w:spacing w:after="0" w:line="240" w:lineRule="auto"/>
        <w:contextualSpacing/>
        <w:rPr>
          <w:rFonts w:ascii="Times New Roman" w:eastAsia="Calibri" w:hAnsi="Times New Roman" w:cs="Times New Roman"/>
          <w:b/>
          <w:kern w:val="0"/>
          <w:sz w:val="20"/>
          <w:szCs w:val="20"/>
          <w14:ligatures w14:val="none"/>
        </w:rPr>
      </w:pPr>
      <w:r w:rsidRPr="00571462">
        <w:rPr>
          <w:rFonts w:ascii="Times New Roman" w:eastAsia="Calibri" w:hAnsi="Times New Roman" w:cs="Times New Roman"/>
          <w:b/>
          <w:kern w:val="0"/>
          <w:sz w:val="20"/>
          <w:szCs w:val="20"/>
          <w14:ligatures w14:val="none"/>
        </w:rPr>
        <w:t xml:space="preserve">Cena jednostkowa netto </w:t>
      </w:r>
      <w:r>
        <w:rPr>
          <w:rFonts w:ascii="Times New Roman" w:eastAsia="Calibri" w:hAnsi="Times New Roman" w:cs="Times New Roman"/>
          <w:b/>
          <w:kern w:val="0"/>
          <w:sz w:val="20"/>
          <w:szCs w:val="20"/>
          <w14:ligatures w14:val="none"/>
        </w:rPr>
        <w:t>x ilość = wartość netto</w:t>
      </w:r>
    </w:p>
    <w:p w14:paraId="4C04C99A" w14:textId="2022E72C" w:rsidR="00571462" w:rsidRPr="00571462" w:rsidRDefault="00571462" w:rsidP="00571462">
      <w:pPr>
        <w:spacing w:after="0" w:line="240" w:lineRule="auto"/>
        <w:contextualSpacing/>
        <w:rPr>
          <w:rFonts w:ascii="Times New Roman" w:eastAsia="Calibri" w:hAnsi="Times New Roman" w:cs="Times New Roman"/>
          <w:b/>
          <w:kern w:val="0"/>
          <w:sz w:val="20"/>
          <w:szCs w:val="20"/>
          <w14:ligatures w14:val="none"/>
        </w:rPr>
      </w:pPr>
      <w:r>
        <w:rPr>
          <w:rFonts w:ascii="Times New Roman" w:eastAsia="Calibri" w:hAnsi="Times New Roman" w:cs="Times New Roman"/>
          <w:b/>
          <w:kern w:val="0"/>
          <w:sz w:val="20"/>
          <w:szCs w:val="20"/>
          <w14:ligatures w14:val="none"/>
        </w:rPr>
        <w:t xml:space="preserve">Wartość netto + stawka podatku Vat = </w:t>
      </w:r>
      <w:r w:rsidRPr="00571462">
        <w:rPr>
          <w:rFonts w:ascii="Times New Roman" w:eastAsia="Calibri" w:hAnsi="Times New Roman" w:cs="Times New Roman"/>
          <w:b/>
          <w:kern w:val="0"/>
          <w:sz w:val="20"/>
          <w:szCs w:val="20"/>
          <w14:ligatures w14:val="none"/>
        </w:rPr>
        <w:t>wartość brutto</w:t>
      </w:r>
    </w:p>
    <w:bookmarkEnd w:id="1"/>
    <w:bookmarkEnd w:id="2"/>
    <w:p w14:paraId="6EB6F3C2" w14:textId="77777777" w:rsidR="00571462" w:rsidRPr="00571462" w:rsidRDefault="00571462" w:rsidP="00571462">
      <w:pPr>
        <w:spacing w:after="0" w:line="240" w:lineRule="auto"/>
        <w:contextualSpacing/>
        <w:rPr>
          <w:rFonts w:ascii="Times New Roman" w:eastAsia="Calibri" w:hAnsi="Times New Roman" w:cs="Times New Roman"/>
          <w:b/>
          <w:kern w:val="0"/>
          <w:sz w:val="20"/>
          <w:szCs w:val="20"/>
          <w14:ligatures w14:val="none"/>
        </w:rPr>
      </w:pPr>
    </w:p>
    <w:p w14:paraId="7BB23902" w14:textId="77777777" w:rsidR="00571462" w:rsidRPr="00571462" w:rsidRDefault="00571462" w:rsidP="00571462">
      <w:pPr>
        <w:spacing w:after="0" w:line="240" w:lineRule="auto"/>
        <w:ind w:left="360"/>
        <w:rPr>
          <w:rFonts w:ascii="Times New Roman" w:eastAsia="Times New Roman" w:hAnsi="Times New Roman" w:cs="Times New Roman"/>
          <w:kern w:val="0"/>
          <w:sz w:val="20"/>
          <w:szCs w:val="20"/>
          <w:u w:val="single"/>
          <w:lang w:eastAsia="pl-PL"/>
          <w14:ligatures w14:val="none"/>
        </w:rPr>
      </w:pPr>
    </w:p>
    <w:p w14:paraId="7F41F257" w14:textId="77777777" w:rsidR="00571462" w:rsidRPr="00571462" w:rsidRDefault="00571462" w:rsidP="0057146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u w:val="single"/>
          <w:lang w:eastAsia="pl-PL"/>
          <w14:ligatures w14:val="none"/>
        </w:rPr>
      </w:pPr>
      <w:r w:rsidRPr="00571462">
        <w:rPr>
          <w:rFonts w:ascii="Times New Roman" w:eastAsia="Times New Roman" w:hAnsi="Times New Roman" w:cs="Times New Roman"/>
          <w:kern w:val="0"/>
          <w:sz w:val="20"/>
          <w:szCs w:val="20"/>
          <w:u w:val="single"/>
          <w:lang w:eastAsia="pl-PL"/>
          <w14:ligatures w14:val="none"/>
        </w:rPr>
        <w:t>Brak wypełnienia kolumn wskazanych dla Wykonawcy spowoduje odrzucenie oferty na podstawie art. 226 ust. 1 pkt. 5 ustawy Pzp.</w:t>
      </w:r>
    </w:p>
    <w:p w14:paraId="0CE83A92" w14:textId="77777777" w:rsidR="00571462" w:rsidRDefault="00571462" w:rsidP="002F075B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kern w:val="3"/>
          <w14:ligatures w14:val="none"/>
        </w:rPr>
      </w:pPr>
    </w:p>
    <w:p w14:paraId="5D9A6FD9" w14:textId="69D64FE8" w:rsidR="00264FFD" w:rsidRDefault="00EC3610" w:rsidP="00571462">
      <w:pPr>
        <w:suppressAutoHyphens/>
        <w:autoSpaceDN w:val="0"/>
        <w:spacing w:line="256" w:lineRule="auto"/>
        <w:textAlignment w:val="baseline"/>
      </w:pPr>
      <w:r>
        <w:rPr>
          <w:rFonts w:eastAsia="Calibri"/>
          <w:b/>
        </w:rPr>
        <w:t xml:space="preserve">   </w:t>
      </w:r>
      <w:r w:rsidR="00571462" w:rsidRPr="00904EE2">
        <w:rPr>
          <w:rFonts w:eastAsia="Calibri"/>
          <w:b/>
        </w:rPr>
        <w:t>WYKONAWCA</w:t>
      </w:r>
      <w:r w:rsidR="00571462">
        <w:rPr>
          <w:rFonts w:eastAsia="Calibri"/>
          <w:b/>
        </w:rPr>
        <w:tab/>
      </w:r>
      <w:r w:rsidR="00571462">
        <w:rPr>
          <w:rFonts w:eastAsia="Calibri"/>
          <w:b/>
        </w:rPr>
        <w:tab/>
      </w:r>
      <w:r w:rsidR="00571462">
        <w:rPr>
          <w:rFonts w:eastAsia="Calibri"/>
          <w:b/>
        </w:rPr>
        <w:tab/>
      </w:r>
      <w:r w:rsidR="00571462">
        <w:rPr>
          <w:rFonts w:eastAsia="Calibri"/>
          <w:b/>
        </w:rPr>
        <w:tab/>
      </w:r>
      <w:r w:rsidR="00571462">
        <w:rPr>
          <w:rFonts w:eastAsia="Calibri"/>
          <w:b/>
        </w:rPr>
        <w:tab/>
      </w:r>
      <w:r w:rsidR="00571462">
        <w:rPr>
          <w:rFonts w:eastAsia="Calibri"/>
          <w:b/>
        </w:rPr>
        <w:tab/>
      </w:r>
      <w:r w:rsidR="00571462">
        <w:rPr>
          <w:rFonts w:eastAsia="Calibri"/>
          <w:b/>
        </w:rPr>
        <w:tab/>
      </w:r>
      <w:r w:rsidR="00571462">
        <w:rPr>
          <w:rFonts w:eastAsia="Calibri"/>
          <w:b/>
        </w:rPr>
        <w:tab/>
      </w:r>
      <w:r w:rsidR="00571462" w:rsidRPr="00904EE2">
        <w:rPr>
          <w:rFonts w:eastAsia="Calibri"/>
          <w:b/>
        </w:rPr>
        <w:t>ZAMAWIAJĄCY</w:t>
      </w:r>
    </w:p>
    <w:sectPr w:rsidR="00264FFD" w:rsidSect="00C55276">
      <w:headerReference w:type="default" r:id="rId6"/>
      <w:footerReference w:type="default" r:id="rId7"/>
      <w:pgSz w:w="11906" w:h="16838"/>
      <w:pgMar w:top="1417" w:right="1417" w:bottom="993" w:left="1417" w:header="708" w:footer="28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9D2462" w14:textId="77777777" w:rsidR="00C94C63" w:rsidRDefault="00C94C63" w:rsidP="00131F08">
      <w:pPr>
        <w:spacing w:after="0" w:line="240" w:lineRule="auto"/>
      </w:pPr>
      <w:r>
        <w:separator/>
      </w:r>
    </w:p>
  </w:endnote>
  <w:endnote w:type="continuationSeparator" w:id="0">
    <w:p w14:paraId="7E33DA37" w14:textId="77777777" w:rsidR="00C94C63" w:rsidRDefault="00C94C63" w:rsidP="00131F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8433190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1A44450" w14:textId="77777777" w:rsidR="00C55276" w:rsidRDefault="00C55276" w:rsidP="00C55276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t>1</w:t>
            </w:r>
            <w:r>
              <w:rPr>
                <w:b/>
                <w:bCs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t>10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42CC6066" w14:textId="4460BC80" w:rsidR="00C55276" w:rsidRPr="00C55276" w:rsidRDefault="00C55276" w:rsidP="00C55276">
    <w:pPr>
      <w:pStyle w:val="Standard"/>
      <w:jc w:val="both"/>
      <w:rPr>
        <w:rFonts w:ascii="Arial Narrow" w:hAnsi="Arial Narrow"/>
        <w:b/>
        <w:sz w:val="16"/>
        <w:szCs w:val="16"/>
        <w:lang w:val="pl-PL"/>
      </w:rPr>
    </w:pPr>
    <w:r w:rsidRPr="008D5D39">
      <w:rPr>
        <w:rFonts w:ascii="Arial Narrow" w:hAnsi="Arial Narrow"/>
        <w:b/>
        <w:sz w:val="16"/>
        <w:szCs w:val="16"/>
        <w:lang w:val="pl-PL"/>
      </w:rPr>
      <w:t>Dostaw</w:t>
    </w:r>
    <w:r w:rsidR="002B35BC">
      <w:rPr>
        <w:rFonts w:ascii="Arial Narrow" w:hAnsi="Arial Narrow"/>
        <w:b/>
        <w:sz w:val="16"/>
        <w:szCs w:val="16"/>
        <w:lang w:val="pl-PL"/>
      </w:rPr>
      <w:t>a</w:t>
    </w:r>
    <w:r w:rsidRPr="008D5D39">
      <w:rPr>
        <w:rFonts w:ascii="Arial Narrow" w:hAnsi="Arial Narrow"/>
        <w:b/>
        <w:sz w:val="16"/>
        <w:szCs w:val="16"/>
        <w:lang w:val="pl-PL"/>
      </w:rPr>
      <w:t xml:space="preserve"> sprzętu medycznego wraz z montażem oraz przeszkoleniem pracowników z obsługi sprzętu –</w:t>
    </w:r>
    <w:r>
      <w:rPr>
        <w:rFonts w:ascii="Arial Narrow" w:hAnsi="Arial Narrow"/>
        <w:b/>
        <w:sz w:val="16"/>
        <w:szCs w:val="16"/>
        <w:lang w:val="pl-PL"/>
      </w:rPr>
      <w:t xml:space="preserve"> pakiety od 1 do 1</w:t>
    </w:r>
    <w:r w:rsidR="00990C0F">
      <w:rPr>
        <w:rFonts w:ascii="Arial Narrow" w:hAnsi="Arial Narrow"/>
        <w:b/>
        <w:sz w:val="16"/>
        <w:szCs w:val="16"/>
        <w:lang w:val="pl-PL"/>
      </w:rPr>
      <w:t>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3A0A5E" w14:textId="77777777" w:rsidR="00C94C63" w:rsidRDefault="00C94C63" w:rsidP="00131F08">
      <w:pPr>
        <w:spacing w:after="0" w:line="240" w:lineRule="auto"/>
      </w:pPr>
      <w:r>
        <w:separator/>
      </w:r>
    </w:p>
  </w:footnote>
  <w:footnote w:type="continuationSeparator" w:id="0">
    <w:p w14:paraId="2D21E2D6" w14:textId="77777777" w:rsidR="00C94C63" w:rsidRDefault="00C94C63" w:rsidP="00131F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2AE3E0" w14:textId="33EEFBC9" w:rsidR="002B35BC" w:rsidRDefault="002B35BC">
    <w:pPr>
      <w:pStyle w:val="Nagwek"/>
    </w:pPr>
    <w:r>
      <w:t>dot. SZW/DZP/87/2023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63A6"/>
    <w:rsid w:val="000243D4"/>
    <w:rsid w:val="00131F08"/>
    <w:rsid w:val="001B1119"/>
    <w:rsid w:val="00264FFD"/>
    <w:rsid w:val="002A0214"/>
    <w:rsid w:val="002B35BC"/>
    <w:rsid w:val="002F075B"/>
    <w:rsid w:val="00326A58"/>
    <w:rsid w:val="00486F0A"/>
    <w:rsid w:val="00571462"/>
    <w:rsid w:val="006C5A9F"/>
    <w:rsid w:val="00891B3A"/>
    <w:rsid w:val="00990C0F"/>
    <w:rsid w:val="00A536AD"/>
    <w:rsid w:val="00B10F34"/>
    <w:rsid w:val="00C103C0"/>
    <w:rsid w:val="00C55276"/>
    <w:rsid w:val="00C94C63"/>
    <w:rsid w:val="00DD1097"/>
    <w:rsid w:val="00E3286A"/>
    <w:rsid w:val="00EC3610"/>
    <w:rsid w:val="00F12951"/>
    <w:rsid w:val="00F663A6"/>
    <w:rsid w:val="00FA0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E26195"/>
  <w15:chartTrackingRefBased/>
  <w15:docId w15:val="{5111DCF3-A885-462A-B49C-8B69C9592B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31F0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31F0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31F08"/>
    <w:rPr>
      <w:vertAlign w:val="superscript"/>
    </w:rPr>
  </w:style>
  <w:style w:type="paragraph" w:customStyle="1" w:styleId="Standard">
    <w:name w:val="Standard"/>
    <w:rsid w:val="00C55276"/>
    <w:pPr>
      <w:suppressAutoHyphens/>
      <w:autoSpaceDN w:val="0"/>
      <w:spacing w:after="200" w:line="276" w:lineRule="auto"/>
    </w:pPr>
    <w:rPr>
      <w:rFonts w:ascii="Arial" w:eastAsia="Times New Roman" w:hAnsi="Arial" w:cs="Times New Roman"/>
      <w:kern w:val="3"/>
      <w:sz w:val="20"/>
      <w:szCs w:val="20"/>
      <w:lang w:val="en-US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C552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55276"/>
  </w:style>
  <w:style w:type="paragraph" w:styleId="Stopka">
    <w:name w:val="footer"/>
    <w:basedOn w:val="Normalny"/>
    <w:link w:val="StopkaZnak"/>
    <w:uiPriority w:val="99"/>
    <w:unhideWhenUsed/>
    <w:rsid w:val="00C552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552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438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752</Words>
  <Characters>4512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Szpital Wojewódzki w Poznaniu</cp:lastModifiedBy>
  <cp:revision>15</cp:revision>
  <dcterms:created xsi:type="dcterms:W3CDTF">2023-06-12T06:11:00Z</dcterms:created>
  <dcterms:modified xsi:type="dcterms:W3CDTF">2023-08-09T05:07:00Z</dcterms:modified>
</cp:coreProperties>
</file>