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49" w:rsidRPr="00455E9A" w:rsidRDefault="00427361" w:rsidP="00427361">
      <w:pPr>
        <w:jc w:val="right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</w:rPr>
        <w:t>Załącznik nr A do SIWZ</w:t>
      </w:r>
    </w:p>
    <w:p w:rsidR="00427361" w:rsidRPr="00455E9A" w:rsidRDefault="00427361" w:rsidP="00427361">
      <w:pPr>
        <w:jc w:val="right"/>
        <w:rPr>
          <w:rFonts w:asciiTheme="minorHAnsi" w:hAnsiTheme="minorHAnsi" w:cstheme="minorHAnsi"/>
          <w:b/>
        </w:rPr>
      </w:pPr>
    </w:p>
    <w:p w:rsidR="00427361" w:rsidRPr="00455E9A" w:rsidRDefault="00427361" w:rsidP="00427361">
      <w:pPr>
        <w:jc w:val="center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</w:rPr>
        <w:t>SZCZEGÓŁOWY OPIS PRZEDMIOTU ZAMÓWIENIA</w:t>
      </w:r>
    </w:p>
    <w:p w:rsidR="00CC5664" w:rsidRPr="006E3BBF" w:rsidRDefault="00CC5664" w:rsidP="00535186">
      <w:pPr>
        <w:spacing w:after="240"/>
        <w:jc w:val="center"/>
        <w:rPr>
          <w:rFonts w:asciiTheme="minorHAnsi" w:hAnsiTheme="minorHAnsi" w:cstheme="minorHAnsi"/>
          <w:b/>
          <w:color w:val="FF0000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27"/>
        <w:gridCol w:w="7406"/>
        <w:gridCol w:w="1247"/>
      </w:tblGrid>
      <w:tr w:rsidR="0042736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265205" w:rsidRPr="003A0C1F" w:rsidRDefault="006E3BBF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6E3BBF">
              <w:rPr>
                <w:rFonts w:asciiTheme="minorHAnsi" w:hAnsiTheme="minorHAnsi" w:cstheme="minorHAnsi"/>
                <w:b/>
                <w:bCs/>
              </w:rPr>
              <w:t>Wydział Nauk Geograficznych i Geologicznych, ul. B. Krygowskiego 10, 61-680 Poznań</w:t>
            </w:r>
          </w:p>
        </w:tc>
      </w:tr>
      <w:tr w:rsidR="00427361" w:rsidRPr="003A0C1F" w:rsidTr="008D0D8B">
        <w:tc>
          <w:tcPr>
            <w:tcW w:w="527" w:type="dxa"/>
          </w:tcPr>
          <w:p w:rsidR="00427361" w:rsidRPr="003A0C1F" w:rsidRDefault="009D64A0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7406" w:type="dxa"/>
          </w:tcPr>
          <w:p w:rsidR="00997847" w:rsidRPr="003A0C1F" w:rsidRDefault="006E3BBF" w:rsidP="00997847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Zmywarka</w:t>
            </w:r>
          </w:p>
          <w:p w:rsidR="00777DBA" w:rsidRP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777DBA">
              <w:rPr>
                <w:rFonts w:ascii="Calibri" w:eastAsia="Calibri" w:hAnsi="Calibri" w:cs="Times New Roman"/>
              </w:rPr>
              <w:t>Wymagane parametry</w:t>
            </w:r>
            <w:r>
              <w:rPr>
                <w:rFonts w:ascii="Calibri" w:eastAsia="Calibri" w:hAnsi="Calibri" w:cs="Times New Roman"/>
              </w:rPr>
              <w:t xml:space="preserve"> techniczne</w:t>
            </w:r>
            <w:r w:rsidRPr="00777DBA">
              <w:rPr>
                <w:rFonts w:ascii="Calibri" w:eastAsia="Calibri" w:hAnsi="Calibri" w:cs="Times New Roman"/>
              </w:rPr>
              <w:t xml:space="preserve">: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Wymiary bez elementów wystających (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SxWxG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): 44,8 x 84,5 x 60 cm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Panel sterujący: zewnętrzny (odkryty)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Kolor: biały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Sterowanie: elektroniczne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Wyświetlacz elektroniczny: LED (diodowy)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Wskaźnik braku soli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W</w:t>
            </w:r>
            <w:r>
              <w:rPr>
                <w:rFonts w:ascii="Calibri" w:eastAsia="Calibri" w:hAnsi="Calibri" w:cs="Times New Roman"/>
              </w:rPr>
              <w:t xml:space="preserve">skaźnik braku </w:t>
            </w:r>
            <w:proofErr w:type="spellStart"/>
            <w:r>
              <w:rPr>
                <w:rFonts w:ascii="Calibri" w:eastAsia="Calibri" w:hAnsi="Calibri" w:cs="Times New Roman"/>
              </w:rPr>
              <w:t>nabłyszczacza</w:t>
            </w:r>
            <w:proofErr w:type="spellEnd"/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 System mycia sztu</w:t>
            </w:r>
            <w:r>
              <w:rPr>
                <w:rFonts w:ascii="Calibri" w:eastAsia="Calibri" w:hAnsi="Calibri" w:cs="Times New Roman"/>
              </w:rPr>
              <w:t>ćców-</w:t>
            </w:r>
            <w:r w:rsidRPr="00B8681C">
              <w:rPr>
                <w:rFonts w:ascii="Calibri" w:eastAsia="Calibri" w:hAnsi="Calibri" w:cs="Times New Roman"/>
              </w:rPr>
              <w:t xml:space="preserve"> koszyk na sztućce, półka na sztućce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Możliwość zabudowy pod blatem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Wykonanie dna zmywarki -</w:t>
            </w:r>
            <w:r w:rsidRPr="00B8681C">
              <w:rPr>
                <w:rFonts w:ascii="Calibri" w:eastAsia="Calibri" w:hAnsi="Calibri" w:cs="Times New Roman"/>
              </w:rPr>
              <w:t xml:space="preserve">stal nierdzewna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Silnik 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inverterowy</w:t>
            </w:r>
            <w:proofErr w:type="spellEnd"/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Możliwość podłączenia</w:t>
            </w:r>
            <w:r w:rsidRPr="00B8681C">
              <w:rPr>
                <w:rFonts w:ascii="Calibri" w:eastAsia="Calibri" w:hAnsi="Calibri" w:cs="Times New Roman"/>
              </w:rPr>
              <w:t xml:space="preserve"> do ciepłej wody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Długość węża dopływowego: </w:t>
            </w:r>
            <w:r>
              <w:rPr>
                <w:rFonts w:ascii="Calibri" w:eastAsia="Calibri" w:hAnsi="Calibri" w:cs="Times New Roman"/>
              </w:rPr>
              <w:t xml:space="preserve">min </w:t>
            </w:r>
            <w:r w:rsidRPr="00B8681C">
              <w:rPr>
                <w:rFonts w:ascii="Calibri" w:eastAsia="Calibri" w:hAnsi="Calibri" w:cs="Times New Roman"/>
              </w:rPr>
              <w:t xml:space="preserve">150 cm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Długość węża odpływow</w:t>
            </w:r>
            <w:r>
              <w:rPr>
                <w:rFonts w:ascii="Calibri" w:eastAsia="Calibri" w:hAnsi="Calibri" w:cs="Times New Roman"/>
              </w:rPr>
              <w:t xml:space="preserve">ego min </w:t>
            </w:r>
            <w:r w:rsidRPr="00B8681C">
              <w:rPr>
                <w:rFonts w:ascii="Calibri" w:eastAsia="Calibri" w:hAnsi="Calibri" w:cs="Times New Roman"/>
              </w:rPr>
              <w:t xml:space="preserve">140 cm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Górny kosz: regulacja wysokości kosza Lift-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Up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,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półka na sztućce Dolny kosz: składane kolce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Efektywność energetyczna Klasa energetyczna: </w:t>
            </w:r>
            <w:r>
              <w:rPr>
                <w:rFonts w:ascii="Calibri" w:eastAsia="Calibri" w:hAnsi="Calibri" w:cs="Times New Roman"/>
              </w:rPr>
              <w:t xml:space="preserve">min </w:t>
            </w:r>
            <w:r w:rsidRPr="00B8681C">
              <w:rPr>
                <w:rFonts w:ascii="Calibri" w:eastAsia="Calibri" w:hAnsi="Calibri" w:cs="Times New Roman"/>
              </w:rPr>
              <w:t xml:space="preserve">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Pojemność: 10 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kpl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.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Zużycie wody - cykl: 9</w:t>
            </w:r>
            <w:r>
              <w:rPr>
                <w:rFonts w:ascii="Calibri" w:eastAsia="Calibri" w:hAnsi="Calibri" w:cs="Times New Roman"/>
              </w:rPr>
              <w:t>-10</w:t>
            </w:r>
            <w:r w:rsidRPr="00B8681C">
              <w:rPr>
                <w:rFonts w:ascii="Calibri" w:eastAsia="Calibri" w:hAnsi="Calibri" w:cs="Times New Roman"/>
              </w:rPr>
              <w:t xml:space="preserve"> litrów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Poziom hałasu: </w:t>
            </w:r>
            <w:r>
              <w:rPr>
                <w:rFonts w:ascii="Calibri" w:eastAsia="Calibri" w:hAnsi="Calibri" w:cs="Times New Roman"/>
              </w:rPr>
              <w:t xml:space="preserve">max. </w:t>
            </w:r>
            <w:r w:rsidRPr="00B8681C">
              <w:rPr>
                <w:rFonts w:ascii="Calibri" w:eastAsia="Calibri" w:hAnsi="Calibri" w:cs="Times New Roman"/>
              </w:rPr>
              <w:t xml:space="preserve">49 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dB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Klasa poziomu hałasu: </w:t>
            </w:r>
            <w:r>
              <w:rPr>
                <w:rFonts w:ascii="Calibri" w:eastAsia="Calibri" w:hAnsi="Calibri" w:cs="Times New Roman"/>
              </w:rPr>
              <w:t xml:space="preserve">max. </w:t>
            </w:r>
            <w:r w:rsidRPr="00B8681C">
              <w:rPr>
                <w:rFonts w:ascii="Calibri" w:eastAsia="Calibri" w:hAnsi="Calibri" w:cs="Times New Roman"/>
              </w:rPr>
              <w:t xml:space="preserve">C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Klasa zmywania: </w:t>
            </w:r>
            <w:r>
              <w:rPr>
                <w:rFonts w:ascii="Calibri" w:eastAsia="Calibri" w:hAnsi="Calibri" w:cs="Times New Roman"/>
              </w:rPr>
              <w:t xml:space="preserve">min. </w:t>
            </w:r>
            <w:r w:rsidRPr="00B8681C">
              <w:rPr>
                <w:rFonts w:ascii="Calibri" w:eastAsia="Calibri" w:hAnsi="Calibri" w:cs="Times New Roman"/>
              </w:rPr>
              <w:t xml:space="preserve">A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Liczba programów: 6 </w:t>
            </w:r>
            <w:r>
              <w:rPr>
                <w:rFonts w:ascii="Calibri" w:eastAsia="Calibri" w:hAnsi="Calibri" w:cs="Times New Roman"/>
              </w:rPr>
              <w:t xml:space="preserve">- </w:t>
            </w:r>
            <w:r w:rsidRPr="00B8681C">
              <w:rPr>
                <w:rFonts w:ascii="Calibri" w:eastAsia="Calibri" w:hAnsi="Calibri" w:cs="Times New Roman"/>
              </w:rPr>
              <w:t>Programy zmywania: delikatny, ekonomiczny (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eco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), intensywny, optymalny, program "30 minut", program "godzinny"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>Opóźnienie startu pracy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 Połowa załadunku: tak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Informacja o pracy zmywarki: sygnał dźwiękowy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Funkcje dodatkowe: dodatkowe suszenie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Dodatkowe informacje: filtr antybakteryjny, automatyka zmywania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Zastosowane technologie: suszenie Hot 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Air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, silnik </w:t>
            </w:r>
            <w:proofErr w:type="spellStart"/>
            <w:r w:rsidRPr="00B8681C">
              <w:rPr>
                <w:rFonts w:ascii="Calibri" w:eastAsia="Calibri" w:hAnsi="Calibri" w:cs="Times New Roman"/>
              </w:rPr>
              <w:t>SilentDrive</w:t>
            </w:r>
            <w:proofErr w:type="spellEnd"/>
            <w:r w:rsidRPr="00B8681C">
              <w:rPr>
                <w:rFonts w:ascii="Calibri" w:eastAsia="Calibri" w:hAnsi="Calibri" w:cs="Times New Roman"/>
              </w:rPr>
              <w:t xml:space="preserve"> 2.0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Zabezpieczenie przed zalaniem: wewnętrzne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  <w:r w:rsidRPr="00B8681C">
              <w:rPr>
                <w:rFonts w:ascii="Calibri" w:eastAsia="Calibri" w:hAnsi="Calibri" w:cs="Times New Roman"/>
              </w:rPr>
              <w:t xml:space="preserve">Inne zabezpieczenia: blokada dostępu do panelu sterowania </w:t>
            </w:r>
          </w:p>
          <w:p w:rsidR="00777DBA" w:rsidRDefault="00777DBA" w:rsidP="00777DBA">
            <w:pPr>
              <w:rPr>
                <w:rFonts w:ascii="Calibri" w:eastAsia="Calibri" w:hAnsi="Calibri" w:cs="Times New Roman"/>
              </w:rPr>
            </w:pPr>
          </w:p>
          <w:p w:rsidR="00B82FF7" w:rsidRDefault="00777DBA" w:rsidP="00455E9A">
            <w:pPr>
              <w:rPr>
                <w:rFonts w:ascii="Calibri" w:eastAsia="Calibri" w:hAnsi="Calibri" w:cs="Times New Roman"/>
                <w:b/>
              </w:rPr>
            </w:pPr>
            <w:r w:rsidRPr="00A75883">
              <w:rPr>
                <w:rFonts w:ascii="Calibri" w:eastAsia="Calibri" w:hAnsi="Calibri" w:cs="Times New Roman"/>
              </w:rPr>
              <w:t xml:space="preserve">Powyższe parametry spełnia produkt: </w:t>
            </w:r>
            <w:r w:rsidRPr="00B9048A">
              <w:rPr>
                <w:rFonts w:ascii="Calibri" w:eastAsia="Calibri" w:hAnsi="Calibri" w:cs="Times New Roman"/>
                <w:b/>
              </w:rPr>
              <w:t>Amica DFM41E6qWEU</w:t>
            </w:r>
          </w:p>
          <w:p w:rsidR="00455E9A" w:rsidRPr="00455E9A" w:rsidRDefault="00455E9A" w:rsidP="00455E9A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47" w:type="dxa"/>
          </w:tcPr>
          <w:p w:rsidR="00427361" w:rsidRPr="003A0C1F" w:rsidRDefault="006E3BBF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9D64A0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265205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265205" w:rsidRPr="003A0C1F" w:rsidRDefault="006E3BBF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6E3BBF">
              <w:rPr>
                <w:rFonts w:asciiTheme="minorHAnsi" w:hAnsiTheme="minorHAnsi" w:cstheme="minorHAnsi"/>
                <w:b/>
                <w:bCs/>
              </w:rPr>
              <w:t>Administracja Domu Studenckiego „Babilon”, ul. Dożynkowa 9B, 61-662 Poznań</w:t>
            </w:r>
          </w:p>
        </w:tc>
      </w:tr>
      <w:tr w:rsidR="00CC5664" w:rsidRPr="003A0C1F" w:rsidTr="008D0D8B">
        <w:tc>
          <w:tcPr>
            <w:tcW w:w="527" w:type="dxa"/>
          </w:tcPr>
          <w:p w:rsidR="00CC5664" w:rsidRPr="003A0C1F" w:rsidRDefault="008E18A1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2</w:t>
            </w:r>
            <w:r w:rsidR="00265205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3E0DD0" w:rsidRPr="003A0C1F" w:rsidRDefault="006E3BBF" w:rsidP="003E0DD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Pralka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 techniczne: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t>Wymiary (</w:t>
            </w:r>
            <w:proofErr w:type="spellStart"/>
            <w:r w:rsidRPr="007B5A0D">
              <w:rPr>
                <w:rFonts w:ascii="Calibri" w:eastAsia="Calibri" w:hAnsi="Calibri" w:cs="Times New Roman"/>
              </w:rPr>
              <w:t>GxSxW</w:t>
            </w:r>
            <w:proofErr w:type="spellEnd"/>
            <w:r w:rsidRPr="007B5A0D">
              <w:rPr>
                <w:rFonts w:ascii="Calibri" w:eastAsia="Calibri" w:hAnsi="Calibri" w:cs="Times New Roman"/>
              </w:rPr>
              <w:t>):  50 x 59 x 85 cm   ( +/- 1 cm)</w:t>
            </w:r>
          </w:p>
          <w:p w:rsidR="00777DBA" w:rsidRPr="00505293" w:rsidRDefault="00777DBA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>Pojemność znamionowa:  nie mniej niż 7kg.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t>Zużycie wody (cykl): nie więcej niż 45 litry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t xml:space="preserve">Maksymalna prędkość wirowania:  1400 </w:t>
            </w:r>
            <w:proofErr w:type="spellStart"/>
            <w:r w:rsidRPr="007B5A0D">
              <w:rPr>
                <w:rFonts w:ascii="Calibri" w:eastAsia="Calibri" w:hAnsi="Calibri" w:cs="Times New Roman"/>
              </w:rPr>
              <w:t>obr</w:t>
            </w:r>
            <w:proofErr w:type="spellEnd"/>
            <w:r w:rsidRPr="007B5A0D">
              <w:rPr>
                <w:rFonts w:ascii="Calibri" w:eastAsia="Calibri" w:hAnsi="Calibri" w:cs="Times New Roman"/>
              </w:rPr>
              <w:t>/min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t xml:space="preserve">Poziom hałasu - wirowanie (nowa):  maksymalnie 80 </w:t>
            </w:r>
            <w:proofErr w:type="spellStart"/>
            <w:r w:rsidRPr="007B5A0D">
              <w:rPr>
                <w:rFonts w:ascii="Calibri" w:eastAsia="Calibri" w:hAnsi="Calibri" w:cs="Times New Roman"/>
              </w:rPr>
              <w:t>dB</w:t>
            </w:r>
            <w:proofErr w:type="spellEnd"/>
            <w:r w:rsidRPr="007B5A0D">
              <w:rPr>
                <w:rFonts w:ascii="Calibri" w:eastAsia="Calibri" w:hAnsi="Calibri" w:cs="Times New Roman"/>
              </w:rPr>
              <w:t xml:space="preserve"> </w:t>
            </w: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lastRenderedPageBreak/>
              <w:t xml:space="preserve">Programy prania:   antyalergiczny (parowy), bawełna (parowy), </w:t>
            </w:r>
            <w:proofErr w:type="spellStart"/>
            <w:r w:rsidRPr="007B5A0D">
              <w:rPr>
                <w:rFonts w:ascii="Calibri" w:eastAsia="Calibri" w:hAnsi="Calibri" w:cs="Times New Roman"/>
              </w:rPr>
              <w:t>eco</w:t>
            </w:r>
            <w:proofErr w:type="spellEnd"/>
            <w:r w:rsidRPr="007B5A0D">
              <w:rPr>
                <w:rFonts w:ascii="Calibri" w:eastAsia="Calibri" w:hAnsi="Calibri" w:cs="Times New Roman"/>
              </w:rPr>
              <w:t xml:space="preserve"> 40-60, kolory (parowy), łatwe prasowanie (parowy), odświeżanie, płukanie, pościel (parowy), sport (parowy), sterylizacja 70°, syntetyki, wirowanie</w:t>
            </w:r>
          </w:p>
          <w:p w:rsidR="00777DBA" w:rsidRDefault="00777DBA" w:rsidP="00777DBA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</w:p>
          <w:p w:rsidR="00777DBA" w:rsidRPr="007B5A0D" w:rsidRDefault="00777DBA" w:rsidP="00777DBA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  <w:r w:rsidRPr="007B5A0D">
              <w:rPr>
                <w:rFonts w:ascii="Calibri" w:eastAsia="Calibri" w:hAnsi="Calibri" w:cs="Times New Roman"/>
              </w:rPr>
              <w:t xml:space="preserve">Powyższe parametry spełnia produkt: </w:t>
            </w:r>
            <w:r w:rsidRPr="007B5A0D">
              <w:rPr>
                <w:rFonts w:ascii="Calibri" w:eastAsia="Calibri" w:hAnsi="Calibri" w:cs="Times New Roman"/>
                <w:b/>
              </w:rPr>
              <w:t>Amica WA1C714BLiSD</w:t>
            </w:r>
          </w:p>
          <w:p w:rsidR="00DC5E08" w:rsidRPr="003A0C1F" w:rsidRDefault="00DC5E08" w:rsidP="00AE68C6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:rsidR="00CC5664" w:rsidRPr="003A0C1F" w:rsidRDefault="006E3BBF" w:rsidP="008612D2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2</w:t>
            </w:r>
            <w:r w:rsidR="00265205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6E3BBF" w:rsidRPr="003A0C1F" w:rsidTr="008D0D8B">
        <w:tc>
          <w:tcPr>
            <w:tcW w:w="527" w:type="dxa"/>
          </w:tcPr>
          <w:p w:rsidR="006E3BBF" w:rsidRPr="003A0C1F" w:rsidRDefault="006E3BBF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7406" w:type="dxa"/>
          </w:tcPr>
          <w:p w:rsidR="006E3BBF" w:rsidRDefault="006E3BBF" w:rsidP="003E0DD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Lodówka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</w:t>
            </w:r>
            <w:r w:rsidRPr="00780F4F">
              <w:rPr>
                <w:rFonts w:ascii="Calibri" w:eastAsia="Calibri" w:hAnsi="Calibri" w:cs="Times New Roman"/>
              </w:rPr>
              <w:t xml:space="preserve"> parametry</w:t>
            </w:r>
            <w:r>
              <w:rPr>
                <w:rFonts w:ascii="Calibri" w:eastAsia="Calibri" w:hAnsi="Calibri" w:cs="Times New Roman"/>
              </w:rPr>
              <w:t xml:space="preserve"> techniczne</w:t>
            </w:r>
            <w:r w:rsidRPr="00780F4F">
              <w:rPr>
                <w:rFonts w:ascii="Calibri" w:eastAsia="Calibri" w:hAnsi="Calibri" w:cs="Times New Roman"/>
              </w:rPr>
              <w:t xml:space="preserve">: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Wymiary bez elementów wystających (wys. x szer. x gł.): 84 x 54 x 59 cm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Kolor urządzenia: biały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Kolor / materiał drzwi: biały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Kolor / materiał boków: biały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Położenie zamrażarki: wewnątrz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proofErr w:type="spellStart"/>
            <w:r w:rsidRPr="00780F4F">
              <w:rPr>
                <w:rFonts w:ascii="Calibri" w:eastAsia="Calibri" w:hAnsi="Calibri" w:cs="Times New Roman"/>
              </w:rPr>
              <w:t>Bezszronowa</w:t>
            </w:r>
            <w:proofErr w:type="spellEnd"/>
            <w:r w:rsidRPr="00780F4F">
              <w:rPr>
                <w:rFonts w:ascii="Calibri" w:eastAsia="Calibri" w:hAnsi="Calibri" w:cs="Times New Roman"/>
              </w:rPr>
              <w:t xml:space="preserve"> (No Frost): brak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Sterowanie: mechaniczne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Zamienna strona zawiasów drzwi: tak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Ilość termostatów: 1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Ilość agregatów: 1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Klasa klimatyczna: T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Zdolność przechowywania w razie awarii: </w:t>
            </w:r>
            <w:r>
              <w:rPr>
                <w:rFonts w:ascii="Calibri" w:eastAsia="Calibri" w:hAnsi="Calibri" w:cs="Times New Roman"/>
              </w:rPr>
              <w:t xml:space="preserve">min. </w:t>
            </w:r>
            <w:r w:rsidRPr="00780F4F">
              <w:rPr>
                <w:rFonts w:ascii="Calibri" w:eastAsia="Calibri" w:hAnsi="Calibri" w:cs="Times New Roman"/>
              </w:rPr>
              <w:t xml:space="preserve">9 godz.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>Efektywność energetyczna Klasa energetyczna:</w:t>
            </w:r>
            <w:r>
              <w:rPr>
                <w:rFonts w:ascii="Calibri" w:eastAsia="Calibri" w:hAnsi="Calibri" w:cs="Times New Roman"/>
              </w:rPr>
              <w:t xml:space="preserve"> min.</w:t>
            </w:r>
            <w:r w:rsidRPr="00780F4F">
              <w:rPr>
                <w:rFonts w:ascii="Calibri" w:eastAsia="Calibri" w:hAnsi="Calibri" w:cs="Times New Roman"/>
              </w:rPr>
              <w:t xml:space="preserve"> E </w:t>
            </w:r>
          </w:p>
          <w:p w:rsidR="00505293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Pojemność użytkowa chłodziarki: 101 l </w:t>
            </w:r>
            <w:r>
              <w:rPr>
                <w:rFonts w:ascii="Calibri" w:eastAsia="Calibri" w:hAnsi="Calibri" w:cs="Times New Roman"/>
              </w:rPr>
              <w:t>(+-4)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Pojemność użytkowa zamrażarki: </w:t>
            </w:r>
            <w:r>
              <w:rPr>
                <w:rFonts w:ascii="Calibri" w:eastAsia="Calibri" w:hAnsi="Calibri" w:cs="Times New Roman"/>
              </w:rPr>
              <w:t xml:space="preserve">min </w:t>
            </w:r>
            <w:r w:rsidRPr="00780F4F">
              <w:rPr>
                <w:rFonts w:ascii="Calibri" w:eastAsia="Calibri" w:hAnsi="Calibri" w:cs="Times New Roman"/>
              </w:rPr>
              <w:t xml:space="preserve">13 l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Poziom hałasu: </w:t>
            </w:r>
            <w:r>
              <w:rPr>
                <w:rFonts w:ascii="Calibri" w:eastAsia="Calibri" w:hAnsi="Calibri" w:cs="Times New Roman"/>
              </w:rPr>
              <w:t xml:space="preserve">max. </w:t>
            </w:r>
            <w:r w:rsidRPr="00780F4F">
              <w:rPr>
                <w:rFonts w:ascii="Calibri" w:eastAsia="Calibri" w:hAnsi="Calibri" w:cs="Times New Roman"/>
              </w:rPr>
              <w:t xml:space="preserve">36 </w:t>
            </w:r>
            <w:proofErr w:type="spellStart"/>
            <w:r w:rsidRPr="00780F4F">
              <w:rPr>
                <w:rFonts w:ascii="Calibri" w:eastAsia="Calibri" w:hAnsi="Calibri" w:cs="Times New Roman"/>
              </w:rPr>
              <w:t>dB</w:t>
            </w:r>
            <w:proofErr w:type="spellEnd"/>
            <w:r w:rsidRPr="00780F4F">
              <w:rPr>
                <w:rFonts w:ascii="Calibri" w:eastAsia="Calibri" w:hAnsi="Calibri" w:cs="Times New Roman"/>
              </w:rPr>
              <w:t xml:space="preserve"> </w:t>
            </w:r>
          </w:p>
          <w:p w:rsidR="00777DBA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80F4F">
              <w:rPr>
                <w:rFonts w:ascii="Calibri" w:eastAsia="Calibri" w:hAnsi="Calibri" w:cs="Times New Roman"/>
              </w:rPr>
              <w:t xml:space="preserve">Klasa poziomu hałasu: </w:t>
            </w:r>
            <w:r>
              <w:rPr>
                <w:rFonts w:ascii="Calibri" w:eastAsia="Calibri" w:hAnsi="Calibri" w:cs="Times New Roman"/>
              </w:rPr>
              <w:t xml:space="preserve">min </w:t>
            </w:r>
            <w:r w:rsidRPr="00780F4F">
              <w:rPr>
                <w:rFonts w:ascii="Calibri" w:eastAsia="Calibri" w:hAnsi="Calibri" w:cs="Times New Roman"/>
              </w:rPr>
              <w:t xml:space="preserve">C </w:t>
            </w:r>
          </w:p>
          <w:p w:rsidR="00455E9A" w:rsidRDefault="00455E9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</w:p>
          <w:p w:rsidR="00777DBA" w:rsidRPr="007B5A0D" w:rsidRDefault="00777DBA" w:rsidP="004B6E87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 w:rsidRPr="007B5A0D">
              <w:rPr>
                <w:rFonts w:ascii="Calibri" w:eastAsia="Calibri" w:hAnsi="Calibri" w:cs="Times New Roman"/>
              </w:rPr>
              <w:t xml:space="preserve">Powyższe parametry spełnia produkt: </w:t>
            </w:r>
            <w:r w:rsidRPr="00780F4F">
              <w:rPr>
                <w:rFonts w:ascii="Calibri" w:eastAsia="Calibri" w:hAnsi="Calibri" w:cs="Times New Roman"/>
                <w:b/>
              </w:rPr>
              <w:t>: Beko TSE1284N</w:t>
            </w:r>
          </w:p>
          <w:p w:rsidR="006E3BBF" w:rsidRDefault="006E3BBF" w:rsidP="00455E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7" w:type="dxa"/>
          </w:tcPr>
          <w:p w:rsidR="006E3BBF" w:rsidRPr="003A0C1F" w:rsidRDefault="006E3BBF" w:rsidP="008612D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 szt.</w:t>
            </w:r>
          </w:p>
        </w:tc>
      </w:tr>
      <w:tr w:rsidR="006E3BBF" w:rsidRPr="003A0C1F" w:rsidTr="008D0D8B">
        <w:tc>
          <w:tcPr>
            <w:tcW w:w="527" w:type="dxa"/>
          </w:tcPr>
          <w:p w:rsidR="006E3BBF" w:rsidRPr="003A0C1F" w:rsidRDefault="006E3BBF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7406" w:type="dxa"/>
          </w:tcPr>
          <w:p w:rsidR="006E3BBF" w:rsidRDefault="006E3BBF" w:rsidP="003E0DD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Ekspres do kawy</w:t>
            </w:r>
          </w:p>
          <w:p w:rsidR="00777DBA" w:rsidRPr="00500815" w:rsidRDefault="00777DBA" w:rsidP="004B6E87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</w:t>
            </w:r>
            <w:r w:rsidRPr="00500815">
              <w:rPr>
                <w:rFonts w:ascii="Calibri" w:eastAsia="Calibri" w:hAnsi="Calibri" w:cs="Times New Roman"/>
              </w:rPr>
              <w:t xml:space="preserve"> techniczne:</w:t>
            </w:r>
          </w:p>
          <w:p w:rsidR="00777DBA" w:rsidRPr="00505293" w:rsidRDefault="00777DBA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>Typ ekspresu:  automatyczny</w:t>
            </w:r>
          </w:p>
          <w:p w:rsidR="00777DBA" w:rsidRPr="00505293" w:rsidRDefault="00777DBA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 xml:space="preserve">Dostępne napoje:  Cappuccino, Espresso, Espresso </w:t>
            </w:r>
            <w:proofErr w:type="spellStart"/>
            <w:r w:rsidRPr="00505293">
              <w:rPr>
                <w:rFonts w:ascii="Calibri" w:eastAsia="Calibri" w:hAnsi="Calibri" w:cs="Times New Roman"/>
              </w:rPr>
              <w:t>Lungo</w:t>
            </w:r>
            <w:proofErr w:type="spellEnd"/>
            <w:r w:rsidRPr="00505293">
              <w:rPr>
                <w:rFonts w:ascii="Calibri" w:eastAsia="Calibri" w:hAnsi="Calibri" w:cs="Times New Roman"/>
              </w:rPr>
              <w:t xml:space="preserve"> , gorąca woda, </w:t>
            </w:r>
            <w:r w:rsidR="004B6E87" w:rsidRPr="00505293">
              <w:rPr>
                <w:rFonts w:ascii="Calibri" w:eastAsia="Calibri" w:hAnsi="Calibri" w:cs="Times New Roman"/>
              </w:rPr>
              <w:t xml:space="preserve">   </w:t>
            </w:r>
            <w:r w:rsidRPr="00505293">
              <w:rPr>
                <w:rFonts w:ascii="Calibri" w:eastAsia="Calibri" w:hAnsi="Calibri" w:cs="Times New Roman"/>
              </w:rPr>
              <w:t xml:space="preserve">spienione mleko </w:t>
            </w:r>
          </w:p>
          <w:p w:rsidR="00777DBA" w:rsidRPr="00505293" w:rsidRDefault="00777DBA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>Ciśnienie / Moc :   nie mniejsze niż 15 barów /  nie mniej niż 1450 W</w:t>
            </w:r>
          </w:p>
          <w:p w:rsidR="00777DBA" w:rsidRPr="00505293" w:rsidRDefault="00777DBA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>System spieniający mleko:  wbudowany pojemnik na mleko</w:t>
            </w:r>
          </w:p>
          <w:p w:rsidR="00777DBA" w:rsidRPr="00500815" w:rsidRDefault="00777DBA" w:rsidP="004B6E87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</w:p>
          <w:p w:rsidR="00777DBA" w:rsidRDefault="00777DBA" w:rsidP="004B6E87">
            <w:pPr>
              <w:pStyle w:val="Akapitzlist"/>
              <w:ind w:hanging="720"/>
              <w:rPr>
                <w:rFonts w:ascii="Calibri" w:eastAsia="Calibri" w:hAnsi="Calibri" w:cs="Times New Roman"/>
                <w:b/>
              </w:rPr>
            </w:pPr>
            <w:r w:rsidRPr="00500815">
              <w:rPr>
                <w:rFonts w:ascii="Calibri" w:eastAsia="Calibri" w:hAnsi="Calibri" w:cs="Times New Roman"/>
              </w:rPr>
              <w:t>Powy</w:t>
            </w:r>
            <w:r>
              <w:rPr>
                <w:rFonts w:ascii="Calibri" w:eastAsia="Calibri" w:hAnsi="Calibri" w:cs="Times New Roman"/>
              </w:rPr>
              <w:t xml:space="preserve">ższe parametry spełnia produkt </w:t>
            </w:r>
            <w:proofErr w:type="spellStart"/>
            <w:r w:rsidRPr="00500815">
              <w:rPr>
                <w:rFonts w:ascii="Calibri" w:eastAsia="Calibri" w:hAnsi="Calibri" w:cs="Times New Roman"/>
                <w:b/>
              </w:rPr>
              <w:t>DeLonghi</w:t>
            </w:r>
            <w:proofErr w:type="spellEnd"/>
            <w:r w:rsidRPr="00500815">
              <w:rPr>
                <w:rFonts w:ascii="Calibri" w:eastAsia="Calibri" w:hAnsi="Calibri" w:cs="Times New Roman"/>
                <w:b/>
              </w:rPr>
              <w:t xml:space="preserve"> </w:t>
            </w:r>
            <w:proofErr w:type="spellStart"/>
            <w:r w:rsidRPr="00500815">
              <w:rPr>
                <w:rFonts w:ascii="Calibri" w:eastAsia="Calibri" w:hAnsi="Calibri" w:cs="Times New Roman"/>
                <w:b/>
              </w:rPr>
              <w:t>Magnifica</w:t>
            </w:r>
            <w:proofErr w:type="spellEnd"/>
            <w:r w:rsidRPr="00500815">
              <w:rPr>
                <w:rFonts w:ascii="Calibri" w:eastAsia="Calibri" w:hAnsi="Calibri" w:cs="Times New Roman"/>
                <w:b/>
              </w:rPr>
              <w:t xml:space="preserve"> S Smart ECAM23.260.B </w:t>
            </w:r>
          </w:p>
          <w:p w:rsidR="00B82FF7" w:rsidRDefault="00B82FF7" w:rsidP="00455E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7" w:type="dxa"/>
          </w:tcPr>
          <w:p w:rsidR="006E3BBF" w:rsidRPr="003A0C1F" w:rsidRDefault="006E3BBF" w:rsidP="008612D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3E0DD0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3E0DD0" w:rsidRPr="003A0C1F" w:rsidRDefault="006E3BBF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6E3BBF">
              <w:rPr>
                <w:rFonts w:asciiTheme="minorHAnsi" w:hAnsiTheme="minorHAnsi" w:cstheme="minorHAnsi"/>
                <w:b/>
                <w:bCs/>
              </w:rPr>
              <w:t>Administracja Domu Akademickiego, ul. Nieszawska 3, 61-021 Poznań</w:t>
            </w:r>
          </w:p>
        </w:tc>
      </w:tr>
      <w:tr w:rsidR="003E0DD0" w:rsidRPr="003A0C1F" w:rsidTr="008D0D8B">
        <w:tc>
          <w:tcPr>
            <w:tcW w:w="527" w:type="dxa"/>
          </w:tcPr>
          <w:p w:rsidR="003E0DD0" w:rsidRPr="003A0C1F" w:rsidRDefault="006E3BBF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  <w:r w:rsidR="003E0DD0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6E424E" w:rsidRPr="003A0C1F" w:rsidRDefault="006E3BBF" w:rsidP="006E424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Żelazko parowe</w:t>
            </w:r>
            <w:r w:rsidR="006E424E" w:rsidRPr="003A0C1F">
              <w:rPr>
                <w:rFonts w:asciiTheme="minorHAnsi" w:hAnsiTheme="minorHAnsi" w:cstheme="minorHAnsi"/>
                <w:b/>
              </w:rPr>
              <w:t>: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 techniczne: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-system </w:t>
            </w:r>
            <w:proofErr w:type="spellStart"/>
            <w:r w:rsidRPr="00864ECE">
              <w:rPr>
                <w:rFonts w:ascii="Calibri" w:eastAsia="Calibri" w:hAnsi="Calibri" w:cs="Times New Roman"/>
              </w:rPr>
              <w:t>antywapienny</w:t>
            </w:r>
            <w:proofErr w:type="spellEnd"/>
            <w:r w:rsidRPr="00864ECE">
              <w:rPr>
                <w:rFonts w:ascii="Calibri" w:eastAsia="Calibri" w:hAnsi="Calibri" w:cs="Times New Roman"/>
              </w:rPr>
              <w:t xml:space="preserve"> 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Uderzenie pary, 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Ciągłe wytwarzanie pary, 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Pionowe uderzenie pary, 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Blokada kapania, </w:t>
            </w:r>
          </w:p>
          <w:p w:rsidR="00777DBA" w:rsidRPr="00B45B6D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B45B6D">
              <w:rPr>
                <w:rFonts w:ascii="Calibri" w:eastAsia="Calibri" w:hAnsi="Calibri" w:cs="Times New Roman"/>
              </w:rPr>
              <w:t xml:space="preserve">Możliwość użycia wody kranowej </w:t>
            </w:r>
          </w:p>
          <w:p w:rsidR="00777DBA" w:rsidRPr="00864ECE" w:rsidRDefault="00777DBA" w:rsidP="00505293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Moc [W]: (+;-)1800 </w:t>
            </w:r>
          </w:p>
          <w:p w:rsidR="003E0DD0" w:rsidRPr="003A0C1F" w:rsidRDefault="003E0DD0" w:rsidP="00455E9A">
            <w:pPr>
              <w:pStyle w:val="Akapitzlist"/>
              <w:ind w:hanging="720"/>
              <w:rPr>
                <w:rFonts w:asciiTheme="minorHAnsi" w:hAnsiTheme="minorHAnsi" w:cstheme="minorHAnsi"/>
                <w:b/>
                <w:lang w:bidi="he-IL"/>
              </w:rPr>
            </w:pPr>
          </w:p>
        </w:tc>
        <w:tc>
          <w:tcPr>
            <w:tcW w:w="1247" w:type="dxa"/>
          </w:tcPr>
          <w:p w:rsidR="003E0DD0" w:rsidRPr="003A0C1F" w:rsidRDefault="006E3BBF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  <w:r w:rsidR="008612D2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8612D2" w:rsidRPr="003A0C1F" w:rsidTr="008D0D8B">
        <w:tc>
          <w:tcPr>
            <w:tcW w:w="527" w:type="dxa"/>
          </w:tcPr>
          <w:p w:rsidR="008612D2" w:rsidRPr="003A0C1F" w:rsidRDefault="00B82FF7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  <w:r w:rsidR="008612D2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B82FF7" w:rsidRDefault="00B82FF7" w:rsidP="00B82FF7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B82FF7">
              <w:rPr>
                <w:rFonts w:asciiTheme="minorHAnsi" w:hAnsiTheme="minorHAnsi" w:cstheme="minorHAnsi"/>
                <w:b/>
                <w:bCs/>
                <w:color w:val="000000"/>
              </w:rPr>
              <w:t>Chłodziarko-zamrażarka</w:t>
            </w:r>
          </w:p>
          <w:p w:rsidR="00777DBA" w:rsidRPr="00777DBA" w:rsidRDefault="004B6E87" w:rsidP="00777DB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Wymagane parametry</w:t>
            </w:r>
            <w:r w:rsidR="00777DBA" w:rsidRPr="00777DBA">
              <w:rPr>
                <w:rFonts w:asciiTheme="minorHAnsi" w:hAnsiTheme="minorHAnsi" w:cstheme="minorHAnsi"/>
                <w:color w:val="000000"/>
              </w:rPr>
              <w:t xml:space="preserve"> techniczne:</w:t>
            </w:r>
          </w:p>
          <w:p w:rsidR="00777DBA" w:rsidRPr="00777DBA" w:rsidRDefault="00777DBA" w:rsidP="00777DBA">
            <w:pPr>
              <w:rPr>
                <w:rFonts w:asciiTheme="minorHAnsi" w:hAnsiTheme="minorHAnsi" w:cstheme="minorHAnsi"/>
                <w:color w:val="000000"/>
              </w:rPr>
            </w:pPr>
            <w:r w:rsidRPr="00777DBA">
              <w:rPr>
                <w:rFonts w:asciiTheme="minorHAnsi" w:hAnsiTheme="minorHAnsi" w:cstheme="minorHAnsi"/>
                <w:color w:val="000000"/>
              </w:rPr>
              <w:t xml:space="preserve">Wymiary </w:t>
            </w:r>
            <w:proofErr w:type="spellStart"/>
            <w:r w:rsidRPr="00777DBA">
              <w:rPr>
                <w:rFonts w:asciiTheme="minorHAnsi" w:hAnsiTheme="minorHAnsi" w:cstheme="minorHAnsi"/>
                <w:color w:val="000000"/>
              </w:rPr>
              <w:t>WxSxG</w:t>
            </w:r>
            <w:proofErr w:type="spellEnd"/>
            <w:r w:rsidRPr="00777DBA">
              <w:rPr>
                <w:rFonts w:asciiTheme="minorHAnsi" w:hAnsiTheme="minorHAnsi" w:cstheme="minorHAnsi"/>
                <w:color w:val="000000"/>
              </w:rPr>
              <w:t>: 159 x 60 x 66 cm (+-2cm)</w:t>
            </w:r>
          </w:p>
          <w:p w:rsidR="00777DBA" w:rsidRPr="00777DBA" w:rsidRDefault="00777DBA" w:rsidP="00777DBA">
            <w:pPr>
              <w:rPr>
                <w:rFonts w:asciiTheme="minorHAnsi" w:hAnsiTheme="minorHAnsi" w:cstheme="minorHAnsi"/>
                <w:color w:val="000000"/>
              </w:rPr>
            </w:pPr>
            <w:r w:rsidRPr="00777DBA">
              <w:rPr>
                <w:rFonts w:asciiTheme="minorHAnsi" w:hAnsiTheme="minorHAnsi" w:cstheme="minorHAnsi"/>
                <w:color w:val="000000"/>
              </w:rPr>
              <w:lastRenderedPageBreak/>
              <w:t xml:space="preserve">Poj. chłodziarki/zamrażarka197/72(+:- 5l), </w:t>
            </w:r>
          </w:p>
          <w:p w:rsidR="00777DBA" w:rsidRPr="00777DBA" w:rsidRDefault="00777DBA" w:rsidP="00777DBA">
            <w:pPr>
              <w:rPr>
                <w:rFonts w:asciiTheme="minorHAnsi" w:hAnsiTheme="minorHAnsi" w:cstheme="minorHAnsi"/>
                <w:color w:val="000000"/>
              </w:rPr>
            </w:pPr>
            <w:r w:rsidRPr="00777DBA">
              <w:rPr>
                <w:rFonts w:asciiTheme="minorHAnsi" w:hAnsiTheme="minorHAnsi" w:cstheme="minorHAnsi"/>
                <w:color w:val="000000"/>
              </w:rPr>
              <w:t xml:space="preserve">zmiana  kierunku otwierania drzwi,  </w:t>
            </w:r>
          </w:p>
          <w:p w:rsidR="00777DBA" w:rsidRPr="00777DBA" w:rsidRDefault="00777DBA" w:rsidP="00777DBA">
            <w:pPr>
              <w:rPr>
                <w:rFonts w:asciiTheme="minorHAnsi" w:hAnsiTheme="minorHAnsi" w:cstheme="minorHAnsi"/>
                <w:color w:val="000000"/>
              </w:rPr>
            </w:pPr>
            <w:r w:rsidRPr="00777DBA">
              <w:rPr>
                <w:rFonts w:asciiTheme="minorHAnsi" w:hAnsiTheme="minorHAnsi" w:cstheme="minorHAnsi"/>
                <w:color w:val="000000"/>
              </w:rPr>
              <w:t>Poziom hałasu [</w:t>
            </w:r>
            <w:proofErr w:type="spellStart"/>
            <w:r w:rsidRPr="00777DBA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777DBA">
              <w:rPr>
                <w:rFonts w:asciiTheme="minorHAnsi" w:hAnsiTheme="minorHAnsi" w:cstheme="minorHAnsi"/>
                <w:color w:val="000000"/>
              </w:rPr>
              <w:t>]     max</w:t>
            </w:r>
            <w:r w:rsidRPr="00777DBA">
              <w:rPr>
                <w:rFonts w:asciiTheme="minorHAnsi" w:hAnsiTheme="minorHAnsi" w:cstheme="minorHAnsi"/>
                <w:color w:val="000000"/>
              </w:rPr>
              <w:tab/>
              <w:t>39</w:t>
            </w:r>
          </w:p>
          <w:p w:rsidR="00777DBA" w:rsidRPr="00777DBA" w:rsidRDefault="00777DBA" w:rsidP="00777DBA">
            <w:pPr>
              <w:rPr>
                <w:rFonts w:asciiTheme="minorHAnsi" w:hAnsiTheme="minorHAnsi" w:cstheme="minorHAnsi"/>
                <w:color w:val="000000"/>
              </w:rPr>
            </w:pPr>
            <w:r w:rsidRPr="00777DBA">
              <w:rPr>
                <w:rFonts w:asciiTheme="minorHAnsi" w:hAnsiTheme="minorHAnsi" w:cstheme="minorHAnsi"/>
                <w:color w:val="000000"/>
              </w:rPr>
              <w:t xml:space="preserve">Klasa energetyczna:     min    F   </w:t>
            </w:r>
          </w:p>
          <w:p w:rsidR="008612D2" w:rsidRPr="003A0C1F" w:rsidRDefault="008612D2" w:rsidP="00455E9A">
            <w:pPr>
              <w:rPr>
                <w:rFonts w:asciiTheme="minorHAnsi" w:hAnsiTheme="minorHAnsi" w:cstheme="minorHAnsi"/>
                <w:b/>
                <w:lang w:bidi="he-IL"/>
              </w:rPr>
            </w:pPr>
          </w:p>
        </w:tc>
        <w:tc>
          <w:tcPr>
            <w:tcW w:w="1247" w:type="dxa"/>
          </w:tcPr>
          <w:p w:rsidR="008612D2" w:rsidRPr="003A0C1F" w:rsidRDefault="00B82FF7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3</w:t>
            </w:r>
            <w:r w:rsidR="008612D2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B82FF7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B82FF7">
              <w:rPr>
                <w:rFonts w:asciiTheme="minorHAnsi" w:hAnsiTheme="minorHAnsi" w:cstheme="minorHAnsi"/>
                <w:b/>
                <w:bCs/>
              </w:rPr>
              <w:t>Centrum Wsparcia Projektów, ul. Św. Marcin 90, 61-809 Poznań</w:t>
            </w:r>
          </w:p>
        </w:tc>
      </w:tr>
      <w:tr w:rsidR="008E18A1" w:rsidRPr="003A0C1F" w:rsidTr="008D0D8B">
        <w:tc>
          <w:tcPr>
            <w:tcW w:w="527" w:type="dxa"/>
          </w:tcPr>
          <w:p w:rsidR="008E18A1" w:rsidRPr="003A0C1F" w:rsidRDefault="00B82FF7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8E18A1" w:rsidRPr="003A0C1F" w:rsidRDefault="00B82FF7" w:rsidP="00AE68C6">
            <w:pPr>
              <w:pStyle w:val="Nagwek2"/>
              <w:shd w:val="clear" w:color="auto" w:fill="FFFFFF"/>
              <w:spacing w:before="0"/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  <w:t>Ekspres do kawy</w:t>
            </w:r>
          </w:p>
          <w:p w:rsidR="004B6E87" w:rsidRPr="00777DBA" w:rsidRDefault="004B6E87" w:rsidP="004B6E8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Wymagane parametry</w:t>
            </w:r>
            <w:r w:rsidRPr="00777DBA">
              <w:rPr>
                <w:rFonts w:asciiTheme="minorHAnsi" w:hAnsiTheme="minorHAnsi" w:cstheme="minorHAnsi"/>
                <w:color w:val="000000"/>
              </w:rPr>
              <w:t xml:space="preserve"> techniczne: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Typ: - Automatyczny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Ciśnienie [bar]:</w:t>
            </w:r>
            <w:r w:rsidRPr="00864ECE">
              <w:rPr>
                <w:rFonts w:ascii="Calibri" w:eastAsia="Calibri" w:hAnsi="Calibri" w:cs="Times New Roman"/>
              </w:rPr>
              <w:tab/>
              <w:t>15 +/- 1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Moc [W]:</w:t>
            </w:r>
            <w:r w:rsidRPr="00864ECE">
              <w:rPr>
                <w:rFonts w:ascii="Calibri" w:eastAsia="Calibri" w:hAnsi="Calibri" w:cs="Times New Roman"/>
              </w:rPr>
              <w:tab/>
              <w:t>1450 +/- 50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Typ młynka: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Stalowy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Rodzaj kawy: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Ziarnista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Dostępne napoje: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Cappuccino, Espresso, Gorąca woda, Kawa czarna, Latte, Latte </w:t>
            </w:r>
            <w:proofErr w:type="spellStart"/>
            <w:r w:rsidRPr="00864ECE">
              <w:rPr>
                <w:rFonts w:ascii="Calibri" w:eastAsia="Calibri" w:hAnsi="Calibri" w:cs="Times New Roman"/>
              </w:rPr>
              <w:t>Macchiato</w:t>
            </w:r>
            <w:proofErr w:type="spellEnd"/>
            <w:r w:rsidRPr="00864ECE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864ECE">
              <w:rPr>
                <w:rFonts w:ascii="Calibri" w:eastAsia="Calibri" w:hAnsi="Calibri" w:cs="Times New Roman"/>
              </w:rPr>
              <w:t>Long</w:t>
            </w:r>
            <w:proofErr w:type="spellEnd"/>
            <w:r w:rsidRPr="00864ECE">
              <w:rPr>
                <w:rFonts w:ascii="Calibri" w:eastAsia="Calibri" w:hAnsi="Calibri" w:cs="Times New Roman"/>
              </w:rPr>
              <w:t xml:space="preserve">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Spienianie mleka: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Tak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Funkcje: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Spienianie mleka, Regulacja mocy kawy, Regulacja ilości zaparzanej kawy, Wbudowany młynek, Filtr, Wskaźnik poziomu wody, Pojemnik na mleko, Funkcja Moja Kawa, Parzenie 2 kaw jednocześnie, Regulacja stopnia zmielenia kawy, Regulacja temperatury kawy, One </w:t>
            </w:r>
            <w:proofErr w:type="spellStart"/>
            <w:r w:rsidRPr="00864ECE">
              <w:rPr>
                <w:rFonts w:ascii="Calibri" w:eastAsia="Calibri" w:hAnsi="Calibri" w:cs="Times New Roman"/>
              </w:rPr>
              <w:t>Touch</w:t>
            </w:r>
            <w:proofErr w:type="spellEnd"/>
            <w:r w:rsidRPr="00864ECE">
              <w:rPr>
                <w:rFonts w:ascii="Calibri" w:eastAsia="Calibri" w:hAnsi="Calibri" w:cs="Times New Roman"/>
              </w:rPr>
              <w:t xml:space="preserve"> Cappuccino, Dotykowy ekran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Higiena i czyszczenie: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Wyjmowana tacka ociekowa, Wyjmowany pojemnik na fusy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Kolor:</w:t>
            </w:r>
            <w:r w:rsidRPr="00864ECE">
              <w:rPr>
                <w:rFonts w:ascii="Calibri" w:eastAsia="Calibri" w:hAnsi="Calibri" w:cs="Times New Roman"/>
              </w:rPr>
              <w:tab/>
            </w:r>
            <w:proofErr w:type="spellStart"/>
            <w:r w:rsidRPr="00864ECE">
              <w:rPr>
                <w:rFonts w:ascii="Calibri" w:eastAsia="Calibri" w:hAnsi="Calibri" w:cs="Times New Roman"/>
              </w:rPr>
              <w:t>Tytanowo-czarny</w:t>
            </w:r>
            <w:proofErr w:type="spellEnd"/>
            <w:r w:rsidRPr="00864ECE">
              <w:rPr>
                <w:rFonts w:ascii="Calibri" w:eastAsia="Calibri" w:hAnsi="Calibri" w:cs="Times New Roman"/>
              </w:rPr>
              <w:t xml:space="preserve">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Rodzaj ekspresu: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Ciśnieniowy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Wbudowany młynek: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Tak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Typ ekspresu: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Automatyczny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ab/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>Zabezpieczenia:</w:t>
            </w:r>
            <w:r w:rsidRPr="00864ECE">
              <w:rPr>
                <w:rFonts w:ascii="Calibri" w:eastAsia="Calibri" w:hAnsi="Calibri" w:cs="Times New Roman"/>
              </w:rPr>
              <w:tab/>
              <w:t xml:space="preserve"> Monitoring napełnienia tacy ociekowej, Ostrzeżenie przed niskim poziomem kawy lub wody w pojemniku, Wskaźnik pełnego zapełnienia zbiornika na fusy </w:t>
            </w: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</w:p>
          <w:p w:rsidR="004B6E87" w:rsidRPr="00864ECE" w:rsidRDefault="004B6E87" w:rsidP="004B6E87">
            <w:pPr>
              <w:pStyle w:val="Akapitzlist"/>
              <w:ind w:left="0"/>
              <w:rPr>
                <w:rFonts w:ascii="Calibri" w:eastAsia="Calibri" w:hAnsi="Calibri" w:cs="Times New Roman"/>
              </w:rPr>
            </w:pPr>
            <w:r w:rsidRPr="00864ECE">
              <w:rPr>
                <w:rFonts w:ascii="Calibri" w:eastAsia="Calibri" w:hAnsi="Calibri" w:cs="Times New Roman"/>
              </w:rPr>
              <w:t xml:space="preserve">Powyższe cechy spełnia model: </w:t>
            </w:r>
            <w:r w:rsidRPr="00793AC4">
              <w:rPr>
                <w:rFonts w:ascii="Calibri" w:eastAsia="Calibri" w:hAnsi="Calibri" w:cs="Times New Roman"/>
                <w:b/>
              </w:rPr>
              <w:t xml:space="preserve">Ekspres </w:t>
            </w:r>
            <w:proofErr w:type="spellStart"/>
            <w:r w:rsidRPr="00793AC4">
              <w:rPr>
                <w:rFonts w:ascii="Calibri" w:eastAsia="Calibri" w:hAnsi="Calibri" w:cs="Times New Roman"/>
                <w:b/>
              </w:rPr>
              <w:t>De'Longhi</w:t>
            </w:r>
            <w:proofErr w:type="spellEnd"/>
            <w:r w:rsidRPr="00793AC4">
              <w:rPr>
                <w:rFonts w:ascii="Calibri" w:eastAsia="Calibri" w:hAnsi="Calibri" w:cs="Times New Roman"/>
                <w:b/>
              </w:rPr>
              <w:t xml:space="preserve"> </w:t>
            </w:r>
            <w:proofErr w:type="spellStart"/>
            <w:r w:rsidRPr="00793AC4">
              <w:rPr>
                <w:rFonts w:ascii="Calibri" w:eastAsia="Calibri" w:hAnsi="Calibri" w:cs="Times New Roman"/>
                <w:b/>
              </w:rPr>
              <w:t>Magnifica</w:t>
            </w:r>
            <w:proofErr w:type="spellEnd"/>
            <w:r w:rsidRPr="00793AC4">
              <w:rPr>
                <w:rFonts w:ascii="Calibri" w:eastAsia="Calibri" w:hAnsi="Calibri" w:cs="Times New Roman"/>
                <w:b/>
              </w:rPr>
              <w:t xml:space="preserve"> </w:t>
            </w:r>
            <w:proofErr w:type="spellStart"/>
            <w:r w:rsidRPr="00793AC4">
              <w:rPr>
                <w:rFonts w:ascii="Calibri" w:eastAsia="Calibri" w:hAnsi="Calibri" w:cs="Times New Roman"/>
                <w:b/>
              </w:rPr>
              <w:t>Evo</w:t>
            </w:r>
            <w:proofErr w:type="spellEnd"/>
            <w:r w:rsidRPr="00793AC4">
              <w:rPr>
                <w:rFonts w:ascii="Calibri" w:eastAsia="Calibri" w:hAnsi="Calibri" w:cs="Times New Roman"/>
                <w:b/>
              </w:rPr>
              <w:t xml:space="preserve"> ECAM290.81.TB</w:t>
            </w:r>
          </w:p>
          <w:p w:rsidR="00AE68C6" w:rsidRPr="003A0C1F" w:rsidRDefault="00AE68C6" w:rsidP="00455E9A">
            <w:pPr>
              <w:pStyle w:val="Nagwek2"/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0517F5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0517F5">
              <w:rPr>
                <w:rFonts w:asciiTheme="minorHAnsi" w:hAnsiTheme="minorHAnsi" w:cstheme="minorHAnsi"/>
                <w:b/>
                <w:bCs/>
              </w:rPr>
              <w:t xml:space="preserve">Centrum Studiów Zaawansowanych w Naukach Społecznych i Humanistycznych, </w:t>
            </w:r>
            <w:r>
              <w:rPr>
                <w:rFonts w:asciiTheme="minorHAnsi" w:hAnsiTheme="minorHAnsi" w:cstheme="minorHAnsi"/>
                <w:b/>
                <w:bCs/>
              </w:rPr>
              <w:br/>
            </w:r>
            <w:r w:rsidRPr="000517F5">
              <w:rPr>
                <w:rFonts w:asciiTheme="minorHAnsi" w:hAnsiTheme="minorHAnsi" w:cstheme="minorHAnsi"/>
                <w:b/>
                <w:bCs/>
              </w:rPr>
              <w:t>ul. Szamarzewskiego 89c, 60-568 Poznań</w:t>
            </w:r>
          </w:p>
        </w:tc>
      </w:tr>
      <w:tr w:rsidR="008E18A1" w:rsidRPr="003A0C1F" w:rsidTr="008D0D8B">
        <w:tc>
          <w:tcPr>
            <w:tcW w:w="527" w:type="dxa"/>
          </w:tcPr>
          <w:p w:rsidR="008E18A1" w:rsidRPr="003A0C1F" w:rsidRDefault="000517F5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8E18A1" w:rsidRPr="000517F5" w:rsidRDefault="000517F5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Telewizor</w:t>
            </w:r>
          </w:p>
          <w:p w:rsidR="004B6E87" w:rsidRDefault="004B6E87" w:rsidP="00505293">
            <w:pPr>
              <w:pStyle w:val="Akapitzlist"/>
              <w:ind w:left="774" w:hanging="72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 techniczne:</w:t>
            </w:r>
          </w:p>
          <w:p w:rsidR="004B6E87" w:rsidRPr="00861D15" w:rsidRDefault="004B6E87" w:rsidP="00505293">
            <w:pPr>
              <w:pStyle w:val="Akapitzlist"/>
              <w:ind w:left="65" w:hanging="11"/>
              <w:rPr>
                <w:rFonts w:ascii="Calibri" w:eastAsia="Calibri" w:hAnsi="Calibri" w:cs="Times New Roman"/>
              </w:rPr>
            </w:pPr>
            <w:r w:rsidRPr="001F4FC2">
              <w:rPr>
                <w:rFonts w:ascii="Calibri" w:eastAsia="Calibri" w:hAnsi="Calibri" w:cs="Times New Roman"/>
              </w:rPr>
              <w:t xml:space="preserve">Telewizor Ekran: 65 " / 164 cm Format HD / Rozdzielczość: 4K UHD / 3840 x 2160 Częstotliwość odświeżania ekranu: 50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Hz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/ 60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Hz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Technologia obrazu: LED Technologia i format HDR: tak / HDR10, HDR10+, Dolby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Vision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>, HLG (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Hybrid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Log-Gamma) Podświetlenie matrycy: Direct LED Dodatkowe opcje obrazu: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Ambilight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: Trójstronny, FILMMAKER MODE (Tryb Filmowca), Micro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Dimming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Pro, Natural Motion, P5 Perfect Picture Engine,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Pixel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Precise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Ultra HD Smart TV: tak System Smart: Android TV (Android 11) Wi-Fi: tak Inna komunikacja: Bluetooth Przeglądarka internetowa: tak Nagrywanie na USB: tak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HbbTV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: tak Funkcje Smart TV: Google Play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Store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Google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Cast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system Android 11 Widżety Smart TV: YouTube,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Netflix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Prime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Video, Apple TV, Disney+, HBO Go / Max,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Rakuten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TV, Canal Plus Online,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Viaplay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SkyShowtime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System i moc głośników: system 2.0 / 20 W System dźwięku przestrzennego: tak Regulacja tonów: tak Korektor dźwięku: tak Dodatkowe opcje dźwięku: A.I. Sound (Dźwięk oparty na </w:t>
            </w:r>
            <w:r w:rsidRPr="001F4FC2">
              <w:rPr>
                <w:rFonts w:ascii="Calibri" w:eastAsia="Calibri" w:hAnsi="Calibri" w:cs="Times New Roman"/>
              </w:rPr>
              <w:lastRenderedPageBreak/>
              <w:t xml:space="preserve">sztucznej inteligencji),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Clear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Dialogue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(Wyraźnie dialogi), Dolby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Atmos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Dolby Audio, Dolby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Bass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Enhancement (wzmocnienie basów Dolby), Dolby Volume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Leveller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(ustawienie głośności Dolby), DTS Play-Fi, HDMI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eARC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kalibracja pomieszczenia,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Mimi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Sound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Personalisation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(Personalizacja dźwięku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Mimi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), tryb nocny Funkcje Dodatkowe opcje: procesor 4-rdzeniowy, wyszukiwanie głosowe, USB - zdjęcia, muzyka, film,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EasyLink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, Digital EPG, możliwość aktualizacji oprogramowania, możliwość sterowania za pomocą </w:t>
            </w:r>
            <w:proofErr w:type="spellStart"/>
            <w:r w:rsidRPr="001F4FC2">
              <w:rPr>
                <w:rFonts w:ascii="Calibri" w:eastAsia="Calibri" w:hAnsi="Calibri" w:cs="Times New Roman"/>
              </w:rPr>
              <w:t>smartfona</w:t>
            </w:r>
            <w:proofErr w:type="spellEnd"/>
            <w:r w:rsidRPr="001F4FC2">
              <w:rPr>
                <w:rFonts w:ascii="Calibri" w:eastAsia="Calibri" w:hAnsi="Calibri" w:cs="Times New Roman"/>
              </w:rPr>
              <w:t xml:space="preserve"> i tabletu, tryb ECO 16GB wbudowana pamięć, wideo: AVI, MKV, H264/ MPEG-4 AVC, MPEG-1, MPEG-2, MPEG-4, WMV9/ VC1, VP9, HEVC (H.265), audio: AAC, MP3, WAV, WMA, WMA-PRO, zdjęcia: JPEG, BMP, GIF, PNG, HEIF Złącza Liczba złączy HDMI: 4 (4x HDMI 2.0) Ilość złączy USB: 2</w:t>
            </w:r>
            <w:r>
              <w:rPr>
                <w:rFonts w:ascii="Calibri" w:eastAsia="Calibri" w:hAnsi="Calibri" w:cs="Times New Roman"/>
              </w:rPr>
              <w:t xml:space="preserve">, </w:t>
            </w:r>
            <w:r w:rsidRPr="00861D15">
              <w:rPr>
                <w:rFonts w:ascii="Calibri" w:eastAsia="Calibri" w:hAnsi="Calibri" w:cs="Times New Roman"/>
              </w:rPr>
              <w:t>montaż w standardzie VESA.</w:t>
            </w:r>
          </w:p>
          <w:p w:rsidR="004B6E87" w:rsidRPr="00FD6B15" w:rsidRDefault="004B6E87" w:rsidP="004B6E87">
            <w:pPr>
              <w:pStyle w:val="Akapitzlist"/>
              <w:rPr>
                <w:rFonts w:ascii="Calibri" w:eastAsia="Calibri" w:hAnsi="Calibri" w:cs="Times New Roman"/>
                <w:b/>
              </w:rPr>
            </w:pPr>
          </w:p>
          <w:p w:rsidR="004B6E87" w:rsidRPr="00505293" w:rsidRDefault="004B6E87" w:rsidP="00505293">
            <w:pPr>
              <w:rPr>
                <w:rFonts w:ascii="Calibri" w:eastAsia="Calibri" w:hAnsi="Calibri" w:cs="Times New Roman"/>
              </w:rPr>
            </w:pPr>
            <w:r w:rsidRPr="00505293">
              <w:rPr>
                <w:rFonts w:ascii="Calibri" w:eastAsia="Calibri" w:hAnsi="Calibri" w:cs="Times New Roman"/>
              </w:rPr>
              <w:t>Powyższe parametry spełnia</w:t>
            </w:r>
            <w:r w:rsidR="008D0D8B">
              <w:rPr>
                <w:rFonts w:ascii="Calibri" w:eastAsia="Calibri" w:hAnsi="Calibri" w:cs="Times New Roman"/>
              </w:rPr>
              <w:t xml:space="preserve"> model Philips 65PUS8517/12 65"</w:t>
            </w:r>
          </w:p>
          <w:p w:rsidR="00AE68C6" w:rsidRPr="003A0C1F" w:rsidRDefault="00AE68C6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47" w:type="dxa"/>
          </w:tcPr>
          <w:p w:rsidR="008E18A1" w:rsidRPr="003A0C1F" w:rsidRDefault="000517F5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2</w:t>
            </w:r>
            <w:r w:rsidR="008612D2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0517F5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0517F5">
              <w:rPr>
                <w:rFonts w:asciiTheme="minorHAnsi" w:hAnsiTheme="minorHAnsi" w:cstheme="minorHAnsi"/>
                <w:b/>
                <w:bCs/>
              </w:rPr>
              <w:t>Wydział Biologii, ul. Uniwersytetu Poznańskiego 6, 61-614 Poznań</w:t>
            </w:r>
          </w:p>
        </w:tc>
      </w:tr>
      <w:tr w:rsidR="008E18A1" w:rsidRPr="003A0C1F" w:rsidTr="008D0D8B">
        <w:tc>
          <w:tcPr>
            <w:tcW w:w="527" w:type="dxa"/>
          </w:tcPr>
          <w:p w:rsidR="008E18A1" w:rsidRPr="003A0C1F" w:rsidRDefault="000517F5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8E18A1" w:rsidRPr="003A0C1F" w:rsidRDefault="008612D2" w:rsidP="00AE68C6">
            <w:pPr>
              <w:rPr>
                <w:rFonts w:asciiTheme="minorHAnsi" w:eastAsia="Times New Roman" w:hAnsiTheme="minorHAnsi" w:cstheme="minorHAnsi"/>
                <w:b/>
              </w:rPr>
            </w:pPr>
            <w:r w:rsidRPr="003A0C1F">
              <w:rPr>
                <w:rFonts w:asciiTheme="minorHAnsi" w:eastAsia="Times New Roman" w:hAnsiTheme="minorHAnsi" w:cstheme="minorHAnsi"/>
                <w:b/>
              </w:rPr>
              <w:t>Lodówka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Wymiary  bez elementów wystających (wys.  x szer. x gł.):  50x 48.x 44,5 cm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Kolor: biały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Kolor / wykończenie frontu: biały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Położenie zamrażarki: brak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535F73">
              <w:rPr>
                <w:rFonts w:asciiTheme="minorHAnsi" w:hAnsiTheme="minorHAnsi" w:cstheme="minorHAnsi"/>
                <w:color w:val="000000"/>
              </w:rPr>
              <w:t>Bezszronowa</w:t>
            </w:r>
            <w:proofErr w:type="spellEnd"/>
            <w:r w:rsidRPr="00535F73">
              <w:rPr>
                <w:rFonts w:asciiTheme="minorHAnsi" w:hAnsiTheme="minorHAnsi" w:cstheme="minorHAnsi"/>
                <w:color w:val="000000"/>
              </w:rPr>
              <w:t xml:space="preserve">  (No </w:t>
            </w:r>
            <w:proofErr w:type="spellStart"/>
            <w:r w:rsidRPr="00535F73">
              <w:rPr>
                <w:rFonts w:asciiTheme="minorHAnsi" w:hAnsiTheme="minorHAnsi" w:cstheme="minorHAnsi"/>
                <w:color w:val="000000"/>
              </w:rPr>
              <w:t>Frog</w:t>
            </w:r>
            <w:proofErr w:type="spellEnd"/>
            <w:r w:rsidRPr="00535F73">
              <w:rPr>
                <w:rFonts w:asciiTheme="minorHAnsi" w:hAnsiTheme="minorHAnsi" w:cstheme="minorHAnsi"/>
                <w:color w:val="000000"/>
              </w:rPr>
              <w:t xml:space="preserve">); brak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Sterowanie: mechaniczne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Zmiana  kierunku otwierania drzwi: tak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Liczba termostatów: 1.;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Liczba agregatów: 1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Klasa klimatyczna: ST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Klasa energetyczna: min F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>Pojemność  - użytkowa chłodziarki: 45 l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Poziom  hałasu : max 37 </w:t>
            </w:r>
            <w:proofErr w:type="spellStart"/>
            <w:r w:rsidRPr="00535F73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535F73">
              <w:rPr>
                <w:rFonts w:asciiTheme="minorHAnsi" w:hAnsiTheme="minorHAnsi" w:cstheme="minorHAnsi"/>
                <w:color w:val="000000"/>
              </w:rPr>
              <w:t xml:space="preserve"> ; Klasa poziomu hałasu : min C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komora niskich temperatur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Chłodziarka: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535F73">
              <w:rPr>
                <w:rFonts w:asciiTheme="minorHAnsi" w:hAnsiTheme="minorHAnsi" w:cstheme="minorHAnsi"/>
                <w:color w:val="000000"/>
              </w:rPr>
              <w:t>Sposob</w:t>
            </w:r>
            <w:proofErr w:type="spellEnd"/>
            <w:r w:rsidRPr="00535F73">
              <w:rPr>
                <w:rFonts w:asciiTheme="minorHAnsi" w:hAnsiTheme="minorHAnsi" w:cstheme="minorHAnsi"/>
                <w:color w:val="000000"/>
              </w:rPr>
              <w:t xml:space="preserve">  </w:t>
            </w:r>
            <w:proofErr w:type="spellStart"/>
            <w:r w:rsidRPr="00535F73">
              <w:rPr>
                <w:rFonts w:asciiTheme="minorHAnsi" w:hAnsiTheme="minorHAnsi" w:cstheme="minorHAnsi"/>
                <w:color w:val="000000"/>
              </w:rPr>
              <w:t>odszraniania</w:t>
            </w:r>
            <w:proofErr w:type="spellEnd"/>
            <w:r w:rsidRPr="00535F73">
              <w:rPr>
                <w:rFonts w:asciiTheme="minorHAnsi" w:hAnsiTheme="minorHAnsi" w:cstheme="minorHAnsi"/>
                <w:color w:val="000000"/>
              </w:rPr>
              <w:t xml:space="preserve"> (rozmrażania) chłodziarki: ręczny;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Liczba pólek: 1;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Wyposażenie: 2 półki w drzwiach, 1 półka druciana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>Zamrażarka: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 xml:space="preserve">Wyposażenie: 1 półka druciana </w:t>
            </w: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</w:p>
          <w:p w:rsidR="00535F73" w:rsidRPr="00535F73" w:rsidRDefault="00535F73" w:rsidP="00535F73">
            <w:pPr>
              <w:rPr>
                <w:rFonts w:asciiTheme="minorHAnsi" w:hAnsiTheme="minorHAnsi" w:cstheme="minorHAnsi"/>
                <w:color w:val="000000"/>
              </w:rPr>
            </w:pPr>
            <w:r w:rsidRPr="00535F73">
              <w:rPr>
                <w:rFonts w:asciiTheme="minorHAnsi" w:hAnsiTheme="minorHAnsi" w:cstheme="minorHAnsi"/>
                <w:color w:val="000000"/>
              </w:rPr>
              <w:t>Powyższe parametry spełnia lodówka Amica FM 052.4</w:t>
            </w:r>
          </w:p>
          <w:p w:rsidR="00AE68C6" w:rsidRPr="003A0C1F" w:rsidRDefault="00AE68C6" w:rsidP="008D0D8B">
            <w:pPr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247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0517F5" w:rsidRPr="003A0C1F" w:rsidTr="008D0D8B">
        <w:tc>
          <w:tcPr>
            <w:tcW w:w="527" w:type="dxa"/>
          </w:tcPr>
          <w:p w:rsidR="000517F5" w:rsidRDefault="000517F5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7406" w:type="dxa"/>
          </w:tcPr>
          <w:p w:rsidR="000517F5" w:rsidRDefault="000517F5" w:rsidP="00AE68C6">
            <w:pPr>
              <w:rPr>
                <w:rFonts w:asciiTheme="minorHAnsi" w:eastAsia="Times New Roman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  <w:b/>
              </w:rPr>
              <w:t>Zamrażarka szufladowa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Wymiary (</w:t>
            </w:r>
            <w:proofErr w:type="spellStart"/>
            <w:r w:rsidRPr="00AB4E50">
              <w:rPr>
                <w:rFonts w:asciiTheme="minorHAnsi" w:hAnsiTheme="minorHAnsi" w:cstheme="minorHAnsi"/>
                <w:lang w:eastAsia="pl-PL"/>
              </w:rPr>
              <w:t>WxSxG</w:t>
            </w:r>
            <w:proofErr w:type="spellEnd"/>
            <w:r w:rsidRPr="00AB4E50">
              <w:rPr>
                <w:rFonts w:asciiTheme="minorHAnsi" w:hAnsiTheme="minorHAnsi" w:cstheme="minorHAnsi"/>
                <w:lang w:eastAsia="pl-PL"/>
              </w:rPr>
              <w:t>) [cm]: 187.5 x 59.5 x 63  +/- 2 cm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Rodzaj zamrażarki: Szufladowa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Liczba szuflad: min. 5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Pojemność [l]: min. 250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 xml:space="preserve">Kolor: </w:t>
            </w:r>
            <w:proofErr w:type="spellStart"/>
            <w:r w:rsidRPr="00AB4E50">
              <w:rPr>
                <w:rFonts w:asciiTheme="minorHAnsi" w:hAnsiTheme="minorHAnsi" w:cstheme="minorHAnsi"/>
                <w:lang w:eastAsia="pl-PL"/>
              </w:rPr>
              <w:t>Inox</w:t>
            </w:r>
            <w:proofErr w:type="spellEnd"/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Zmiana kierunku otwierania drzwi: Tak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Oświetlenie wnętrza: Tak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 xml:space="preserve">Zamrażarka </w:t>
            </w:r>
            <w:proofErr w:type="spellStart"/>
            <w:r w:rsidRPr="00AB4E50">
              <w:rPr>
                <w:rFonts w:asciiTheme="minorHAnsi" w:hAnsiTheme="minorHAnsi" w:cstheme="minorHAnsi"/>
                <w:lang w:eastAsia="pl-PL"/>
              </w:rPr>
              <w:t>Bezszronowa</w:t>
            </w:r>
            <w:proofErr w:type="spellEnd"/>
            <w:r w:rsidRPr="00AB4E50">
              <w:rPr>
                <w:rFonts w:asciiTheme="minorHAnsi" w:hAnsiTheme="minorHAnsi" w:cstheme="minorHAnsi"/>
                <w:lang w:eastAsia="pl-PL"/>
              </w:rPr>
              <w:t xml:space="preserve"> (No Frost): Tak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Regulowany termostat: Tak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Szybkie zamrażanie: Tak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Czas utrzymania temperatury w przypadku braku zasilania [h]: min. 24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>Zdolność zamrażania [kg/24h]: 22.5</w:t>
            </w:r>
          </w:p>
          <w:p w:rsidR="00535F73" w:rsidRPr="00AB4E50" w:rsidRDefault="00535F73" w:rsidP="00535F73">
            <w:pPr>
              <w:rPr>
                <w:rFonts w:asciiTheme="minorHAnsi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t xml:space="preserve">Bezpieczeństwo użytkowania: </w:t>
            </w:r>
            <w:r w:rsidRPr="00AB4E50">
              <w:rPr>
                <w:rFonts w:asciiTheme="minorHAnsi" w:eastAsia="Times New Roman" w:hAnsiTheme="minorHAnsi" w:cstheme="minorHAnsi"/>
                <w:lang w:eastAsia="pl-PL"/>
              </w:rPr>
              <w:t>Alarm braku zasilania</w:t>
            </w:r>
          </w:p>
          <w:p w:rsidR="00535F73" w:rsidRPr="00AB4E50" w:rsidRDefault="00535F73" w:rsidP="00535F73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AB4E50">
              <w:rPr>
                <w:rFonts w:asciiTheme="minorHAnsi" w:hAnsiTheme="minorHAnsi" w:cstheme="minorHAnsi"/>
                <w:lang w:eastAsia="pl-PL"/>
              </w:rPr>
              <w:lastRenderedPageBreak/>
              <w:t xml:space="preserve">Funkcje dodatkowe: </w:t>
            </w:r>
            <w:r w:rsidRPr="00AB4E50">
              <w:rPr>
                <w:rFonts w:asciiTheme="minorHAnsi" w:eastAsia="Times New Roman" w:hAnsiTheme="minorHAnsi" w:cstheme="minorHAnsi"/>
                <w:lang w:eastAsia="pl-PL"/>
              </w:rPr>
              <w:t>Alarm optyczny i akustyczny w przypadku wzrostu temperatury w zamrażarce, Automatyczne wyłączenie szybkiego zamrażania, Oświetlenie LED</w:t>
            </w:r>
          </w:p>
          <w:p w:rsidR="00535F73" w:rsidRPr="00AB4E50" w:rsidRDefault="00535F73" w:rsidP="00535F73">
            <w:pPr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517F5" w:rsidRPr="00AB4E50" w:rsidRDefault="00535F73" w:rsidP="000517F5">
            <w:pPr>
              <w:rPr>
                <w:rFonts w:asciiTheme="minorHAnsi" w:hAnsiTheme="minorHAnsi" w:cstheme="minorHAnsi"/>
                <w:bCs/>
                <w:lang w:eastAsia="pl-PL"/>
              </w:rPr>
            </w:pPr>
            <w:r w:rsidRPr="00AB4E50">
              <w:rPr>
                <w:rFonts w:asciiTheme="minorHAnsi" w:eastAsia="Times New Roman" w:hAnsiTheme="minorHAnsi" w:cstheme="minorHAnsi"/>
                <w:bCs/>
                <w:lang w:eastAsia="pl-PL"/>
              </w:rPr>
              <w:t>Powyższe parametry spełnia zamrażarka Whirlpool UW8 F2Y XBI F 2</w:t>
            </w:r>
          </w:p>
          <w:p w:rsidR="000517F5" w:rsidRPr="003A0C1F" w:rsidRDefault="000517F5" w:rsidP="000517F5">
            <w:pPr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247" w:type="dxa"/>
          </w:tcPr>
          <w:p w:rsidR="000517F5" w:rsidRPr="003A0C1F" w:rsidRDefault="000517F5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0517F5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0517F5">
              <w:rPr>
                <w:rFonts w:asciiTheme="minorHAnsi" w:hAnsiTheme="minorHAnsi" w:cstheme="minorHAnsi"/>
                <w:b/>
                <w:bCs/>
              </w:rPr>
              <w:t>Wydział Chemii, Zakład Technologii Chemicznej, ul. Uniwersytetu Poznańskiego 8, 61-614 Poznań</w:t>
            </w:r>
          </w:p>
        </w:tc>
      </w:tr>
      <w:tr w:rsidR="008E18A1" w:rsidRPr="003A0C1F" w:rsidTr="008D0D8B">
        <w:trPr>
          <w:trHeight w:val="983"/>
        </w:trPr>
        <w:tc>
          <w:tcPr>
            <w:tcW w:w="527" w:type="dxa"/>
          </w:tcPr>
          <w:p w:rsidR="008E18A1" w:rsidRPr="003A0C1F" w:rsidRDefault="000517F5" w:rsidP="009469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946917">
              <w:rPr>
                <w:rFonts w:asciiTheme="minorHAnsi" w:hAnsiTheme="minorHAnsi" w:cstheme="minorHAnsi"/>
                <w:b/>
              </w:rPr>
              <w:t>1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890E76" w:rsidRPr="00AB4E50" w:rsidRDefault="00890E76" w:rsidP="00890E76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4E50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Lodówka typu chłodziarko-zamrażarka wolnostojąca</w:t>
            </w:r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 kolorze białym lub </w:t>
            </w:r>
            <w:proofErr w:type="spellStart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inox</w:t>
            </w:r>
            <w:proofErr w:type="spellEnd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dwudrzwiowa (położenie </w:t>
            </w:r>
            <w:proofErr w:type="spellStart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zamrażarnika</w:t>
            </w:r>
            <w:proofErr w:type="spellEnd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góra), z możliwością zmiany kierunku otwierania drzwi, regulacja półek i temperatury, oświetlenie wewnętrzne LED, półka w komorze zamrażarki, półki w komorze chłodziarki – 3, półki na drzwiach – 3, pojemnik na owoce i warzywa, automatyczne rozmrażanie, pojemność zamrażarki netto 38-42 L, sterowanie mechaniczne, wymiary: wysokość 110-122 (max) cm, szerokość 54 cm, głębokość 57 cm (szer. i głęb. ± 3 cm), klasa energetyczna F, poziom hałasu 40 </w:t>
            </w:r>
            <w:proofErr w:type="spellStart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dB</w:t>
            </w:r>
            <w:proofErr w:type="spellEnd"/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890E76" w:rsidRPr="00AB4E50" w:rsidRDefault="00890E76" w:rsidP="00890E76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3A0C1F" w:rsidRPr="00AB4E50" w:rsidRDefault="00890E76" w:rsidP="00C16FE3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B4E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Powyżej wskazane wymagania spełnia produkt: Lodówka Amica FD2015.4</w:t>
            </w:r>
          </w:p>
          <w:p w:rsidR="00C16FE3" w:rsidRPr="003A0C1F" w:rsidRDefault="00C16FE3" w:rsidP="00C16FE3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247" w:type="dxa"/>
          </w:tcPr>
          <w:p w:rsidR="008E18A1" w:rsidRPr="003A0C1F" w:rsidRDefault="004978D0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6306C7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6306C7" w:rsidRPr="003A0C1F" w:rsidRDefault="00946917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946917">
              <w:rPr>
                <w:rFonts w:asciiTheme="minorHAnsi" w:hAnsiTheme="minorHAnsi" w:cstheme="minorHAnsi"/>
                <w:b/>
                <w:bCs/>
              </w:rPr>
              <w:t>Wydział Prawa i Administracji, Al. Niepodległości 53, 61-714 Poznań</w:t>
            </w:r>
          </w:p>
        </w:tc>
      </w:tr>
      <w:tr w:rsidR="006306C7" w:rsidRPr="003A0C1F" w:rsidTr="002C3B7F">
        <w:trPr>
          <w:trHeight w:val="983"/>
        </w:trPr>
        <w:tc>
          <w:tcPr>
            <w:tcW w:w="527" w:type="dxa"/>
          </w:tcPr>
          <w:p w:rsidR="006306C7" w:rsidRPr="003A0C1F" w:rsidRDefault="003D41CE" w:rsidP="009469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</w:t>
            </w:r>
            <w:r w:rsidR="00946917">
              <w:rPr>
                <w:rFonts w:asciiTheme="minorHAnsi" w:hAnsiTheme="minorHAnsi" w:cstheme="minorHAnsi"/>
                <w:b/>
              </w:rPr>
              <w:t>2</w:t>
            </w:r>
            <w:r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:rsidR="00890E76" w:rsidRPr="00890E76" w:rsidRDefault="00890E76" w:rsidP="00890E76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Ekspres do kawy ciśnieniowy, z młynkiem – 1 szt.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 xml:space="preserve">Młynek w technologii Professional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Aroma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Grinder</w:t>
            </w:r>
            <w:proofErr w:type="spellEnd"/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Pompa – 15 bar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 xml:space="preserve">System grzewczy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termoblok</w:t>
            </w:r>
            <w:proofErr w:type="spellEnd"/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Dozownik kawy wstępnie mielonej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Rodzaj filtra - CLARIS Smart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Czyszczenie systemu mlecznego za pomocą funkcji One-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Touch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 xml:space="preserve"> (automatyczne)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Zintegrowany program płukania, czyszczenia i odkamieniania (bez wyjmowania systemu zaparzającego)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Monitoring napełnienia tacy ociekowej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Tryb Oszczędzania Energii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Programowanie czasu wyłączenia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 xml:space="preserve">Kompatybilny z JURA Operating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Experience</w:t>
            </w:r>
            <w:proofErr w:type="spellEnd"/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Wyświetlacz – kolorowy 2,8”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Programowane i ustawiane indywidualnie moce kawy – 10 poziomów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Programowanie temperatury zaparzania – 3 poziomy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Programowanie temperatury gorącej wody – 3 poziomy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Wskaźnik statusu konserwacji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Liczba specjałów – 17</w:t>
            </w:r>
          </w:p>
          <w:p w:rsidR="00890E76" w:rsidRPr="00890E76" w:rsidRDefault="00890E76" w:rsidP="00890E76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 xml:space="preserve">Kolor czarny (piano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black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>)</w:t>
            </w:r>
          </w:p>
          <w:p w:rsidR="004E3E5F" w:rsidRDefault="00890E76" w:rsidP="00890E76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Powyższe cechy spełnia model JURA E8</w:t>
            </w:r>
          </w:p>
          <w:p w:rsidR="00890E76" w:rsidRPr="00890E76" w:rsidRDefault="00890E76" w:rsidP="00890E76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Dodatkowe akcesoria do ekspresu do kawy ciśnieniowego z młynkiem:</w:t>
            </w:r>
          </w:p>
          <w:p w:rsidR="00890E76" w:rsidRPr="00890E76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 xml:space="preserve">Chłodziarka do mleka 1,1l, zakres 4 temperatur,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długośc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 xml:space="preserve"> kabla 1,8m, napięcie 230V, waga 2,4kg  (cechy spełnia model JURA 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Cool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 xml:space="preserve"> Control 1.0l) – 1 szt.</w:t>
            </w:r>
          </w:p>
          <w:p w:rsidR="00890E76" w:rsidRPr="00890E76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Zestaw akcesoriów do systemów mlecznych (przewody, połączenia i wymienne końcówki do dyszy spieniającej) – 2 op.</w:t>
            </w:r>
          </w:p>
          <w:p w:rsidR="00890E76" w:rsidRPr="00890E76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Trójfazowe tabletki czyszczące – 2 op.</w:t>
            </w:r>
          </w:p>
          <w:p w:rsidR="00890E76" w:rsidRPr="00890E76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lastRenderedPageBreak/>
              <w:t>Wkład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t>filtra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 xml:space="preserve"> CLARIS Smart+ - 2 </w:t>
            </w: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t>szt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>.</w:t>
            </w:r>
          </w:p>
          <w:p w:rsidR="00890E76" w:rsidRPr="00890E76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r w:rsidRPr="00890E76">
              <w:rPr>
                <w:rFonts w:ascii="Calibri" w:eastAsia="Calibri" w:hAnsi="Calibri" w:cs="Times New Roman"/>
                <w:lang w:val="en-US"/>
              </w:rPr>
              <w:t xml:space="preserve">2- </w:t>
            </w: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t>fazowe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t>tabletki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890E76">
              <w:rPr>
                <w:rFonts w:ascii="Calibri" w:eastAsia="Calibri" w:hAnsi="Calibri" w:cs="Times New Roman"/>
                <w:lang w:val="en-US"/>
              </w:rPr>
              <w:t>odkamieniające</w:t>
            </w:r>
            <w:proofErr w:type="spellEnd"/>
            <w:r w:rsidRPr="00890E76">
              <w:rPr>
                <w:rFonts w:ascii="Calibri" w:eastAsia="Calibri" w:hAnsi="Calibri" w:cs="Times New Roman"/>
                <w:lang w:val="en-US"/>
              </w:rPr>
              <w:t xml:space="preserve"> – 2 op.</w:t>
            </w:r>
          </w:p>
          <w:p w:rsidR="00890E76" w:rsidRPr="002C3B7F" w:rsidRDefault="00890E76" w:rsidP="00890E76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</w:rPr>
            </w:pPr>
            <w:r w:rsidRPr="00890E76">
              <w:rPr>
                <w:rFonts w:ascii="Calibri" w:eastAsia="Calibri" w:hAnsi="Calibri" w:cs="Times New Roman"/>
              </w:rPr>
              <w:t>Środek do czyszczenia systemu mleka (</w:t>
            </w:r>
            <w:proofErr w:type="spellStart"/>
            <w:r w:rsidRPr="00890E76">
              <w:rPr>
                <w:rFonts w:ascii="Calibri" w:eastAsia="Calibri" w:hAnsi="Calibri" w:cs="Times New Roman"/>
              </w:rPr>
              <w:t>minitabletki</w:t>
            </w:r>
            <w:proofErr w:type="spellEnd"/>
            <w:r w:rsidRPr="00890E76">
              <w:rPr>
                <w:rFonts w:ascii="Calibri" w:eastAsia="Calibri" w:hAnsi="Calibri" w:cs="Times New Roman"/>
              </w:rPr>
              <w:t>) – 2 op.</w:t>
            </w:r>
          </w:p>
        </w:tc>
        <w:tc>
          <w:tcPr>
            <w:tcW w:w="1247" w:type="dxa"/>
          </w:tcPr>
          <w:p w:rsidR="006306C7" w:rsidRPr="003A0C1F" w:rsidRDefault="00CA5EA4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946917" w:rsidRPr="003A0C1F" w:rsidTr="008D0D8B">
        <w:tc>
          <w:tcPr>
            <w:tcW w:w="527" w:type="dxa"/>
          </w:tcPr>
          <w:p w:rsidR="00946917" w:rsidRPr="003A0C1F" w:rsidRDefault="00890E76" w:rsidP="009469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7406" w:type="dxa"/>
          </w:tcPr>
          <w:p w:rsidR="00890E76" w:rsidRPr="00890E76" w:rsidRDefault="00890E76" w:rsidP="00890E7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 xml:space="preserve">Ekspres do kawy ciśnieniowy, z młynkiem i wyjmowanym systemem zaparzającym 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Wymiary – 236x429x348 mm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Waga – 9,5 kg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Pompa – 15 bar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Młynek stalowy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Pojemność pojemnika na ziarna – 300g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Pojemność zbiornika na wodę – 1,8l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Pojemność zbiornika na fusy – 14 porcji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Klasa energetyczna – powyżej A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Moc wejściowa – 1450W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Napięcie – 230V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Liczba specjałów – 3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Kolor czarny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Dysza spieniająca parą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Możliwość dostosowania rozmiaru napoju i aromatu</w:t>
            </w:r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 xml:space="preserve">Przyciski typu </w:t>
            </w: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soft</w:t>
            </w:r>
            <w:proofErr w:type="spellEnd"/>
            <w:r w:rsidRPr="00890E76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touch</w:t>
            </w:r>
            <w:proofErr w:type="spellEnd"/>
          </w:p>
          <w:p w:rsidR="00890E76" w:rsidRPr="00890E76" w:rsidRDefault="00890E76" w:rsidP="00890E76">
            <w:pPr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Możliwość wyboru dwóch filiżanek jednocześnie</w:t>
            </w:r>
          </w:p>
          <w:p w:rsidR="00890E76" w:rsidRPr="00890E76" w:rsidRDefault="00890E76" w:rsidP="00890E7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 xml:space="preserve">Powyższe cechy spełnia model </w:t>
            </w: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DeLonghi</w:t>
            </w:r>
            <w:proofErr w:type="spellEnd"/>
            <w:r w:rsidRPr="00890E76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Dinamica</w:t>
            </w:r>
            <w:proofErr w:type="spellEnd"/>
            <w:r w:rsidRPr="00890E76">
              <w:rPr>
                <w:rFonts w:asciiTheme="minorHAnsi" w:hAnsiTheme="minorHAnsi" w:cstheme="minorHAnsi"/>
                <w:color w:val="000000"/>
              </w:rPr>
              <w:t xml:space="preserve"> ECAM350.15.B</w:t>
            </w:r>
          </w:p>
          <w:p w:rsidR="00890E76" w:rsidRDefault="00890E76" w:rsidP="00890E7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:rsidR="00890E76" w:rsidRPr="00890E76" w:rsidRDefault="00890E76" w:rsidP="00890E7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Dodatkowe akcesoria do 3 szt. ekspresów do kawy ciśnieniowych, z młynkiem i wyjmowanym systemem zaparzającym:</w:t>
            </w:r>
          </w:p>
          <w:p w:rsidR="00890E76" w:rsidRPr="00890E76" w:rsidRDefault="00890E76" w:rsidP="00890E76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90E76">
              <w:rPr>
                <w:rFonts w:asciiTheme="minorHAnsi" w:hAnsiTheme="minorHAnsi" w:cstheme="minorHAnsi"/>
                <w:color w:val="000000"/>
              </w:rPr>
              <w:t>Filtr do wody kompatybilny z ECAM – 6 szt.</w:t>
            </w:r>
          </w:p>
          <w:p w:rsidR="00890E76" w:rsidRPr="00890E76" w:rsidRDefault="00890E76" w:rsidP="00890E76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Odkamieniacz</w:t>
            </w:r>
            <w:proofErr w:type="spellEnd"/>
            <w:r w:rsidRPr="00890E76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890E76">
              <w:rPr>
                <w:rFonts w:asciiTheme="minorHAnsi" w:hAnsiTheme="minorHAnsi" w:cstheme="minorHAnsi"/>
                <w:color w:val="000000"/>
              </w:rPr>
              <w:t>EcoDecalk</w:t>
            </w:r>
            <w:proofErr w:type="spellEnd"/>
            <w:r w:rsidRPr="00890E76">
              <w:rPr>
                <w:rFonts w:asciiTheme="minorHAnsi" w:hAnsiTheme="minorHAnsi" w:cstheme="minorHAnsi"/>
                <w:color w:val="000000"/>
              </w:rPr>
              <w:t xml:space="preserve"> (500ml) – 6 szt.</w:t>
            </w:r>
          </w:p>
          <w:p w:rsidR="00946917" w:rsidRDefault="00946917" w:rsidP="004E3E5F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47" w:type="dxa"/>
          </w:tcPr>
          <w:p w:rsidR="00946917" w:rsidRDefault="00890E76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 szt.</w:t>
            </w:r>
          </w:p>
        </w:tc>
      </w:tr>
      <w:tr w:rsidR="00CC7A5D" w:rsidRPr="003A0C1F" w:rsidTr="00380B05">
        <w:tc>
          <w:tcPr>
            <w:tcW w:w="9180" w:type="dxa"/>
            <w:gridSpan w:val="3"/>
            <w:shd w:val="clear" w:color="auto" w:fill="D9D9D9" w:themeFill="background1" w:themeFillShade="D9"/>
          </w:tcPr>
          <w:p w:rsidR="00CC7A5D" w:rsidRPr="003A0C1F" w:rsidRDefault="00946917" w:rsidP="00380B0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946917">
              <w:rPr>
                <w:rFonts w:asciiTheme="minorHAnsi" w:hAnsiTheme="minorHAnsi" w:cstheme="minorHAnsi"/>
                <w:b/>
                <w:bCs/>
              </w:rPr>
              <w:t>Wydział Nauk o Sztuce, Al. Niepodległości 4, 61874 Poznań</w:t>
            </w:r>
          </w:p>
        </w:tc>
      </w:tr>
      <w:tr w:rsidR="00CC7A5D" w:rsidRPr="003A0C1F" w:rsidTr="008D0D8B">
        <w:tc>
          <w:tcPr>
            <w:tcW w:w="527" w:type="dxa"/>
          </w:tcPr>
          <w:p w:rsidR="00CC7A5D" w:rsidRPr="003A0C1F" w:rsidRDefault="00FA628A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</w:p>
        </w:tc>
        <w:tc>
          <w:tcPr>
            <w:tcW w:w="7406" w:type="dxa"/>
          </w:tcPr>
          <w:p w:rsidR="00FA628A" w:rsidRPr="008D0D8B" w:rsidRDefault="00FA628A" w:rsidP="00FA628A">
            <w:pPr>
              <w:ind w:left="360"/>
              <w:rPr>
                <w:rFonts w:asciiTheme="minorHAnsi" w:hAnsiTheme="minorHAnsi" w:cstheme="minorHAnsi"/>
                <w:b/>
                <w:color w:val="000000"/>
              </w:rPr>
            </w:pPr>
            <w:r w:rsidRPr="008D0D8B">
              <w:rPr>
                <w:rFonts w:asciiTheme="minorHAnsi" w:hAnsiTheme="minorHAnsi" w:cstheme="minorHAnsi"/>
                <w:b/>
                <w:color w:val="000000"/>
              </w:rPr>
              <w:t>Lodówka</w:t>
            </w:r>
            <w:r w:rsidR="008D0D8B">
              <w:rPr>
                <w:rFonts w:asciiTheme="minorHAnsi" w:hAnsiTheme="minorHAnsi" w:cstheme="minorHAnsi"/>
                <w:b/>
                <w:color w:val="000000"/>
              </w:rPr>
              <w:t xml:space="preserve"> z zamrażalnikiem, pod zabudowę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Minimalna pojemność użytkowa[l]: 110 chłodziarka + 14 zamrażarka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Wymiary maksymalne (</w:t>
            </w:r>
            <w:proofErr w:type="spellStart"/>
            <w:r w:rsidRPr="00FA628A">
              <w:rPr>
                <w:rFonts w:asciiTheme="minorHAnsi" w:hAnsiTheme="minorHAnsi" w:cstheme="minorHAnsi"/>
                <w:color w:val="000000"/>
              </w:rPr>
              <w:t>WxSxG</w:t>
            </w:r>
            <w:proofErr w:type="spellEnd"/>
            <w:r w:rsidRPr="00FA628A">
              <w:rPr>
                <w:rFonts w:asciiTheme="minorHAnsi" w:hAnsiTheme="minorHAnsi" w:cstheme="minorHAnsi"/>
                <w:color w:val="000000"/>
              </w:rPr>
              <w:t>) [cm]: 88 x 55 x 55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Maksymalny poziom hałasu [</w:t>
            </w:r>
            <w:proofErr w:type="spellStart"/>
            <w:r w:rsidRPr="00FA628A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FA628A">
              <w:rPr>
                <w:rFonts w:asciiTheme="minorHAnsi" w:hAnsiTheme="minorHAnsi" w:cstheme="minorHAnsi"/>
                <w:color w:val="000000"/>
              </w:rPr>
              <w:t>]: 37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Czas utrzymania temperatury w przypadku braku zasilania [h]: 12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Zmiana kierunku otwierania drzwi: tak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Położenie zamrażalki: wewnątrz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Rodzaj półek: szklane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Sposób </w:t>
            </w:r>
            <w:proofErr w:type="spellStart"/>
            <w:r w:rsidRPr="00FA628A">
              <w:rPr>
                <w:rFonts w:asciiTheme="minorHAnsi" w:hAnsiTheme="minorHAnsi" w:cstheme="minorHAnsi"/>
                <w:color w:val="000000"/>
              </w:rPr>
              <w:t>odszraniania</w:t>
            </w:r>
            <w:proofErr w:type="spellEnd"/>
            <w:r w:rsidRPr="00FA628A">
              <w:rPr>
                <w:rFonts w:asciiTheme="minorHAnsi" w:hAnsiTheme="minorHAnsi" w:cstheme="minorHAnsi"/>
                <w:color w:val="000000"/>
              </w:rPr>
              <w:t xml:space="preserve"> (rozmrażania) chłodziarki: Automatyczne</w:t>
            </w:r>
          </w:p>
          <w:p w:rsidR="00CC7A5D" w:rsidRPr="003A0C1F" w:rsidRDefault="00CC7A5D" w:rsidP="0094691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7" w:type="dxa"/>
          </w:tcPr>
          <w:p w:rsidR="00CC7A5D" w:rsidRPr="003A0C1F" w:rsidRDefault="00CC7A5D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3F2749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3F2749" w:rsidRPr="003A0C1F" w:rsidRDefault="00946917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946917">
              <w:rPr>
                <w:rFonts w:asciiTheme="minorHAnsi" w:hAnsiTheme="minorHAnsi" w:cstheme="minorHAnsi"/>
                <w:b/>
                <w:bCs/>
              </w:rPr>
              <w:t>Biuro Radców Prawnych, ul. Wieniawskiego 1, 61-712 Poznań</w:t>
            </w:r>
          </w:p>
        </w:tc>
      </w:tr>
      <w:tr w:rsidR="003D0DF7" w:rsidRPr="003A0C1F" w:rsidTr="008D0D8B">
        <w:tc>
          <w:tcPr>
            <w:tcW w:w="527" w:type="dxa"/>
          </w:tcPr>
          <w:p w:rsidR="003D0DF7" w:rsidRPr="003A0C1F" w:rsidRDefault="00FA628A" w:rsidP="004E3E5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15</w:t>
            </w:r>
          </w:p>
        </w:tc>
        <w:tc>
          <w:tcPr>
            <w:tcW w:w="7406" w:type="dxa"/>
          </w:tcPr>
          <w:p w:rsidR="003F2749" w:rsidRPr="003A0C1F" w:rsidRDefault="00946917" w:rsidP="003F2749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Ekspres do kawy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4"/>
              <w:gridCol w:w="4926"/>
            </w:tblGrid>
            <w:tr w:rsidR="00FA628A" w:rsidRPr="00FA628A" w:rsidTr="002C3B7F">
              <w:trPr>
                <w:tblCellSpacing w:w="15" w:type="dxa"/>
              </w:trPr>
              <w:tc>
                <w:tcPr>
                  <w:tcW w:w="2219" w:type="dxa"/>
                  <w:vAlign w:val="center"/>
                  <w:hideMark/>
                </w:tcPr>
                <w:p w:rsidR="00FA628A" w:rsidRPr="00FA628A" w:rsidRDefault="00FA628A" w:rsidP="00FA628A">
                  <w:pPr>
                    <w:numPr>
                      <w:ilvl w:val="0"/>
                      <w:numId w:val="27"/>
                    </w:num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Cs/>
                      <w:u w:val="single"/>
                    </w:rPr>
                    <w:t>Rodzaje wykonywanych kaw</w:t>
                  </w: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: </w:t>
                  </w:r>
                </w:p>
              </w:tc>
              <w:tc>
                <w:tcPr>
                  <w:tcW w:w="4881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Caffe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 Barista, Cappuccino, Cappuccino Extra </w:t>
                  </w: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Shot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, Espresso, Espresso </w:t>
                  </w: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Macchiato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, Gorąca woda, Kawa czarna, </w:t>
                  </w: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Lungo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 Barista, Spienione mleko  </w:t>
                  </w:r>
                </w:p>
              </w:tc>
            </w:tr>
            <w:tr w:rsidR="00FA628A" w:rsidRPr="00FA628A" w:rsidTr="002C3B7F">
              <w:trPr>
                <w:tblCellSpacing w:w="15" w:type="dxa"/>
              </w:trPr>
              <w:tc>
                <w:tcPr>
                  <w:tcW w:w="2219" w:type="dxa"/>
                  <w:vAlign w:val="center"/>
                  <w:hideMark/>
                </w:tcPr>
                <w:p w:rsidR="00FA628A" w:rsidRPr="00FA628A" w:rsidRDefault="00FA628A" w:rsidP="00FA628A">
                  <w:pPr>
                    <w:numPr>
                      <w:ilvl w:val="0"/>
                      <w:numId w:val="27"/>
                    </w:numPr>
                    <w:rPr>
                      <w:rFonts w:asciiTheme="minorHAnsi" w:hAnsiTheme="minorHAnsi" w:cstheme="minorHAnsi"/>
                      <w:bCs/>
                      <w:u w:val="single"/>
                    </w:rPr>
                  </w:pPr>
                  <w:r w:rsidRPr="00FA628A">
                    <w:rPr>
                      <w:rFonts w:asciiTheme="minorHAnsi" w:hAnsiTheme="minorHAnsi" w:cstheme="minorHAnsi"/>
                      <w:bCs/>
                      <w:u w:val="single"/>
                    </w:rPr>
                    <w:t>MOC +/-</w:t>
                  </w:r>
                </w:p>
              </w:tc>
              <w:tc>
                <w:tcPr>
                  <w:tcW w:w="4881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1450  W</w:t>
                  </w:r>
                </w:p>
              </w:tc>
            </w:tr>
            <w:tr w:rsidR="00FA628A" w:rsidRPr="00FA628A" w:rsidTr="002C3B7F">
              <w:trPr>
                <w:tblCellSpacing w:w="15" w:type="dxa"/>
              </w:trPr>
              <w:tc>
                <w:tcPr>
                  <w:tcW w:w="2219" w:type="dxa"/>
                  <w:vAlign w:val="center"/>
                  <w:hideMark/>
                </w:tcPr>
                <w:p w:rsidR="00FA628A" w:rsidRPr="00FA628A" w:rsidRDefault="00FA628A" w:rsidP="00FA628A">
                  <w:pPr>
                    <w:numPr>
                      <w:ilvl w:val="0"/>
                      <w:numId w:val="27"/>
                    </w:numPr>
                    <w:rPr>
                      <w:rFonts w:asciiTheme="minorHAnsi" w:hAnsiTheme="minorHAnsi" w:cstheme="minorHAnsi"/>
                      <w:bCs/>
                      <w:u w:val="single"/>
                    </w:rPr>
                  </w:pPr>
                  <w:r w:rsidRPr="00FA628A">
                    <w:rPr>
                      <w:rFonts w:asciiTheme="minorHAnsi" w:hAnsiTheme="minorHAnsi" w:cstheme="minorHAnsi"/>
                      <w:bCs/>
                      <w:u w:val="single"/>
                    </w:rPr>
                    <w:t xml:space="preserve">Funkcje ekspresu    </w:t>
                  </w:r>
                </w:p>
              </w:tc>
              <w:tc>
                <w:tcPr>
                  <w:tcW w:w="4881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 xml:space="preserve">Spienianie mleka, Regulacja mocy kawy, Regulacja ilości zaparzanej kawy, Wbudowany młynek, Filtr, Wskaźnik poziomu wody, Pojemnik na mleko, Parzenie 2 kaw jednocześnie, Regulacja stopnia </w:t>
                  </w:r>
                  <w:r w:rsidRPr="00FA628A">
                    <w:rPr>
                      <w:rFonts w:asciiTheme="minorHAnsi" w:hAnsiTheme="minorHAnsi" w:cstheme="minorHAnsi"/>
                    </w:rPr>
                    <w:lastRenderedPageBreak/>
                    <w:t xml:space="preserve">zmielenia kawy, Regulacja temperatury kawy, One </w:t>
                  </w: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Touch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 Cappuccino</w:t>
                  </w:r>
                </w:p>
              </w:tc>
            </w:tr>
            <w:tr w:rsidR="00FA628A" w:rsidRPr="00FA628A" w:rsidTr="002C3B7F">
              <w:trPr>
                <w:tblCellSpacing w:w="15" w:type="dxa"/>
              </w:trPr>
              <w:tc>
                <w:tcPr>
                  <w:tcW w:w="2219" w:type="dxa"/>
                  <w:vAlign w:val="center"/>
                  <w:hideMark/>
                </w:tcPr>
                <w:p w:rsidR="00FA628A" w:rsidRPr="00FA628A" w:rsidRDefault="00FA628A" w:rsidP="00FA628A">
                  <w:pPr>
                    <w:numPr>
                      <w:ilvl w:val="0"/>
                      <w:numId w:val="27"/>
                    </w:numPr>
                    <w:rPr>
                      <w:rFonts w:asciiTheme="minorHAnsi" w:hAnsiTheme="minorHAnsi" w:cstheme="minorHAnsi"/>
                      <w:bCs/>
                      <w:u w:val="single"/>
                    </w:rPr>
                  </w:pPr>
                  <w:r w:rsidRPr="00FA628A">
                    <w:rPr>
                      <w:rFonts w:asciiTheme="minorHAnsi" w:hAnsiTheme="minorHAnsi" w:cstheme="minorHAnsi"/>
                      <w:bCs/>
                      <w:u w:val="single"/>
                    </w:rPr>
                    <w:lastRenderedPageBreak/>
                    <w:t>Cechy:</w:t>
                  </w:r>
                </w:p>
              </w:tc>
              <w:tc>
                <w:tcPr>
                  <w:tcW w:w="4881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FA628A">
                    <w:rPr>
                      <w:rFonts w:asciiTheme="minorHAnsi" w:hAnsiTheme="minorHAnsi" w:cstheme="minorHAnsi"/>
                    </w:rPr>
                    <w:t>Inox</w:t>
                  </w:r>
                  <w:proofErr w:type="spellEnd"/>
                  <w:r w:rsidRPr="00FA628A">
                    <w:rPr>
                      <w:rFonts w:asciiTheme="minorHAnsi" w:hAnsiTheme="minorHAnsi" w:cstheme="minorHAnsi"/>
                    </w:rPr>
                    <w:t xml:space="preserve"> lub czarny </w:t>
                  </w:r>
                </w:p>
              </w:tc>
            </w:tr>
            <w:tr w:rsidR="00FA628A" w:rsidRPr="00FA628A" w:rsidTr="002C3B7F">
              <w:trPr>
                <w:tblCellSpacing w:w="15" w:type="dxa"/>
              </w:trPr>
              <w:tc>
                <w:tcPr>
                  <w:tcW w:w="2219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4881" w:type="dxa"/>
                  <w:vAlign w:val="center"/>
                  <w:hideMark/>
                </w:tcPr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Ciśnieniowy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z budowanym młynkiem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automatyczny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 xml:space="preserve">- funkcja oszczędzania energii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monitoring napełnienia tacy ociekowej i ilości wody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wyłączanie automatyczne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>- pojemnik na kawę 280 g +/- 30g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</w:rPr>
                    <w:t xml:space="preserve">- </w:t>
                  </w: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funkcja automatycznego czyszczenia i odkamieniania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wskaźnik poziomu wody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pojemnik na wodę 2 l +/-  200 ml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regulacja mocy kawy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- regulacja ilości zaparzanej kawy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do kawy mielonej i ziarnistej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spienianie mleka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- </w:t>
                  </w:r>
                  <w:r w:rsidRPr="00FA628A">
                    <w:rPr>
                      <w:rFonts w:asciiTheme="minorHAnsi" w:hAnsiTheme="minorHAnsi" w:cstheme="minorHAnsi"/>
                    </w:rPr>
                    <w:t>programowana ilość mleka</w:t>
                  </w: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- wstępne podgrzewanie wody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parzenie dwóch kaw jednocześnie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pojemnik na mleko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-regulacja stopnia zmielenia kawy i regulacja temperatury kawy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 xml:space="preserve">- wymiary – głęb. 45 cm +/- 2 cm, szerokość 30 +/- 2 cm , wysokość  35 cm +/- 2 cm, </w:t>
                  </w:r>
                </w:p>
                <w:p w:rsidR="00FA628A" w:rsidRPr="00FA628A" w:rsidRDefault="00FA628A" w:rsidP="00FA628A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FA628A">
                    <w:rPr>
                      <w:rFonts w:asciiTheme="minorHAnsi" w:hAnsiTheme="minorHAnsi" w:cstheme="minorHAnsi"/>
                      <w:b/>
                      <w:bCs/>
                    </w:rPr>
                    <w:t>- obsługa  w języku polskim</w:t>
                  </w:r>
                </w:p>
              </w:tc>
            </w:tr>
          </w:tbl>
          <w:p w:rsidR="003D41CE" w:rsidRDefault="00FA628A" w:rsidP="00946917">
            <w:pPr>
              <w:rPr>
                <w:rFonts w:asciiTheme="minorHAnsi" w:hAnsiTheme="minorHAnsi" w:cstheme="minorHAnsi"/>
              </w:rPr>
            </w:pPr>
            <w:r w:rsidRPr="00FA628A">
              <w:rPr>
                <w:rFonts w:asciiTheme="minorHAnsi" w:hAnsiTheme="minorHAnsi" w:cstheme="minorHAnsi"/>
              </w:rPr>
              <w:t xml:space="preserve">Powyższe parametry spełnia ekspres do kawy JURA E6 (EB) Dark </w:t>
            </w:r>
            <w:proofErr w:type="spellStart"/>
            <w:r w:rsidRPr="00FA628A">
              <w:rPr>
                <w:rFonts w:asciiTheme="minorHAnsi" w:hAnsiTheme="minorHAnsi" w:cstheme="minorHAnsi"/>
              </w:rPr>
              <w:t>Inox</w:t>
            </w:r>
            <w:proofErr w:type="spellEnd"/>
          </w:p>
          <w:p w:rsidR="00AB4E50" w:rsidRPr="00AB4E50" w:rsidRDefault="00AB4E50" w:rsidP="009469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:rsidR="003D0DF7" w:rsidRPr="003A0C1F" w:rsidRDefault="003D41CE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CC7A5D" w:rsidRPr="003A0C1F" w:rsidTr="00380B05">
        <w:tc>
          <w:tcPr>
            <w:tcW w:w="9180" w:type="dxa"/>
            <w:gridSpan w:val="3"/>
            <w:shd w:val="clear" w:color="auto" w:fill="D9D9D9" w:themeFill="background1" w:themeFillShade="D9"/>
          </w:tcPr>
          <w:p w:rsidR="00CC7A5D" w:rsidRPr="003A0C1F" w:rsidRDefault="00946917" w:rsidP="00380B0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946917">
              <w:rPr>
                <w:rFonts w:asciiTheme="minorHAnsi" w:hAnsiTheme="minorHAnsi" w:cstheme="minorHAnsi"/>
                <w:b/>
                <w:bCs/>
              </w:rPr>
              <w:t>Sekcja Rekrutacji oraz Rozwoju Zawodowego Pracowników, ul. Św. Marcin 90, 61-809 Poznań</w:t>
            </w:r>
          </w:p>
        </w:tc>
      </w:tr>
      <w:tr w:rsidR="00CC7A5D" w:rsidRPr="003A0C1F" w:rsidTr="008D0D8B">
        <w:tc>
          <w:tcPr>
            <w:tcW w:w="527" w:type="dxa"/>
          </w:tcPr>
          <w:p w:rsidR="00CC7A5D" w:rsidRPr="003A0C1F" w:rsidRDefault="00FA628A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16</w:t>
            </w:r>
          </w:p>
        </w:tc>
        <w:tc>
          <w:tcPr>
            <w:tcW w:w="7406" w:type="dxa"/>
          </w:tcPr>
          <w:p w:rsidR="00CC7A5D" w:rsidRPr="003A0C1F" w:rsidRDefault="00946917" w:rsidP="00380B05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Kuchenka mikrofalowa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A628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Dane podstawowe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Pojemność: 20 l +/-2 l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Moc mikrofal: min. 700 W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Sterowanie: mechaniczne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Sposób otwierania drzwi: w bok - w lewą stronę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Średnica talerza obrotowego: 25,5 cm +/- 1 cm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A628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Funkcje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Funkcje podstawowe: podgrzewanie, rozmrażanie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Funkcje dodatkowe: 5 poziomów mocy, 5 programów automatycznych, oświetlenie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A628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Parametry fizyczne 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Wymiary (szer. x wys. x gł.): 44 x 26 x 36cm (+/- 1cm)</w:t>
            </w:r>
          </w:p>
          <w:p w:rsidR="00FA628A" w:rsidRPr="00FA628A" w:rsidRDefault="00FA628A" w:rsidP="00FA628A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</w:p>
          <w:p w:rsidR="00FA628A" w:rsidRDefault="00FA628A" w:rsidP="00FA628A">
            <w:p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Powyższe wymogi spełnia, w dobrej cenie: </w:t>
            </w:r>
            <w:r w:rsidRPr="00FA628A">
              <w:rPr>
                <w:rFonts w:asciiTheme="minorHAnsi" w:hAnsiTheme="minorHAnsi" w:cstheme="minorHAnsi"/>
                <w:b/>
                <w:bCs/>
                <w:color w:val="000000"/>
              </w:rPr>
              <w:t>Kuchenka mikrofalowa Toshiba MWP-MM20P (WH)</w:t>
            </w:r>
          </w:p>
          <w:p w:rsidR="00CC7A5D" w:rsidRPr="003A0C1F" w:rsidRDefault="00CC7A5D" w:rsidP="002C3B7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7" w:type="dxa"/>
          </w:tcPr>
          <w:p w:rsidR="00CC7A5D" w:rsidRPr="003A0C1F" w:rsidRDefault="00CC7A5D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CC7A5D" w:rsidRPr="003A0C1F" w:rsidTr="00380B05">
        <w:tc>
          <w:tcPr>
            <w:tcW w:w="9180" w:type="dxa"/>
            <w:gridSpan w:val="3"/>
            <w:shd w:val="clear" w:color="auto" w:fill="D9D9D9" w:themeFill="background1" w:themeFillShade="D9"/>
          </w:tcPr>
          <w:p w:rsidR="00CC7A5D" w:rsidRPr="003A0C1F" w:rsidRDefault="004B0061" w:rsidP="00380B0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4B0061">
              <w:rPr>
                <w:rFonts w:asciiTheme="minorHAnsi" w:hAnsiTheme="minorHAnsi" w:cstheme="minorHAnsi"/>
                <w:b/>
                <w:bCs/>
              </w:rPr>
              <w:t>Dom Studencki „Hanka”</w:t>
            </w:r>
          </w:p>
        </w:tc>
      </w:tr>
      <w:tr w:rsidR="00CC7A5D" w:rsidRPr="003A0C1F" w:rsidTr="008D0D8B">
        <w:tc>
          <w:tcPr>
            <w:tcW w:w="527" w:type="dxa"/>
          </w:tcPr>
          <w:p w:rsidR="00CC7A5D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</w:p>
        </w:tc>
        <w:tc>
          <w:tcPr>
            <w:tcW w:w="7406" w:type="dxa"/>
          </w:tcPr>
          <w:p w:rsidR="006C2D69" w:rsidRPr="006C2D69" w:rsidRDefault="006C2D69" w:rsidP="006C2D69">
            <w:pPr>
              <w:rPr>
                <w:rFonts w:asciiTheme="minorHAnsi" w:hAnsiTheme="minorHAnsi" w:cstheme="minorHAnsi"/>
              </w:rPr>
            </w:pPr>
            <w:r w:rsidRPr="00AB4E50">
              <w:rPr>
                <w:rFonts w:asciiTheme="minorHAnsi" w:hAnsiTheme="minorHAnsi" w:cstheme="minorHAnsi"/>
                <w:b/>
              </w:rPr>
              <w:t>Lodówka wolnostojąca</w:t>
            </w:r>
            <w:r w:rsidRPr="006C2D69">
              <w:rPr>
                <w:rFonts w:asciiTheme="minorHAnsi" w:hAnsiTheme="minorHAnsi" w:cstheme="minorHAnsi"/>
              </w:rPr>
              <w:t xml:space="preserve">  o wymiarach ok 145X54X57 +/- 4 cm, biała, poziom hałasu max do 41 </w:t>
            </w:r>
            <w:proofErr w:type="spellStart"/>
            <w:r w:rsidRPr="006C2D69">
              <w:rPr>
                <w:rFonts w:asciiTheme="minorHAnsi" w:hAnsiTheme="minorHAnsi" w:cstheme="minorHAnsi"/>
              </w:rPr>
              <w:t>dB</w:t>
            </w:r>
            <w:proofErr w:type="spellEnd"/>
            <w:r w:rsidRPr="006C2D69">
              <w:rPr>
                <w:rFonts w:asciiTheme="minorHAnsi" w:hAnsiTheme="minorHAnsi" w:cstheme="minorHAnsi"/>
              </w:rPr>
              <w:t xml:space="preserve">, z górnym zamrażalnikiem ok. 41 litrów +/- 4 l, pojemność netto chłodziarki ok 170l +/- 5l.,  klasa energetyczna przynajmniej F, zmiana </w:t>
            </w:r>
            <w:r w:rsidRPr="006C2D69">
              <w:rPr>
                <w:rFonts w:asciiTheme="minorHAnsi" w:hAnsiTheme="minorHAnsi" w:cstheme="minorHAnsi"/>
              </w:rPr>
              <w:lastRenderedPageBreak/>
              <w:t xml:space="preserve">kierunku otwierania drzwi, zamrażalnik na górze, oświetlenie </w:t>
            </w:r>
            <w:proofErr w:type="spellStart"/>
            <w:r w:rsidRPr="006C2D69">
              <w:rPr>
                <w:rFonts w:asciiTheme="minorHAnsi" w:hAnsiTheme="minorHAnsi" w:cstheme="minorHAnsi"/>
              </w:rPr>
              <w:t>ledowe</w:t>
            </w:r>
            <w:proofErr w:type="spellEnd"/>
            <w:r w:rsidRPr="006C2D69">
              <w:rPr>
                <w:rFonts w:asciiTheme="minorHAnsi" w:hAnsiTheme="minorHAnsi" w:cstheme="minorHAnsi"/>
              </w:rPr>
              <w:t>, 4 półki z możliwością regulacji, szuflada na warzywa, półeczki na drzwiach.</w:t>
            </w:r>
          </w:p>
          <w:p w:rsidR="006C2D69" w:rsidRDefault="006C2D69" w:rsidP="006C2D69">
            <w:pPr>
              <w:rPr>
                <w:rFonts w:asciiTheme="minorHAnsi" w:hAnsiTheme="minorHAnsi" w:cstheme="minorHAnsi"/>
              </w:rPr>
            </w:pPr>
            <w:r w:rsidRPr="006C2D69">
              <w:rPr>
                <w:rFonts w:asciiTheme="minorHAnsi" w:hAnsiTheme="minorHAnsi" w:cstheme="minorHAnsi"/>
              </w:rPr>
              <w:t xml:space="preserve">            </w:t>
            </w:r>
          </w:p>
          <w:p w:rsidR="006C2D69" w:rsidRPr="006C2D69" w:rsidRDefault="006C2D69" w:rsidP="006C2D69">
            <w:pPr>
              <w:rPr>
                <w:rFonts w:asciiTheme="minorHAnsi" w:hAnsiTheme="minorHAnsi" w:cstheme="minorHAnsi"/>
              </w:rPr>
            </w:pPr>
            <w:r w:rsidRPr="006C2D69">
              <w:rPr>
                <w:rFonts w:asciiTheme="minorHAnsi" w:hAnsiTheme="minorHAnsi" w:cstheme="minorHAnsi"/>
              </w:rPr>
              <w:t>Powyższe parametry spełnia Lodówka Amica FD2485.4</w:t>
            </w:r>
          </w:p>
          <w:p w:rsidR="00CC7A5D" w:rsidRPr="003A0C1F" w:rsidRDefault="00CC7A5D" w:rsidP="004B006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7" w:type="dxa"/>
          </w:tcPr>
          <w:p w:rsidR="00CC7A5D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4B0061" w:rsidRPr="003A0C1F" w:rsidTr="008D0D8B">
        <w:tc>
          <w:tcPr>
            <w:tcW w:w="52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18</w:t>
            </w:r>
          </w:p>
        </w:tc>
        <w:tc>
          <w:tcPr>
            <w:tcW w:w="7406" w:type="dxa"/>
          </w:tcPr>
          <w:p w:rsidR="006C2D69" w:rsidRP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  <w:r w:rsidRPr="002512E4">
              <w:rPr>
                <w:rFonts w:asciiTheme="minorHAnsi" w:hAnsiTheme="minorHAnsi" w:cstheme="minorHAnsi"/>
                <w:b/>
                <w:color w:val="000000"/>
              </w:rPr>
              <w:t>Lodówka/ chłodziarka kostka hotelowa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C2D69">
              <w:rPr>
                <w:rFonts w:asciiTheme="minorHAnsi" w:hAnsiTheme="minorHAnsi" w:cstheme="minorHAnsi"/>
                <w:color w:val="000000"/>
              </w:rPr>
              <w:t xml:space="preserve">o wymiarach 51 x 44 x 47 cm +/- 2 cm, pojemność chłodziarki nie mniej niż 41 l. klasa energetyczna przynajmniej F, poziom hałasu do 39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>, zmiana kierunku otwierania drzwi, kolor biały, półki na drzwiach,(nie musi mieć komory zamrażającej)</w:t>
            </w:r>
          </w:p>
          <w:p w:rsid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</w:p>
          <w:p w:rsidR="004B0061" w:rsidRDefault="006C2D69" w:rsidP="002C3B7F">
            <w:pPr>
              <w:rPr>
                <w:rFonts w:asciiTheme="minorHAnsi" w:hAnsiTheme="minorHAnsi" w:cstheme="minorHAnsi"/>
                <w:color w:val="000000"/>
              </w:rPr>
            </w:pPr>
            <w:r w:rsidRPr="006C2D69">
              <w:rPr>
                <w:rFonts w:asciiTheme="minorHAnsi" w:hAnsiTheme="minorHAnsi" w:cstheme="minorHAnsi"/>
                <w:color w:val="000000"/>
              </w:rPr>
              <w:t xml:space="preserve">Powyższe parametry spełnia np.  lodówka MPM 46CJ01/H kostka hotelowa </w:t>
            </w:r>
          </w:p>
        </w:tc>
        <w:tc>
          <w:tcPr>
            <w:tcW w:w="124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 szt.</w:t>
            </w:r>
          </w:p>
        </w:tc>
      </w:tr>
      <w:tr w:rsidR="004B0061" w:rsidRPr="003A0C1F" w:rsidTr="008D0D8B">
        <w:tc>
          <w:tcPr>
            <w:tcW w:w="52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</w:t>
            </w:r>
          </w:p>
        </w:tc>
        <w:tc>
          <w:tcPr>
            <w:tcW w:w="7406" w:type="dxa"/>
          </w:tcPr>
          <w:p w:rsidR="006C2D69" w:rsidRP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  <w:r w:rsidRPr="00AB4E50">
              <w:rPr>
                <w:rFonts w:asciiTheme="minorHAnsi" w:hAnsiTheme="minorHAnsi" w:cstheme="minorHAnsi"/>
                <w:b/>
                <w:color w:val="000000"/>
              </w:rPr>
              <w:t>Żelazko</w:t>
            </w:r>
            <w:r w:rsidRPr="006C2D69">
              <w:rPr>
                <w:rFonts w:asciiTheme="minorHAnsi" w:hAnsiTheme="minorHAnsi" w:cstheme="minorHAnsi"/>
                <w:color w:val="000000"/>
              </w:rPr>
              <w:t xml:space="preserve"> -  moc 2500W, spryskiwacz, blokada kapania, system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antywapienny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, regulacja strumienia pary, funkcja samooczyszczenia, wytwarzanie pary minimum 45g/min, dodatkowe uderzenie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pray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 minimum 220 g/min, pionowy wyrzut pary, automatyczne wyłączanie żelazka, duży otwór wlewu, długość przewodu nie mniej niż 2 m, rodzaj stopy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Durilium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AirGlide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Autoclean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, </w:t>
            </w:r>
          </w:p>
          <w:p w:rsidR="006C2D69" w:rsidRDefault="006C2D69" w:rsidP="006C2D69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</w:p>
          <w:p w:rsidR="006C2D69" w:rsidRP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  <w:r w:rsidRPr="006C2D69">
              <w:rPr>
                <w:rFonts w:asciiTheme="minorHAnsi" w:hAnsiTheme="minorHAnsi" w:cstheme="minorHAnsi"/>
                <w:color w:val="000000"/>
              </w:rPr>
              <w:t xml:space="preserve">Powyższe parametry spełnia żelazko TEFAL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Easygliss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 xml:space="preserve"> Plus FV5735</w:t>
            </w:r>
          </w:p>
          <w:p w:rsidR="004B0061" w:rsidRDefault="004B0061" w:rsidP="004B0061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4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 szt.</w:t>
            </w:r>
          </w:p>
        </w:tc>
      </w:tr>
      <w:tr w:rsidR="004B0061" w:rsidRPr="003A0C1F" w:rsidTr="008D0D8B">
        <w:tc>
          <w:tcPr>
            <w:tcW w:w="52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</w:t>
            </w:r>
          </w:p>
        </w:tc>
        <w:tc>
          <w:tcPr>
            <w:tcW w:w="7406" w:type="dxa"/>
          </w:tcPr>
          <w:p w:rsid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  <w:r w:rsidRPr="00AB4E50">
              <w:rPr>
                <w:rFonts w:asciiTheme="minorHAnsi" w:hAnsiTheme="minorHAnsi" w:cstheme="minorHAnsi"/>
                <w:b/>
                <w:color w:val="000000"/>
              </w:rPr>
              <w:t>Czajnik elektryczny</w:t>
            </w:r>
            <w:r w:rsidRPr="006C2D69">
              <w:rPr>
                <w:rFonts w:asciiTheme="minorHAnsi" w:hAnsiTheme="minorHAnsi" w:cstheme="minorHAnsi"/>
                <w:color w:val="000000"/>
              </w:rPr>
              <w:t xml:space="preserve">- do pokoi studenckich: pojemność 1 l, kolor srebrny, stal nierdzewna, obrotowa podstawa, grzałka ukryta, filtr </w:t>
            </w:r>
            <w:proofErr w:type="spellStart"/>
            <w:r w:rsidRPr="006C2D69">
              <w:rPr>
                <w:rFonts w:asciiTheme="minorHAnsi" w:hAnsiTheme="minorHAnsi" w:cstheme="minorHAnsi"/>
                <w:color w:val="000000"/>
              </w:rPr>
              <w:t>antywapienny</w:t>
            </w:r>
            <w:proofErr w:type="spellEnd"/>
            <w:r w:rsidRPr="006C2D69">
              <w:rPr>
                <w:rFonts w:asciiTheme="minorHAnsi" w:hAnsiTheme="minorHAnsi" w:cstheme="minorHAnsi"/>
                <w:color w:val="000000"/>
              </w:rPr>
              <w:t>, automatyczne wyłączanie, moc 1600 W, dwustronny wskaźnik wody, odch</w:t>
            </w:r>
            <w:r>
              <w:rPr>
                <w:rFonts w:asciiTheme="minorHAnsi" w:hAnsiTheme="minorHAnsi" w:cstheme="minorHAnsi"/>
                <w:color w:val="000000"/>
              </w:rPr>
              <w:t>ylana pokrywa, lampka kontrolna</w:t>
            </w:r>
          </w:p>
          <w:p w:rsidR="006C2D69" w:rsidRP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</w:p>
          <w:p w:rsidR="006C2D69" w:rsidRPr="006C2D69" w:rsidRDefault="006C2D69" w:rsidP="006C2D69">
            <w:pPr>
              <w:rPr>
                <w:rFonts w:asciiTheme="minorHAnsi" w:hAnsiTheme="minorHAnsi" w:cstheme="minorHAnsi"/>
                <w:color w:val="000000"/>
              </w:rPr>
            </w:pPr>
            <w:r w:rsidRPr="006C2D69">
              <w:rPr>
                <w:rFonts w:asciiTheme="minorHAnsi" w:hAnsiTheme="minorHAnsi" w:cstheme="minorHAnsi"/>
                <w:color w:val="000000"/>
              </w:rPr>
              <w:t xml:space="preserve">Powyższe parametry spełnia- model MPM MCZ-84M </w:t>
            </w:r>
          </w:p>
          <w:p w:rsidR="004B0061" w:rsidRDefault="004B0061" w:rsidP="004B0061">
            <w:pPr>
              <w:ind w:left="36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47" w:type="dxa"/>
          </w:tcPr>
          <w:p w:rsidR="004B0061" w:rsidRPr="003A0C1F" w:rsidRDefault="006C2D69" w:rsidP="00380B0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30 szt.</w:t>
            </w:r>
          </w:p>
        </w:tc>
      </w:tr>
      <w:tr w:rsidR="00FA628A" w:rsidRPr="003A0C1F" w:rsidTr="008D0D8B">
        <w:tc>
          <w:tcPr>
            <w:tcW w:w="527" w:type="dxa"/>
          </w:tcPr>
          <w:p w:rsidR="00FA628A" w:rsidRPr="003A0C1F" w:rsidRDefault="006C2D69" w:rsidP="00FA628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21</w:t>
            </w:r>
          </w:p>
        </w:tc>
        <w:tc>
          <w:tcPr>
            <w:tcW w:w="7406" w:type="dxa"/>
          </w:tcPr>
          <w:p w:rsidR="006C2D69" w:rsidRDefault="00FA628A" w:rsidP="008D0D8B">
            <w:pPr>
              <w:ind w:left="65"/>
              <w:rPr>
                <w:rFonts w:asciiTheme="minorHAnsi" w:hAnsiTheme="minorHAnsi" w:cstheme="minorHAnsi"/>
                <w:b/>
                <w:color w:val="000000"/>
              </w:rPr>
            </w:pPr>
            <w:r w:rsidRPr="00FA628A">
              <w:rPr>
                <w:rFonts w:asciiTheme="minorHAnsi" w:hAnsiTheme="minorHAnsi" w:cstheme="minorHAnsi"/>
                <w:b/>
                <w:color w:val="000000"/>
              </w:rPr>
              <w:t xml:space="preserve">Odkurzacz </w:t>
            </w:r>
          </w:p>
          <w:p w:rsidR="00FA628A" w:rsidRPr="00FA628A" w:rsidRDefault="00FA628A" w:rsidP="008D0D8B">
            <w:pPr>
              <w:ind w:left="65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 xml:space="preserve">Parametry: regulowana moc, filtr HEPA, wskaźnik zapełnienia worka, pojemność worka ok 4l, automatycznie zwijany przewód przynajmniej 5 m, teleskopowa rura, zestaw nakładek- do tapicerki i parkietów, dodatkowe worki, moc wejściowa 800 W, poziom hałasu max to 77 </w:t>
            </w:r>
            <w:proofErr w:type="spellStart"/>
            <w:r w:rsidRPr="00FA628A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FA628A">
              <w:rPr>
                <w:rFonts w:asciiTheme="minorHAnsi" w:hAnsiTheme="minorHAnsi" w:cstheme="minorHAnsi"/>
                <w:color w:val="000000"/>
              </w:rPr>
              <w:t>.</w:t>
            </w:r>
          </w:p>
          <w:p w:rsidR="008D0D8B" w:rsidRDefault="008D0D8B" w:rsidP="008D0D8B">
            <w:pPr>
              <w:ind w:left="65"/>
              <w:rPr>
                <w:rFonts w:asciiTheme="minorHAnsi" w:hAnsiTheme="minorHAnsi" w:cstheme="minorHAnsi"/>
                <w:color w:val="000000"/>
              </w:rPr>
            </w:pPr>
          </w:p>
          <w:p w:rsidR="002C3B7F" w:rsidRPr="004B0061" w:rsidRDefault="00FA628A" w:rsidP="002C3B7F">
            <w:pPr>
              <w:ind w:left="65"/>
              <w:rPr>
                <w:rFonts w:asciiTheme="minorHAnsi" w:hAnsiTheme="minorHAnsi" w:cstheme="minorHAnsi"/>
                <w:color w:val="000000"/>
              </w:rPr>
            </w:pPr>
            <w:r w:rsidRPr="00FA628A">
              <w:rPr>
                <w:rFonts w:asciiTheme="minorHAnsi" w:hAnsiTheme="minorHAnsi" w:cstheme="minorHAnsi"/>
                <w:color w:val="000000"/>
              </w:rPr>
              <w:t>Powyższe parametry spełnia RAVEN EO002N</w:t>
            </w:r>
          </w:p>
        </w:tc>
        <w:tc>
          <w:tcPr>
            <w:tcW w:w="1247" w:type="dxa"/>
          </w:tcPr>
          <w:p w:rsidR="00FA628A" w:rsidRPr="008D0D8B" w:rsidRDefault="00FA628A" w:rsidP="008D0D8B">
            <w:pPr>
              <w:pStyle w:val="Akapitzlist"/>
              <w:numPr>
                <w:ilvl w:val="0"/>
                <w:numId w:val="30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8D0D8B">
              <w:rPr>
                <w:rFonts w:asciiTheme="minorHAnsi" w:hAnsiTheme="minorHAnsi" w:cstheme="minorHAnsi"/>
                <w:b/>
              </w:rPr>
              <w:t>szt.</w:t>
            </w:r>
          </w:p>
        </w:tc>
      </w:tr>
      <w:tr w:rsidR="008D0D8B" w:rsidRPr="003A0C1F" w:rsidTr="008D546D">
        <w:tc>
          <w:tcPr>
            <w:tcW w:w="9180" w:type="dxa"/>
            <w:gridSpan w:val="3"/>
            <w:shd w:val="clear" w:color="auto" w:fill="D9D9D9" w:themeFill="background1" w:themeFillShade="D9"/>
          </w:tcPr>
          <w:p w:rsidR="008D0D8B" w:rsidRPr="008D0D8B" w:rsidRDefault="008D0D8B" w:rsidP="008D0D8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Collegium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Iuridicum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Novum</w:t>
            </w:r>
            <w:r w:rsidR="00AB4E50">
              <w:rPr>
                <w:rFonts w:asciiTheme="minorHAnsi" w:hAnsiTheme="minorHAnsi" w:cstheme="minorHAnsi"/>
                <w:b/>
              </w:rPr>
              <w:t xml:space="preserve">, </w:t>
            </w:r>
            <w:r w:rsidRPr="008D0D8B">
              <w:rPr>
                <w:rFonts w:asciiTheme="minorHAnsi" w:hAnsiTheme="minorHAnsi" w:cstheme="minorHAnsi"/>
                <w:b/>
              </w:rPr>
              <w:t>al. Niepodległości 53; 61-714 Poznań</w:t>
            </w:r>
          </w:p>
        </w:tc>
      </w:tr>
      <w:tr w:rsidR="008D0D8B" w:rsidRPr="008D0D8B" w:rsidTr="002C3B7F">
        <w:trPr>
          <w:trHeight w:val="8921"/>
        </w:trPr>
        <w:tc>
          <w:tcPr>
            <w:tcW w:w="527" w:type="dxa"/>
          </w:tcPr>
          <w:p w:rsidR="008D0D8B" w:rsidRPr="0064121A" w:rsidRDefault="008D0D8B" w:rsidP="008D0D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121A">
              <w:rPr>
                <w:rFonts w:asciiTheme="minorHAnsi" w:hAnsiTheme="minorHAnsi" w:cstheme="minorHAnsi"/>
                <w:b/>
              </w:rPr>
              <w:lastRenderedPageBreak/>
              <w:t>22</w:t>
            </w:r>
          </w:p>
        </w:tc>
        <w:tc>
          <w:tcPr>
            <w:tcW w:w="7406" w:type="dxa"/>
          </w:tcPr>
          <w:p w:rsidR="008D0D8B" w:rsidRPr="0064121A" w:rsidRDefault="008D0D8B" w:rsidP="008D0D8B">
            <w:pPr>
              <w:ind w:left="65"/>
              <w:rPr>
                <w:rFonts w:asciiTheme="minorHAnsi" w:hAnsiTheme="minorHAnsi" w:cstheme="minorHAnsi"/>
                <w:b/>
              </w:rPr>
            </w:pPr>
            <w:r w:rsidRPr="0064121A">
              <w:rPr>
                <w:rFonts w:asciiTheme="minorHAnsi" w:hAnsiTheme="minorHAnsi" w:cstheme="minorHAnsi"/>
                <w:b/>
              </w:rPr>
              <w:t>Lodówka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Dane podstawowe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Wymiary (</w:t>
            </w:r>
            <w:proofErr w:type="spellStart"/>
            <w:r w:rsidRPr="0064121A">
              <w:rPr>
                <w:rFonts w:asciiTheme="minorHAnsi" w:hAnsiTheme="minorHAnsi" w:cstheme="minorHAnsi"/>
              </w:rPr>
              <w:t>WxSxG</w:t>
            </w:r>
            <w:proofErr w:type="spellEnd"/>
            <w:r w:rsidRPr="0064121A">
              <w:rPr>
                <w:rFonts w:asciiTheme="minorHAnsi" w:hAnsiTheme="minorHAnsi" w:cstheme="minorHAnsi"/>
              </w:rPr>
              <w:t xml:space="preserve">) [cm]: 186.5 x 59.5 x 66.3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Pojemność [l]:</w:t>
            </w:r>
            <w:r w:rsidRPr="0064121A">
              <w:rPr>
                <w:rFonts w:asciiTheme="minorHAnsi" w:hAnsiTheme="minorHAnsi" w:cstheme="minorHAnsi"/>
              </w:rPr>
              <w:tab/>
              <w:t>210 chłodziarka + 106 zamrażarka (+- 10)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proofErr w:type="spellStart"/>
            <w:r w:rsidRPr="0064121A">
              <w:rPr>
                <w:rFonts w:asciiTheme="minorHAnsi" w:hAnsiTheme="minorHAnsi" w:cstheme="minorHAnsi"/>
              </w:rPr>
              <w:t>Bezszronowa</w:t>
            </w:r>
            <w:proofErr w:type="spellEnd"/>
            <w:r w:rsidRPr="0064121A">
              <w:rPr>
                <w:rFonts w:asciiTheme="minorHAnsi" w:hAnsiTheme="minorHAnsi" w:cstheme="minorHAnsi"/>
              </w:rPr>
              <w:t xml:space="preserve"> (No Frost): Pełny No Frost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Położenie zamrażarki:</w:t>
            </w:r>
            <w:r w:rsidRPr="0064121A">
              <w:rPr>
                <w:rFonts w:asciiTheme="minorHAnsi" w:hAnsiTheme="minorHAnsi" w:cstheme="minorHAnsi"/>
              </w:rPr>
              <w:tab/>
              <w:t xml:space="preserve">Na dole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 xml:space="preserve">Zmiana kierunku otwierania drzwi: Tak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drzwi:</w:t>
            </w:r>
            <w:r w:rsidRPr="0064121A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Kolor producenta:</w:t>
            </w:r>
            <w:r w:rsidRPr="0064121A">
              <w:rPr>
                <w:rFonts w:asciiTheme="minorHAnsi" w:hAnsiTheme="minorHAnsi" w:cstheme="minorHAnsi"/>
              </w:rPr>
              <w:tab/>
              <w:t xml:space="preserve"> szary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Kolor / wykończenie boków:</w:t>
            </w:r>
            <w:r w:rsidRPr="0064121A">
              <w:rPr>
                <w:rFonts w:asciiTheme="minorHAnsi" w:hAnsiTheme="minorHAnsi" w:cstheme="minorHAnsi"/>
              </w:rPr>
              <w:tab/>
              <w:t xml:space="preserve"> szary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Kolor / wykończenie frontu:</w:t>
            </w:r>
            <w:r w:rsidRPr="0064121A">
              <w:rPr>
                <w:rFonts w:asciiTheme="minorHAnsi" w:hAnsiTheme="minorHAnsi" w:cstheme="minorHAnsi"/>
              </w:rPr>
              <w:tab/>
              <w:t xml:space="preserve"> szary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Funkcje:</w:t>
            </w:r>
            <w:r w:rsidRPr="0064121A">
              <w:rPr>
                <w:rFonts w:asciiTheme="minorHAnsi" w:hAnsiTheme="minorHAnsi" w:cstheme="minorHAnsi"/>
              </w:rPr>
              <w:tab/>
              <w:t xml:space="preserve">Szybkie zamrażanie, Zmiana kierunku otwierania drzwi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Techniczne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proofErr w:type="spellStart"/>
            <w:r w:rsidRPr="0064121A">
              <w:rPr>
                <w:rFonts w:asciiTheme="minorHAnsi" w:hAnsiTheme="minorHAnsi" w:cstheme="minorHAnsi"/>
              </w:rPr>
              <w:t>Bezszronowa</w:t>
            </w:r>
            <w:proofErr w:type="spellEnd"/>
            <w:r w:rsidRPr="0064121A">
              <w:rPr>
                <w:rFonts w:asciiTheme="minorHAnsi" w:hAnsiTheme="minorHAnsi" w:cstheme="minorHAnsi"/>
              </w:rPr>
              <w:t xml:space="preserve"> (No Frost):</w:t>
            </w:r>
            <w:r w:rsidRPr="0064121A">
              <w:rPr>
                <w:rFonts w:asciiTheme="minorHAnsi" w:hAnsiTheme="minorHAnsi" w:cstheme="minorHAnsi"/>
              </w:rPr>
              <w:tab/>
              <w:t xml:space="preserve">Pełny No Frost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Położenie zamrażarki:</w:t>
            </w:r>
            <w:r w:rsidRPr="0064121A">
              <w:rPr>
                <w:rFonts w:asciiTheme="minorHAnsi" w:hAnsiTheme="minorHAnsi" w:cstheme="minorHAnsi"/>
              </w:rPr>
              <w:tab/>
              <w:t xml:space="preserve">Na dole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drzwi:</w:t>
            </w:r>
            <w:r w:rsidRPr="0064121A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Sterowanie:</w:t>
            </w:r>
            <w:r w:rsidRPr="0064121A">
              <w:rPr>
                <w:rFonts w:asciiTheme="minorHAnsi" w:hAnsiTheme="minorHAnsi" w:cstheme="minorHAnsi"/>
              </w:rPr>
              <w:tab/>
              <w:t xml:space="preserve">Elektroniczne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Zmiana kierunku otwierania drzwi:</w:t>
            </w:r>
            <w:r w:rsidRPr="0064121A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Czas utrzymania temperatury w przypadku braku zasilania [h]:</w:t>
            </w:r>
            <w:r w:rsidRPr="0064121A">
              <w:rPr>
                <w:rFonts w:asciiTheme="minorHAnsi" w:hAnsiTheme="minorHAnsi" w:cstheme="minorHAnsi"/>
              </w:rPr>
              <w:tab/>
              <w:t xml:space="preserve">11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agregatów:</w:t>
            </w:r>
            <w:r w:rsidRPr="0064121A">
              <w:rPr>
                <w:rFonts w:asciiTheme="minorHAnsi" w:hAnsiTheme="minorHAnsi" w:cstheme="minorHAnsi"/>
              </w:rPr>
              <w:tab/>
              <w:t xml:space="preserve">1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termostatów:</w:t>
            </w:r>
            <w:r w:rsidRPr="0064121A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Wyświetlacz:</w:t>
            </w:r>
            <w:r w:rsidRPr="0064121A">
              <w:rPr>
                <w:rFonts w:asciiTheme="minorHAnsi" w:hAnsiTheme="minorHAnsi" w:cstheme="minorHAnsi"/>
              </w:rPr>
              <w:tab/>
              <w:t xml:space="preserve">Zewnętrzny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Funkcje dodatkowe:</w:t>
            </w:r>
            <w:r w:rsidRPr="0064121A">
              <w:rPr>
                <w:rFonts w:asciiTheme="minorHAnsi" w:hAnsiTheme="minorHAnsi" w:cstheme="minorHAnsi"/>
              </w:rPr>
              <w:tab/>
              <w:t xml:space="preserve">Funkcja ECO, Funkcja wakacje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Bezpieczeństwo użytkowania:</w:t>
            </w:r>
            <w:r w:rsidRPr="0064121A">
              <w:rPr>
                <w:rFonts w:asciiTheme="minorHAnsi" w:hAnsiTheme="minorHAnsi" w:cstheme="minorHAnsi"/>
              </w:rPr>
              <w:tab/>
              <w:t xml:space="preserve">Alarm niedomkniętych drzwi, Blokada panelu sterowania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Szerokość [cm]:</w:t>
            </w:r>
            <w:r w:rsidRPr="0064121A">
              <w:rPr>
                <w:rFonts w:asciiTheme="minorHAnsi" w:hAnsiTheme="minorHAnsi" w:cstheme="minorHAnsi"/>
              </w:rPr>
              <w:tab/>
              <w:t>59.5 (+-2cm)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Wysokość [cm]:</w:t>
            </w:r>
            <w:r w:rsidRPr="0064121A">
              <w:rPr>
                <w:rFonts w:asciiTheme="minorHAnsi" w:hAnsiTheme="minorHAnsi" w:cstheme="minorHAnsi"/>
              </w:rPr>
              <w:tab/>
              <w:t>186.5 (+-5cm)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Głębokość [cm]:</w:t>
            </w:r>
            <w:r w:rsidRPr="0064121A">
              <w:rPr>
                <w:rFonts w:asciiTheme="minorHAnsi" w:hAnsiTheme="minorHAnsi" w:cstheme="minorHAnsi"/>
              </w:rPr>
              <w:tab/>
              <w:t>66.3 (+-5cm)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Efektywność energetyczna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Poziom hałasu [</w:t>
            </w:r>
            <w:proofErr w:type="spellStart"/>
            <w:r w:rsidRPr="0064121A">
              <w:rPr>
                <w:rFonts w:asciiTheme="minorHAnsi" w:hAnsiTheme="minorHAnsi" w:cstheme="minorHAnsi"/>
              </w:rPr>
              <w:t>dB</w:t>
            </w:r>
            <w:proofErr w:type="spellEnd"/>
            <w:r w:rsidRPr="0064121A">
              <w:rPr>
                <w:rFonts w:asciiTheme="minorHAnsi" w:hAnsiTheme="minorHAnsi" w:cstheme="minorHAnsi"/>
              </w:rPr>
              <w:t>]:</w:t>
            </w:r>
            <w:r w:rsidRPr="0064121A">
              <w:rPr>
                <w:rFonts w:asciiTheme="minorHAnsi" w:hAnsiTheme="minorHAnsi" w:cstheme="minorHAnsi"/>
              </w:rPr>
              <w:tab/>
              <w:t xml:space="preserve">max. 36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Nowa klasa energetyczna:</w:t>
            </w:r>
            <w:r w:rsidRPr="0064121A">
              <w:rPr>
                <w:rFonts w:asciiTheme="minorHAnsi" w:hAnsiTheme="minorHAnsi" w:cstheme="minorHAnsi"/>
              </w:rPr>
              <w:tab/>
              <w:t xml:space="preserve">min. D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Pojemność komory schładzania [l]:</w:t>
            </w:r>
            <w:r w:rsidRPr="0064121A">
              <w:rPr>
                <w:rFonts w:asciiTheme="minorHAnsi" w:hAnsiTheme="minorHAnsi" w:cstheme="minorHAnsi"/>
              </w:rPr>
              <w:tab/>
              <w:t xml:space="preserve">min 193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Chłodziarka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 xml:space="preserve">Sposób </w:t>
            </w:r>
            <w:proofErr w:type="spellStart"/>
            <w:r w:rsidRPr="0064121A">
              <w:rPr>
                <w:rFonts w:asciiTheme="minorHAnsi" w:hAnsiTheme="minorHAnsi" w:cstheme="minorHAnsi"/>
              </w:rPr>
              <w:t>odszraniania</w:t>
            </w:r>
            <w:proofErr w:type="spellEnd"/>
            <w:r w:rsidRPr="0064121A">
              <w:rPr>
                <w:rFonts w:asciiTheme="minorHAnsi" w:hAnsiTheme="minorHAnsi" w:cstheme="minorHAnsi"/>
              </w:rPr>
              <w:t xml:space="preserve"> (rozmrażania) chłodziarki:</w:t>
            </w:r>
            <w:r w:rsidRPr="0064121A">
              <w:rPr>
                <w:rFonts w:asciiTheme="minorHAnsi" w:hAnsiTheme="minorHAnsi" w:cstheme="minorHAnsi"/>
              </w:rPr>
              <w:tab/>
              <w:t xml:space="preserve">No-Frost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Rodzaj półek:</w:t>
            </w:r>
            <w:r w:rsidRPr="0064121A">
              <w:rPr>
                <w:rFonts w:asciiTheme="minorHAnsi" w:hAnsiTheme="minorHAnsi" w:cstheme="minorHAnsi"/>
              </w:rPr>
              <w:tab/>
              <w:t>Liczba półek:</w:t>
            </w:r>
            <w:r w:rsidRPr="0064121A">
              <w:rPr>
                <w:rFonts w:asciiTheme="minorHAnsi" w:hAnsiTheme="minorHAnsi" w:cstheme="minorHAnsi"/>
              </w:rPr>
              <w:tab/>
              <w:t>Szklane 4 szt.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pojemników na warzywa:</w:t>
            </w:r>
            <w:r w:rsidRPr="0064121A">
              <w:rPr>
                <w:rFonts w:asciiTheme="minorHAnsi" w:hAnsiTheme="minorHAnsi" w:cstheme="minorHAnsi"/>
              </w:rPr>
              <w:tab/>
              <w:t>1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Zdolność zamrażania [kg/24h]:</w:t>
            </w:r>
            <w:r w:rsidRPr="0064121A">
              <w:rPr>
                <w:rFonts w:asciiTheme="minorHAnsi" w:hAnsiTheme="minorHAnsi" w:cstheme="minorHAnsi"/>
              </w:rPr>
              <w:tab/>
              <w:t xml:space="preserve"> min. 6h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Liczba pojemników w zamrażarce: 3</w:t>
            </w:r>
            <w:r w:rsidRPr="0064121A">
              <w:rPr>
                <w:rFonts w:asciiTheme="minorHAnsi" w:hAnsiTheme="minorHAnsi" w:cstheme="minorHAnsi"/>
              </w:rPr>
              <w:tab/>
              <w:t xml:space="preserve"> </w:t>
            </w: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>Szybkie zamrażanie:</w:t>
            </w:r>
            <w:r w:rsidRPr="0064121A">
              <w:rPr>
                <w:rFonts w:asciiTheme="minorHAnsi" w:hAnsiTheme="minorHAnsi" w:cstheme="minorHAnsi"/>
              </w:rPr>
              <w:tab/>
              <w:t>tak</w:t>
            </w:r>
          </w:p>
          <w:p w:rsidR="0064121A" w:rsidRDefault="0064121A" w:rsidP="0064121A">
            <w:pPr>
              <w:rPr>
                <w:rFonts w:asciiTheme="minorHAnsi" w:hAnsiTheme="minorHAnsi" w:cstheme="minorHAnsi"/>
              </w:rPr>
            </w:pPr>
          </w:p>
          <w:p w:rsidR="0064121A" w:rsidRPr="0064121A" w:rsidRDefault="0064121A" w:rsidP="0064121A">
            <w:pPr>
              <w:rPr>
                <w:rFonts w:asciiTheme="minorHAnsi" w:hAnsiTheme="minorHAnsi" w:cstheme="minorHAnsi"/>
              </w:rPr>
            </w:pPr>
            <w:r w:rsidRPr="0064121A">
              <w:rPr>
                <w:rFonts w:asciiTheme="minorHAnsi" w:hAnsiTheme="minorHAnsi" w:cstheme="minorHAnsi"/>
              </w:rPr>
              <w:t xml:space="preserve">Powyższe parametry spełnia model BEKO B5RCNA365HXB Beyond No </w:t>
            </w:r>
            <w:proofErr w:type="spellStart"/>
            <w:r w:rsidRPr="0064121A">
              <w:rPr>
                <w:rFonts w:asciiTheme="minorHAnsi" w:hAnsiTheme="minorHAnsi" w:cstheme="minorHAnsi"/>
              </w:rPr>
              <w:t>frost</w:t>
            </w:r>
            <w:proofErr w:type="spellEnd"/>
            <w:r w:rsidRPr="0064121A">
              <w:rPr>
                <w:rFonts w:asciiTheme="minorHAnsi" w:hAnsiTheme="minorHAnsi" w:cstheme="minorHAnsi"/>
              </w:rPr>
              <w:t xml:space="preserve"> 186.5cm Platynowy</w:t>
            </w:r>
            <w:r w:rsidRPr="0064121A">
              <w:rPr>
                <w:rFonts w:asciiTheme="minorHAnsi" w:hAnsiTheme="minorHAnsi" w:cstheme="minorHAnsi"/>
              </w:rPr>
              <w:tab/>
              <w:t xml:space="preserve"> </w:t>
            </w:r>
          </w:p>
          <w:p w:rsidR="008D0D8B" w:rsidRPr="0064121A" w:rsidRDefault="008D0D8B" w:rsidP="008D0D8B">
            <w:pPr>
              <w:ind w:left="65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:rsidR="008D0D8B" w:rsidRPr="008D0D8B" w:rsidRDefault="008D0D8B" w:rsidP="008D0D8B">
            <w:pPr>
              <w:pStyle w:val="Akapitzlist"/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64121A">
              <w:rPr>
                <w:rFonts w:asciiTheme="minorHAnsi" w:hAnsiTheme="minorHAnsi" w:cstheme="minorHAnsi"/>
                <w:b/>
              </w:rPr>
              <w:t>szt.</w:t>
            </w:r>
          </w:p>
        </w:tc>
      </w:tr>
      <w:tr w:rsidR="00BC6E8D" w:rsidRPr="008D0D8B" w:rsidTr="00EC23AF">
        <w:tc>
          <w:tcPr>
            <w:tcW w:w="9180" w:type="dxa"/>
            <w:gridSpan w:val="3"/>
            <w:shd w:val="clear" w:color="auto" w:fill="D9D9D9" w:themeFill="background1" w:themeFillShade="D9"/>
          </w:tcPr>
          <w:p w:rsidR="00BC6E8D" w:rsidRPr="008D0D8B" w:rsidRDefault="00BC6E8D" w:rsidP="00BC6E8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Centrum Logistyczno-Administracyjne, Sekcja Zakupów</w:t>
            </w:r>
            <w:r>
              <w:rPr>
                <w:rFonts w:asciiTheme="minorHAnsi" w:hAnsiTheme="minorHAnsi" w:cstheme="minorHAnsi"/>
                <w:b/>
              </w:rPr>
              <w:t xml:space="preserve">, </w:t>
            </w:r>
            <w:r w:rsidRPr="008D0D8B">
              <w:rPr>
                <w:rFonts w:asciiTheme="minorHAnsi" w:hAnsiTheme="minorHAnsi" w:cstheme="minorHAnsi"/>
                <w:b/>
              </w:rPr>
              <w:t xml:space="preserve">al. </w:t>
            </w:r>
            <w:r>
              <w:rPr>
                <w:rFonts w:asciiTheme="minorHAnsi" w:hAnsiTheme="minorHAnsi" w:cstheme="minorHAnsi"/>
                <w:b/>
              </w:rPr>
              <w:t>Wieniawskiego 1, 61-712 Poznań</w:t>
            </w:r>
          </w:p>
        </w:tc>
      </w:tr>
      <w:tr w:rsidR="00BC6E8D" w:rsidRPr="008D0D8B" w:rsidTr="00EC23AF">
        <w:tc>
          <w:tcPr>
            <w:tcW w:w="527" w:type="dxa"/>
          </w:tcPr>
          <w:p w:rsidR="00BC6E8D" w:rsidRPr="0064121A" w:rsidRDefault="00BC6E8D" w:rsidP="00BC6E8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121A">
              <w:rPr>
                <w:rFonts w:asciiTheme="minorHAnsi" w:hAnsiTheme="minorHAnsi" w:cstheme="minorHAnsi"/>
                <w:b/>
              </w:rPr>
              <w:t>2</w:t>
            </w: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7406" w:type="dxa"/>
          </w:tcPr>
          <w:p w:rsidR="00BC6E8D" w:rsidRPr="0064121A" w:rsidRDefault="00BC6E8D" w:rsidP="00EC23AF">
            <w:pPr>
              <w:ind w:left="6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Czajnik elektryczny bezprzewodowy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Pojemność: 1,7 litra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Typ grzałki: płaska grzałka płytowa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Moc czajnika: 2200 W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Barwa: stalowy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Wykonanie: stal nierdzewna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 xml:space="preserve">    Filtr </w:t>
            </w:r>
            <w:proofErr w:type="spellStart"/>
            <w:r w:rsidRPr="00BC6E8D">
              <w:rPr>
                <w:rFonts w:asciiTheme="minorHAnsi" w:hAnsiTheme="minorHAnsi" w:cstheme="minorHAnsi"/>
              </w:rPr>
              <w:t>antywapniowy</w:t>
            </w:r>
            <w:proofErr w:type="spellEnd"/>
            <w:r w:rsidRPr="00BC6E8D">
              <w:rPr>
                <w:rFonts w:asciiTheme="minorHAnsi" w:hAnsiTheme="minorHAnsi" w:cstheme="minorHAnsi"/>
              </w:rPr>
              <w:t>: tak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Obrotowa podstawa: tak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lastRenderedPageBreak/>
              <w:t>    Wskaźnik poziomu wody: tak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    Dodatkowe opcje: antypoślizgowa podstawa, antypoślizgowa rączka, automatyczny wyłącznik po zagotowaniu wody, podświetlany włącznik/wyłącznik, zabezpieczenie przed włączeniem czajnika bez wody</w:t>
            </w:r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BPA-</w:t>
            </w:r>
            <w:proofErr w:type="spellStart"/>
            <w:r w:rsidRPr="00BC6E8D">
              <w:rPr>
                <w:rFonts w:asciiTheme="minorHAnsi" w:hAnsiTheme="minorHAnsi" w:cstheme="minorHAnsi"/>
              </w:rPr>
              <w:t>Free</w:t>
            </w:r>
            <w:proofErr w:type="spellEnd"/>
          </w:p>
          <w:p w:rsidR="00BC6E8D" w:rsidRPr="00BC6E8D" w:rsidRDefault="00BC6E8D" w:rsidP="00BC6E8D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>Nie nagrzewający się uchwyt</w:t>
            </w:r>
          </w:p>
          <w:p w:rsidR="00BC6E8D" w:rsidRPr="00BC6E8D" w:rsidRDefault="00BC6E8D" w:rsidP="00BC6E8D">
            <w:pPr>
              <w:rPr>
                <w:rFonts w:asciiTheme="minorHAnsi" w:hAnsiTheme="minorHAnsi" w:cstheme="minorHAnsi"/>
              </w:rPr>
            </w:pPr>
            <w:r w:rsidRPr="00BC6E8D">
              <w:rPr>
                <w:rFonts w:asciiTheme="minorHAnsi" w:hAnsiTheme="minorHAnsi" w:cstheme="minorHAnsi"/>
              </w:rPr>
              <w:t xml:space="preserve">Powyższe parametry spełnia czajnik: PHILIPS </w:t>
            </w:r>
            <w:proofErr w:type="spellStart"/>
            <w:r w:rsidRPr="00BC6E8D">
              <w:rPr>
                <w:rFonts w:asciiTheme="minorHAnsi" w:hAnsiTheme="minorHAnsi" w:cstheme="minorHAnsi"/>
              </w:rPr>
              <w:t>Daily</w:t>
            </w:r>
            <w:proofErr w:type="spellEnd"/>
            <w:r w:rsidRPr="00BC6E8D">
              <w:rPr>
                <w:rFonts w:asciiTheme="minorHAnsi" w:hAnsiTheme="minorHAnsi" w:cstheme="minorHAnsi"/>
              </w:rPr>
              <w:t xml:space="preserve"> Collection HD 9350/90</w:t>
            </w:r>
          </w:p>
          <w:p w:rsidR="00BC6E8D" w:rsidRPr="0064121A" w:rsidRDefault="00BC6E8D" w:rsidP="00EC23AF">
            <w:pPr>
              <w:ind w:left="65"/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  <w:tc>
          <w:tcPr>
            <w:tcW w:w="1247" w:type="dxa"/>
          </w:tcPr>
          <w:p w:rsidR="00BC6E8D" w:rsidRPr="00BC6E8D" w:rsidRDefault="00BC6E8D" w:rsidP="00BC6E8D">
            <w:pPr>
              <w:pStyle w:val="Akapitzlist"/>
              <w:numPr>
                <w:ilvl w:val="0"/>
                <w:numId w:val="33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BC6E8D">
              <w:rPr>
                <w:rFonts w:asciiTheme="minorHAnsi" w:hAnsiTheme="minorHAnsi" w:cstheme="minorHAnsi"/>
                <w:b/>
              </w:rPr>
              <w:lastRenderedPageBreak/>
              <w:t>szt.</w:t>
            </w:r>
          </w:p>
        </w:tc>
      </w:tr>
    </w:tbl>
    <w:p w:rsidR="00427361" w:rsidRDefault="00427361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455E9A" w:rsidRDefault="00455E9A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455E9A" w:rsidRDefault="00455E9A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455E9A" w:rsidRDefault="00455E9A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4E3E5F" w:rsidRPr="003A0C1F" w:rsidRDefault="00455E9A" w:rsidP="002512E4">
      <w:pPr>
        <w:tabs>
          <w:tab w:val="left" w:pos="8010"/>
        </w:tabs>
        <w:jc w:val="both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  <w:sz w:val="28"/>
          <w:szCs w:val="28"/>
        </w:rPr>
        <w:t>Wymagana gwarancja producenta na sprzęt  minimum 24 miesiące.</w:t>
      </w:r>
    </w:p>
    <w:sectPr w:rsidR="004E3E5F" w:rsidRPr="003A0C1F" w:rsidSect="00D11860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E5" w:rsidRDefault="001806E5" w:rsidP="00427361">
      <w:r>
        <w:separator/>
      </w:r>
    </w:p>
  </w:endnote>
  <w:endnote w:type="continuationSeparator" w:id="0">
    <w:p w:rsidR="001806E5" w:rsidRDefault="001806E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E5" w:rsidRDefault="001806E5" w:rsidP="00427361">
      <w:r>
        <w:separator/>
      </w:r>
    </w:p>
  </w:footnote>
  <w:footnote w:type="continuationSeparator" w:id="0">
    <w:p w:rsidR="001806E5" w:rsidRDefault="001806E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3D41CE" w:rsidRDefault="00D11860">
    <w:pPr>
      <w:pStyle w:val="Nagwek"/>
      <w:rPr>
        <w:sz w:val="16"/>
        <w:szCs w:val="18"/>
      </w:rPr>
    </w:pPr>
    <w:r w:rsidRPr="003D41CE">
      <w:rPr>
        <w:sz w:val="16"/>
        <w:szCs w:val="18"/>
      </w:rPr>
      <w:t>Oznaczenie sprawy: ZP/</w:t>
    </w:r>
    <w:r w:rsidR="006E3BBF">
      <w:rPr>
        <w:sz w:val="16"/>
        <w:szCs w:val="18"/>
      </w:rPr>
      <w:t>3113/D/23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284A"/>
    <w:multiLevelType w:val="hybridMultilevel"/>
    <w:tmpl w:val="9DA42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F7A8B"/>
    <w:multiLevelType w:val="hybridMultilevel"/>
    <w:tmpl w:val="ECE23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90CF0"/>
    <w:multiLevelType w:val="hybridMultilevel"/>
    <w:tmpl w:val="23224514"/>
    <w:lvl w:ilvl="0" w:tplc="8E6EBA0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50EE6"/>
    <w:multiLevelType w:val="hybridMultilevel"/>
    <w:tmpl w:val="A08C8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171BD"/>
    <w:multiLevelType w:val="hybridMultilevel"/>
    <w:tmpl w:val="FBCA3E6E"/>
    <w:lvl w:ilvl="0" w:tplc="6F2C5AA2">
      <w:start w:val="5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C0AB4"/>
    <w:multiLevelType w:val="hybridMultilevel"/>
    <w:tmpl w:val="BE0E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56E10"/>
    <w:multiLevelType w:val="hybridMultilevel"/>
    <w:tmpl w:val="3C946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45E60"/>
    <w:multiLevelType w:val="multilevel"/>
    <w:tmpl w:val="A008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91443D"/>
    <w:multiLevelType w:val="hybridMultilevel"/>
    <w:tmpl w:val="F1BC3D74"/>
    <w:lvl w:ilvl="0" w:tplc="1F9E55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B2E5E"/>
    <w:multiLevelType w:val="hybridMultilevel"/>
    <w:tmpl w:val="EE0E4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6458"/>
    <w:multiLevelType w:val="hybridMultilevel"/>
    <w:tmpl w:val="B6E61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0214C"/>
    <w:multiLevelType w:val="hybridMultilevel"/>
    <w:tmpl w:val="3892B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05487"/>
    <w:multiLevelType w:val="hybridMultilevel"/>
    <w:tmpl w:val="ECC85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15560"/>
    <w:multiLevelType w:val="hybridMultilevel"/>
    <w:tmpl w:val="AD480F3C"/>
    <w:lvl w:ilvl="0" w:tplc="D9DA1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B440A"/>
    <w:multiLevelType w:val="multilevel"/>
    <w:tmpl w:val="FE72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A15665"/>
    <w:multiLevelType w:val="hybridMultilevel"/>
    <w:tmpl w:val="C95EA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93B96"/>
    <w:multiLevelType w:val="hybridMultilevel"/>
    <w:tmpl w:val="CE4E2D82"/>
    <w:lvl w:ilvl="0" w:tplc="580A06A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31B0F"/>
    <w:multiLevelType w:val="hybridMultilevel"/>
    <w:tmpl w:val="152230E0"/>
    <w:lvl w:ilvl="0" w:tplc="6F2C5AA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95D2B"/>
    <w:multiLevelType w:val="hybridMultilevel"/>
    <w:tmpl w:val="FFCE2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A1C45"/>
    <w:multiLevelType w:val="hybridMultilevel"/>
    <w:tmpl w:val="53EC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497D83"/>
    <w:multiLevelType w:val="hybridMultilevel"/>
    <w:tmpl w:val="9FA64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B72A3E"/>
    <w:multiLevelType w:val="multilevel"/>
    <w:tmpl w:val="7858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D53D4A"/>
    <w:multiLevelType w:val="hybridMultilevel"/>
    <w:tmpl w:val="F3D82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8D63A6"/>
    <w:multiLevelType w:val="multilevel"/>
    <w:tmpl w:val="0B60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0846A3"/>
    <w:multiLevelType w:val="hybridMultilevel"/>
    <w:tmpl w:val="A58EC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4524"/>
    <w:multiLevelType w:val="hybridMultilevel"/>
    <w:tmpl w:val="CE4E2D82"/>
    <w:lvl w:ilvl="0" w:tplc="580A06A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E70EE"/>
    <w:multiLevelType w:val="hybridMultilevel"/>
    <w:tmpl w:val="4E02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034DD"/>
    <w:multiLevelType w:val="hybridMultilevel"/>
    <w:tmpl w:val="932C7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00C91"/>
    <w:multiLevelType w:val="hybridMultilevel"/>
    <w:tmpl w:val="74D81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185D59"/>
    <w:multiLevelType w:val="hybridMultilevel"/>
    <w:tmpl w:val="C47A1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D83BC2"/>
    <w:multiLevelType w:val="hybridMultilevel"/>
    <w:tmpl w:val="F8F8F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4C367C"/>
    <w:multiLevelType w:val="hybridMultilevel"/>
    <w:tmpl w:val="038C4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ED79B1"/>
    <w:multiLevelType w:val="hybridMultilevel"/>
    <w:tmpl w:val="152230E0"/>
    <w:lvl w:ilvl="0" w:tplc="6F2C5AA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DE1207"/>
    <w:multiLevelType w:val="hybridMultilevel"/>
    <w:tmpl w:val="A62A1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4"/>
  </w:num>
  <w:num w:numId="4">
    <w:abstractNumId w:val="21"/>
  </w:num>
  <w:num w:numId="5">
    <w:abstractNumId w:val="23"/>
  </w:num>
  <w:num w:numId="6">
    <w:abstractNumId w:val="6"/>
  </w:num>
  <w:num w:numId="7">
    <w:abstractNumId w:val="30"/>
  </w:num>
  <w:num w:numId="8">
    <w:abstractNumId w:val="28"/>
  </w:num>
  <w:num w:numId="9">
    <w:abstractNumId w:val="27"/>
  </w:num>
  <w:num w:numId="10">
    <w:abstractNumId w:val="29"/>
  </w:num>
  <w:num w:numId="11">
    <w:abstractNumId w:val="12"/>
  </w:num>
  <w:num w:numId="12">
    <w:abstractNumId w:val="26"/>
  </w:num>
  <w:num w:numId="13">
    <w:abstractNumId w:val="20"/>
  </w:num>
  <w:num w:numId="14">
    <w:abstractNumId w:val="18"/>
  </w:num>
  <w:num w:numId="15">
    <w:abstractNumId w:val="19"/>
  </w:num>
  <w:num w:numId="16">
    <w:abstractNumId w:val="5"/>
  </w:num>
  <w:num w:numId="17">
    <w:abstractNumId w:val="11"/>
  </w:num>
  <w:num w:numId="18">
    <w:abstractNumId w:val="31"/>
  </w:num>
  <w:num w:numId="19">
    <w:abstractNumId w:val="22"/>
  </w:num>
  <w:num w:numId="20">
    <w:abstractNumId w:val="9"/>
  </w:num>
  <w:num w:numId="21">
    <w:abstractNumId w:val="15"/>
  </w:num>
  <w:num w:numId="22">
    <w:abstractNumId w:val="33"/>
  </w:num>
  <w:num w:numId="23">
    <w:abstractNumId w:val="0"/>
  </w:num>
  <w:num w:numId="24">
    <w:abstractNumId w:val="1"/>
  </w:num>
  <w:num w:numId="25">
    <w:abstractNumId w:val="3"/>
  </w:num>
  <w:num w:numId="26">
    <w:abstractNumId w:val="10"/>
  </w:num>
  <w:num w:numId="27">
    <w:abstractNumId w:val="13"/>
  </w:num>
  <w:num w:numId="28">
    <w:abstractNumId w:val="24"/>
  </w:num>
  <w:num w:numId="29">
    <w:abstractNumId w:val="25"/>
  </w:num>
  <w:num w:numId="30">
    <w:abstractNumId w:val="8"/>
  </w:num>
  <w:num w:numId="31">
    <w:abstractNumId w:val="17"/>
  </w:num>
  <w:num w:numId="32">
    <w:abstractNumId w:val="32"/>
  </w:num>
  <w:num w:numId="33">
    <w:abstractNumId w:val="4"/>
  </w:num>
  <w:num w:numId="3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61"/>
    <w:rsid w:val="00020E75"/>
    <w:rsid w:val="000517F5"/>
    <w:rsid w:val="00077645"/>
    <w:rsid w:val="000A4A65"/>
    <w:rsid w:val="000B740B"/>
    <w:rsid w:val="000D5F87"/>
    <w:rsid w:val="000D7CB7"/>
    <w:rsid w:val="001041E0"/>
    <w:rsid w:val="00171C25"/>
    <w:rsid w:val="001806E5"/>
    <w:rsid w:val="001A0C9C"/>
    <w:rsid w:val="00222F01"/>
    <w:rsid w:val="00233713"/>
    <w:rsid w:val="0024184C"/>
    <w:rsid w:val="002512E4"/>
    <w:rsid w:val="0026327B"/>
    <w:rsid w:val="00265205"/>
    <w:rsid w:val="00272130"/>
    <w:rsid w:val="00291DF1"/>
    <w:rsid w:val="002B1721"/>
    <w:rsid w:val="002B5A29"/>
    <w:rsid w:val="002C3B7F"/>
    <w:rsid w:val="002D2EE0"/>
    <w:rsid w:val="002E027E"/>
    <w:rsid w:val="003367A9"/>
    <w:rsid w:val="003641B4"/>
    <w:rsid w:val="00372BFC"/>
    <w:rsid w:val="0038230B"/>
    <w:rsid w:val="003855CF"/>
    <w:rsid w:val="00390A2E"/>
    <w:rsid w:val="00391655"/>
    <w:rsid w:val="003A0C1F"/>
    <w:rsid w:val="003B281A"/>
    <w:rsid w:val="003B3437"/>
    <w:rsid w:val="003D0398"/>
    <w:rsid w:val="003D0DF7"/>
    <w:rsid w:val="003D41CE"/>
    <w:rsid w:val="003D45A2"/>
    <w:rsid w:val="003E0DD0"/>
    <w:rsid w:val="003F2749"/>
    <w:rsid w:val="00427361"/>
    <w:rsid w:val="00433155"/>
    <w:rsid w:val="0044535D"/>
    <w:rsid w:val="00455E9A"/>
    <w:rsid w:val="004978D0"/>
    <w:rsid w:val="004B0061"/>
    <w:rsid w:val="004B6E87"/>
    <w:rsid w:val="004E3E5F"/>
    <w:rsid w:val="004F6D43"/>
    <w:rsid w:val="00505293"/>
    <w:rsid w:val="0050685B"/>
    <w:rsid w:val="00524527"/>
    <w:rsid w:val="00535186"/>
    <w:rsid w:val="00535F73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4121A"/>
    <w:rsid w:val="00683655"/>
    <w:rsid w:val="006B54CC"/>
    <w:rsid w:val="006C2D69"/>
    <w:rsid w:val="006E3BBF"/>
    <w:rsid w:val="006E424E"/>
    <w:rsid w:val="00723FDF"/>
    <w:rsid w:val="007739BA"/>
    <w:rsid w:val="00777DBA"/>
    <w:rsid w:val="007A15AC"/>
    <w:rsid w:val="007D3AE8"/>
    <w:rsid w:val="00807265"/>
    <w:rsid w:val="00811049"/>
    <w:rsid w:val="00817403"/>
    <w:rsid w:val="008313BB"/>
    <w:rsid w:val="0084069B"/>
    <w:rsid w:val="00860885"/>
    <w:rsid w:val="008612D2"/>
    <w:rsid w:val="00890E76"/>
    <w:rsid w:val="008C1C31"/>
    <w:rsid w:val="008C20C5"/>
    <w:rsid w:val="008D0D8B"/>
    <w:rsid w:val="008E18A1"/>
    <w:rsid w:val="008F1FE3"/>
    <w:rsid w:val="00906668"/>
    <w:rsid w:val="009071CE"/>
    <w:rsid w:val="009306B5"/>
    <w:rsid w:val="00934CF0"/>
    <w:rsid w:val="00946917"/>
    <w:rsid w:val="009729AE"/>
    <w:rsid w:val="00997847"/>
    <w:rsid w:val="009D64A0"/>
    <w:rsid w:val="009D76C6"/>
    <w:rsid w:val="009F2494"/>
    <w:rsid w:val="00A02810"/>
    <w:rsid w:val="00A36079"/>
    <w:rsid w:val="00A83A82"/>
    <w:rsid w:val="00A95058"/>
    <w:rsid w:val="00AA2644"/>
    <w:rsid w:val="00AB4E50"/>
    <w:rsid w:val="00AE68C6"/>
    <w:rsid w:val="00AF39DC"/>
    <w:rsid w:val="00B12573"/>
    <w:rsid w:val="00B3689C"/>
    <w:rsid w:val="00B45B6D"/>
    <w:rsid w:val="00B67044"/>
    <w:rsid w:val="00B82564"/>
    <w:rsid w:val="00B82FF7"/>
    <w:rsid w:val="00B85A10"/>
    <w:rsid w:val="00BA0D9B"/>
    <w:rsid w:val="00BC6E8D"/>
    <w:rsid w:val="00BE222F"/>
    <w:rsid w:val="00C01848"/>
    <w:rsid w:val="00C04E47"/>
    <w:rsid w:val="00C16FE3"/>
    <w:rsid w:val="00C22E55"/>
    <w:rsid w:val="00C316DE"/>
    <w:rsid w:val="00C4035A"/>
    <w:rsid w:val="00C5420F"/>
    <w:rsid w:val="00C84502"/>
    <w:rsid w:val="00CA5EA4"/>
    <w:rsid w:val="00CC1DB0"/>
    <w:rsid w:val="00CC5664"/>
    <w:rsid w:val="00CC6D28"/>
    <w:rsid w:val="00CC7A5D"/>
    <w:rsid w:val="00D11860"/>
    <w:rsid w:val="00D4535A"/>
    <w:rsid w:val="00D56E66"/>
    <w:rsid w:val="00D74972"/>
    <w:rsid w:val="00D832DA"/>
    <w:rsid w:val="00D86F5B"/>
    <w:rsid w:val="00DA0465"/>
    <w:rsid w:val="00DA4CD9"/>
    <w:rsid w:val="00DC5E08"/>
    <w:rsid w:val="00E43744"/>
    <w:rsid w:val="00E614E9"/>
    <w:rsid w:val="00EA6B63"/>
    <w:rsid w:val="00EC4D5F"/>
    <w:rsid w:val="00EE6F49"/>
    <w:rsid w:val="00F43409"/>
    <w:rsid w:val="00F85270"/>
    <w:rsid w:val="00FA628A"/>
    <w:rsid w:val="00FB08B8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62E57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D8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E424E"/>
    <w:rPr>
      <w:b/>
      <w:bCs/>
    </w:rPr>
  </w:style>
  <w:style w:type="character" w:customStyle="1" w:styleId="contentpasted0">
    <w:name w:val="contentpasted0"/>
    <w:basedOn w:val="Domylnaczcionkaakapitu"/>
    <w:rsid w:val="00AE68C6"/>
  </w:style>
  <w:style w:type="character" w:customStyle="1" w:styleId="eurov2-text">
    <w:name w:val="eurov2-text"/>
    <w:basedOn w:val="Domylnaczcionkaakapitu"/>
    <w:rsid w:val="00AE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9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6E143-3D3C-4F75-8365-ADF7906DE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2536</Words>
  <Characters>15216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Alicja Bemowicz</cp:lastModifiedBy>
  <cp:revision>10</cp:revision>
  <cp:lastPrinted>2023-08-29T12:44:00Z</cp:lastPrinted>
  <dcterms:created xsi:type="dcterms:W3CDTF">2023-08-22T10:17:00Z</dcterms:created>
  <dcterms:modified xsi:type="dcterms:W3CDTF">2023-08-30T12:11:00Z</dcterms:modified>
</cp:coreProperties>
</file>