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E5638" w14:textId="77777777" w:rsidR="003A5B88" w:rsidRDefault="003A5B88" w:rsidP="00ED2FD3">
      <w:pPr>
        <w:jc w:val="center"/>
      </w:pPr>
    </w:p>
    <w:p w14:paraId="53C1884D" w14:textId="77777777" w:rsidR="003A5B88" w:rsidRDefault="003A5B88" w:rsidP="00ED2FD3">
      <w:pPr>
        <w:jc w:val="center"/>
      </w:pPr>
    </w:p>
    <w:p w14:paraId="4A12879B" w14:textId="52CE69E6" w:rsidR="00ED2FD3" w:rsidRPr="00ED2FD3" w:rsidRDefault="00ED2FD3" w:rsidP="00ED2FD3">
      <w:pPr>
        <w:jc w:val="center"/>
      </w:pPr>
      <w:r>
        <w:t>OPIS PRZEDMIOTU ZAMÓWIENIA</w:t>
      </w:r>
    </w:p>
    <w:p w14:paraId="5F3D7EEB" w14:textId="23041A28" w:rsidR="00ED2FD3" w:rsidRPr="009B145F" w:rsidRDefault="009B145F" w:rsidP="00ED2F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  <w:r w:rsidRPr="009B145F"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  <w:t>Opis ogólny</w:t>
      </w:r>
    </w:p>
    <w:p w14:paraId="23ACAACC" w14:textId="77777777" w:rsidR="009B145F" w:rsidRDefault="009B145F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7D7A2ADC" w14:textId="031BBA88" w:rsidR="00ED2FD3" w:rsidRDefault="00ED2FD3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Przedmiotem zamówienia jest opracowanie, przygotowanie merytoryczne</w:t>
      </w:r>
      <w:r w:rsidR="006F3F6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graficzne i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techniczne oraz druk podręcznika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języka angielskiego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formie fiszek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dla pracowników obsługi UAM (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jak 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portier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zy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recepcjoniści, szatniarze, porządkowe, pokojowe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 zawierający podstawowe zwroty umożliwiające komunikację z cudzoziemcem na poziomie podstawowym w sprawach dotyczących życia codziennego (jak udzielenie informacji, gdzie znajduje się dane biuro czy budynek) i w sprawach związanych z zakresem obowiązków (np. formalności meldunkowych w przypadku pracownika akademika).</w:t>
      </w:r>
    </w:p>
    <w:p w14:paraId="0943B65E" w14:textId="77777777" w:rsidR="00ED2FD3" w:rsidRPr="00ED2FD3" w:rsidRDefault="00ED2FD3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52CB3DDF" w14:textId="77777777" w:rsidR="00ED2FD3" w:rsidRPr="00ED2FD3" w:rsidRDefault="00ED2FD3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Zamysłem podręcznika jest możliwie szybkie wyposażenie pracowników w umiejętności komunikacyjne, w związku z czym przewidziano lekcje tematyczne, opierające się na schematach pytań i odpowiedzi oraz tematycznej bazie słownictwa z danego zakresu, a 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  <w:t>nie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klasyczny kurs języka obcego, zakładający kształcenie od podstaw poprzez kolejne poziomy zaawansowania i kładący nacisk na znajomość gramatyki.</w:t>
      </w:r>
    </w:p>
    <w:p w14:paraId="5A1168E7" w14:textId="59CF99FE" w:rsidR="00ED2FD3" w:rsidRPr="00ED2FD3" w:rsidRDefault="00ED2FD3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Uzupełnieniem podręcznika mają być dostępne online materiały audio, ilustrujące poruszane w podręczniku zagadnienia, prezentujące wymowę czy w inny sposób pomocne w samodzielnym korzystaniu z podręcznika.</w:t>
      </w:r>
    </w:p>
    <w:p w14:paraId="68F25E67" w14:textId="77777777" w:rsidR="00ED2FD3" w:rsidRPr="00ED2FD3" w:rsidRDefault="00ED2FD3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351C7241" w14:textId="4D4C985F" w:rsidR="00ED2FD3" w:rsidRDefault="00ED2FD3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Podręcznik nie jest przeznaczony do sprzedaży, nie może generować zysków, będzie przekazany pracownikom UAM.</w:t>
      </w:r>
    </w:p>
    <w:p w14:paraId="0E7E412B" w14:textId="1C96BB22" w:rsidR="001F5B31" w:rsidRDefault="001F5B31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5D95B6C8" w14:textId="7A160651" w:rsidR="001F5B31" w:rsidRDefault="001F5B31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Prawa autorskie do podręcznika ma Uniwersytet im. Adama Mickiewicza w Poznaniu, który przekaże te prawa Narodowej Agencji Wymiany Akademickiej.</w:t>
      </w:r>
    </w:p>
    <w:p w14:paraId="39FD4305" w14:textId="4400D861" w:rsidR="001F5B31" w:rsidRDefault="001F5B31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6F79D89A" w14:textId="7BF62BD4" w:rsidR="001F5B31" w:rsidRPr="005E09FF" w:rsidRDefault="005E09FF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  <w:r w:rsidRPr="005E09FF"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  <w:t>Wymagania dodatkowe</w:t>
      </w:r>
    </w:p>
    <w:p w14:paraId="2DFC5190" w14:textId="624D55CF" w:rsidR="005E09FF" w:rsidRDefault="005E09FF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2EDBCDF2" w14:textId="5190E1D4" w:rsidR="005E09FF" w:rsidRPr="00ED2FD3" w:rsidRDefault="005E09FF" w:rsidP="005E09FF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Przygotowanie podręcznika wymaga przeprowadzenia przez Wykonawcę wywiadów ze studentami zagranicznymi na UAM, aby prawidłowo określić, z jakimi trudnościami się spotykają w codziennych kontaktach z pracownikami obsługi UAM.</w:t>
      </w:r>
    </w:p>
    <w:p w14:paraId="7D626020" w14:textId="420EA36F" w:rsidR="006F3F68" w:rsidRDefault="006F3F68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46A0C43F" w14:textId="15E09CF7" w:rsidR="006F3F68" w:rsidRPr="006F3F68" w:rsidRDefault="006F3F68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  <w:r w:rsidRPr="006F3F68"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  <w:t>Forma podręcznika</w:t>
      </w:r>
    </w:p>
    <w:p w14:paraId="64F2714A" w14:textId="43F1219D" w:rsidR="006F3F68" w:rsidRDefault="006F3F68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2C03BDA5" w14:textId="647BBD04" w:rsidR="005E09FF" w:rsidRPr="009819A1" w:rsidRDefault="009819A1" w:rsidP="006F3F68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  <w:r w:rsidRPr="009819A1"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  <w:t>Karty</w:t>
      </w:r>
    </w:p>
    <w:p w14:paraId="5DA5D612" w14:textId="5F752470" w:rsidR="006F3F68" w:rsidRDefault="001F5B31" w:rsidP="006F3F68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50 kart</w:t>
      </w:r>
      <w:r w:rsidR="006F3F6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do samodzielnej nauki </w:t>
      </w:r>
      <w:r w:rsidR="006F3F68"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zawierając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ych</w:t>
      </w:r>
      <w:r w:rsidR="006F3F68"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podstawowe zwroty potrzebne do komunikacji z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6F3F68"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studentami niepolskojęzycznymi. Karty podzielone tematycznie i zawierające najczęściej występujące problemy oraz przydatne słówka do komunikacji z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6F3F68"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</w:t>
      </w:r>
      <w:r w:rsidR="006F3F68"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tudentami. </w:t>
      </w:r>
    </w:p>
    <w:p w14:paraId="7DE589EF" w14:textId="69E998A6" w:rsidR="005E09FF" w:rsidRDefault="005E09FF" w:rsidP="006F3F68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3191F159" w14:textId="404DC87A" w:rsidR="009819A1" w:rsidRPr="009819A1" w:rsidRDefault="009819A1" w:rsidP="006F3F68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  <w:r w:rsidRPr="009819A1"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  <w:t>Nagrania</w:t>
      </w:r>
    </w:p>
    <w:p w14:paraId="4191F7D7" w14:textId="7954922A" w:rsidR="005E09FF" w:rsidRPr="00ED2FD3" w:rsidRDefault="009819A1" w:rsidP="006F3F68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10 komplementarnych z podręcznikiem nagrań</w:t>
      </w:r>
      <w:r w:rsidR="005E09F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 udziałem lektorów zagranicznych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) </w:t>
      </w:r>
      <w:r w:rsidR="005E09F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zawiera przykładowe sytuacje związane z obsługą studenta niepolskojęzycznego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. Do każdego nagrania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karta do śledzenia tekstu (wersja angielska oraz tłumaczenie na język polski). Na karcie do śledzenia tekstu kod QR pozwalający na połączenie z nagraniem.</w:t>
      </w:r>
    </w:p>
    <w:p w14:paraId="14A355EF" w14:textId="6359A7C1" w:rsidR="006F3F68" w:rsidRDefault="006F3F68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0185911A" w14:textId="1A139190" w:rsidR="006F3F68" w:rsidRPr="00ED2FD3" w:rsidRDefault="006F3F68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</w:pPr>
      <w:r w:rsidRPr="001F5B31">
        <w:rPr>
          <w:rFonts w:ascii="Calibri" w:eastAsia="Times New Roman" w:hAnsi="Calibri" w:cs="Calibri"/>
          <w:color w:val="000000"/>
          <w:sz w:val="24"/>
          <w:szCs w:val="24"/>
          <w:u w:val="single"/>
          <w:lang w:eastAsia="pl-PL"/>
        </w:rPr>
        <w:t>Wydruk</w:t>
      </w:r>
    </w:p>
    <w:p w14:paraId="1F58037A" w14:textId="77777777" w:rsidR="00ED2FD3" w:rsidRPr="00ED2FD3" w:rsidRDefault="00ED2FD3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7724241E" w14:textId="27EDD9F2" w:rsidR="001F5B31" w:rsidRDefault="001F5B31" w:rsidP="001F5B3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Nakład </w:t>
      </w:r>
      <w:r w:rsidR="009819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fiszek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100 kompletów x 50 kart, papier 350 g nielaminowany.</w:t>
      </w:r>
      <w:r w:rsidRPr="001F5B3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Karty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formacie</w:t>
      </w:r>
      <w:r w:rsidRPr="00ED2FD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A5, kolorowe. </w:t>
      </w:r>
    </w:p>
    <w:p w14:paraId="6E766CFE" w14:textId="05F15E59" w:rsidR="009819A1" w:rsidRPr="00ED2FD3" w:rsidRDefault="009819A1" w:rsidP="001F5B3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Karty do śledzenia tekstu nagrań 100  kompletów x 10 kart.</w:t>
      </w:r>
    </w:p>
    <w:p w14:paraId="65F97FFF" w14:textId="408A8697" w:rsidR="00ED2FD3" w:rsidRDefault="00ED2FD3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6D9C2386" w14:textId="1A0BB914" w:rsidR="001F5B31" w:rsidRDefault="001F5B31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4EC7EF3C" w14:textId="77777777" w:rsidR="001F5B31" w:rsidRPr="00ED2FD3" w:rsidRDefault="001F5B31" w:rsidP="00ED2FD3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1B39E15E" w14:textId="77777777" w:rsidR="00ED2FD3" w:rsidRPr="00ED2FD3" w:rsidRDefault="00ED2FD3" w:rsidP="00ED2F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sectPr w:rsidR="00ED2FD3" w:rsidRPr="00ED2FD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0223B" w14:textId="77777777" w:rsidR="00ED2FD3" w:rsidRDefault="00ED2FD3" w:rsidP="00ED2FD3">
      <w:pPr>
        <w:spacing w:after="0" w:line="240" w:lineRule="auto"/>
      </w:pPr>
      <w:r>
        <w:separator/>
      </w:r>
    </w:p>
  </w:endnote>
  <w:endnote w:type="continuationSeparator" w:id="0">
    <w:p w14:paraId="59D268B4" w14:textId="77777777" w:rsidR="00ED2FD3" w:rsidRDefault="00ED2FD3" w:rsidP="00ED2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717345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E4F8D3B" w14:textId="637A205C" w:rsidR="00747DAB" w:rsidRDefault="00747DA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33CF03" w14:textId="77777777" w:rsidR="00747DAB" w:rsidRDefault="00747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948BD" w14:textId="77777777" w:rsidR="00ED2FD3" w:rsidRDefault="00ED2FD3" w:rsidP="00ED2FD3">
      <w:pPr>
        <w:spacing w:after="0" w:line="240" w:lineRule="auto"/>
      </w:pPr>
      <w:r>
        <w:separator/>
      </w:r>
    </w:p>
  </w:footnote>
  <w:footnote w:type="continuationSeparator" w:id="0">
    <w:p w14:paraId="55AB4A7B" w14:textId="77777777" w:rsidR="00ED2FD3" w:rsidRDefault="00ED2FD3" w:rsidP="00ED2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3FB3" w14:textId="384F6EF2" w:rsidR="00ED2FD3" w:rsidRDefault="00ED2FD3">
    <w:pPr>
      <w:pStyle w:val="Nagwek"/>
    </w:pPr>
    <w:r>
      <w:t>Znak sprawy ZP/1524/U/23</w:t>
    </w:r>
  </w:p>
  <w:p w14:paraId="5A5FFCC0" w14:textId="7CC963DF" w:rsidR="003A5B88" w:rsidRDefault="003A5B88">
    <w:pPr>
      <w:pStyle w:val="Nagwek"/>
    </w:pPr>
    <w:r>
      <w:t xml:space="preserve">Zał. nr 1. do Zaproszenia do składania ofert </w:t>
    </w:r>
    <w:r w:rsidRPr="003A5B88">
      <w:t>na przygotowanie podręcznika do języka angielskiego dla pracowników obsługi w ramach projektu NAWA AMUnet</w:t>
    </w:r>
  </w:p>
  <w:p w14:paraId="55095656" w14:textId="77777777" w:rsidR="00747DAB" w:rsidRDefault="00747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344214E4"/>
    <w:multiLevelType w:val="multilevel"/>
    <w:tmpl w:val="3A4CC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FD3"/>
    <w:rsid w:val="000C1656"/>
    <w:rsid w:val="001F5B31"/>
    <w:rsid w:val="003A5B88"/>
    <w:rsid w:val="005E09FF"/>
    <w:rsid w:val="006F3F68"/>
    <w:rsid w:val="00747DAB"/>
    <w:rsid w:val="009819A1"/>
    <w:rsid w:val="009B145F"/>
    <w:rsid w:val="00E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4D0ED"/>
  <w15:chartTrackingRefBased/>
  <w15:docId w15:val="{B4E3FDCD-6778-48A9-A1A6-252E9855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xxxxxxxelementtoproof">
    <w:name w:val="x_x_x_x_x_x_x_x_elementtoproof"/>
    <w:basedOn w:val="Domylnaczcionkaakapitu"/>
    <w:rsid w:val="00ED2FD3"/>
  </w:style>
  <w:style w:type="paragraph" w:styleId="Nagwek">
    <w:name w:val="header"/>
    <w:basedOn w:val="Normalny"/>
    <w:link w:val="NagwekZnak"/>
    <w:uiPriority w:val="99"/>
    <w:unhideWhenUsed/>
    <w:rsid w:val="00ED2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FD3"/>
  </w:style>
  <w:style w:type="paragraph" w:styleId="Stopka">
    <w:name w:val="footer"/>
    <w:basedOn w:val="Normalny"/>
    <w:link w:val="StopkaZnak"/>
    <w:uiPriority w:val="99"/>
    <w:unhideWhenUsed/>
    <w:rsid w:val="00ED2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9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4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1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Dajczak</dc:creator>
  <cp:keywords/>
  <dc:description/>
  <cp:lastModifiedBy>Marta Dajczak</cp:lastModifiedBy>
  <cp:revision>7</cp:revision>
  <dcterms:created xsi:type="dcterms:W3CDTF">2023-09-19T06:35:00Z</dcterms:created>
  <dcterms:modified xsi:type="dcterms:W3CDTF">2023-09-19T07:50:00Z</dcterms:modified>
</cp:coreProperties>
</file>