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5BD0" w:rsidRPr="002A5BD0" w:rsidRDefault="002A5BD0" w:rsidP="002A5BD0">
      <w:pPr>
        <w:shd w:val="clear" w:color="auto" w:fill="FFFFFF"/>
        <w:spacing w:after="0" w:line="240" w:lineRule="auto"/>
        <w:outlineLvl w:val="2"/>
        <w:rPr>
          <w:rFonts w:ascii="Arial Narrow" w:eastAsia="Times New Roman" w:hAnsi="Arial Narrow" w:cs="Arial"/>
          <w:lang w:eastAsia="pl-PL"/>
        </w:rPr>
      </w:pPr>
      <w:r w:rsidRPr="002A5BD0">
        <w:rPr>
          <w:rFonts w:ascii="Arial Narrow" w:eastAsia="Times New Roman" w:hAnsi="Arial Narrow" w:cs="Arial"/>
          <w:b/>
          <w:bCs/>
          <w:lang w:eastAsia="pl-PL"/>
        </w:rPr>
        <w:t>Ogłoszenie o zamówieniu z dnia 21.09.2023</w:t>
      </w:r>
      <w:r w:rsidRPr="002A5BD0">
        <w:rPr>
          <w:rFonts w:ascii="Arial Narrow" w:eastAsia="Times New Roman" w:hAnsi="Arial Narrow" w:cs="Arial"/>
          <w:b/>
          <w:bCs/>
          <w:lang w:eastAsia="pl-PL"/>
        </w:rPr>
        <w:t xml:space="preserve">                                                      </w:t>
      </w:r>
      <w:r w:rsidRPr="002A5BD0">
        <w:rPr>
          <w:rFonts w:ascii="Arial Narrow" w:eastAsia="Times New Roman" w:hAnsi="Arial Narrow" w:cs="Arial"/>
          <w:lang w:eastAsia="pl-PL"/>
        </w:rPr>
        <w:t>2023/BZP 00407998/01</w:t>
      </w:r>
    </w:p>
    <w:p w:rsidR="002A5BD0" w:rsidRPr="002A5BD0" w:rsidRDefault="002A5BD0" w:rsidP="002A5BD0">
      <w:pPr>
        <w:shd w:val="clear" w:color="auto" w:fill="FFFFFF"/>
        <w:spacing w:after="0" w:line="240" w:lineRule="auto"/>
        <w:rPr>
          <w:rFonts w:ascii="Arial Narrow" w:eastAsia="Times New Roman" w:hAnsi="Arial Narrow" w:cs="Arial"/>
          <w:lang w:eastAsia="pl-PL"/>
        </w:rPr>
      </w:pPr>
    </w:p>
    <w:p w:rsidR="002A5BD0" w:rsidRPr="002A5BD0" w:rsidRDefault="002A5BD0" w:rsidP="002A5BD0">
      <w:pPr>
        <w:shd w:val="clear" w:color="auto" w:fill="FFFFFF"/>
        <w:spacing w:after="0" w:line="240" w:lineRule="auto"/>
        <w:jc w:val="center"/>
        <w:outlineLvl w:val="0"/>
        <w:rPr>
          <w:rFonts w:ascii="Arial Narrow" w:eastAsia="Times New Roman" w:hAnsi="Arial Narrow" w:cs="Arial"/>
          <w:b/>
          <w:kern w:val="36"/>
          <w:sz w:val="24"/>
          <w:lang w:eastAsia="pl-PL"/>
        </w:rPr>
      </w:pPr>
      <w:r w:rsidRPr="002A5BD0">
        <w:rPr>
          <w:rFonts w:ascii="Arial Narrow" w:eastAsia="Times New Roman" w:hAnsi="Arial Narrow" w:cs="Arial"/>
          <w:b/>
          <w:kern w:val="36"/>
          <w:sz w:val="24"/>
          <w:lang w:eastAsia="pl-PL"/>
        </w:rPr>
        <w:t>Ogłoszenie o zamówieniu</w:t>
      </w:r>
      <w:r w:rsidRPr="002A5BD0">
        <w:rPr>
          <w:rFonts w:ascii="Arial Narrow" w:eastAsia="Times New Roman" w:hAnsi="Arial Narrow" w:cs="Arial"/>
          <w:b/>
          <w:kern w:val="36"/>
          <w:sz w:val="24"/>
          <w:lang w:eastAsia="pl-PL"/>
        </w:rPr>
        <w:br/>
        <w:t>Dostawy</w:t>
      </w:r>
      <w:r w:rsidRPr="002A5BD0">
        <w:rPr>
          <w:rFonts w:ascii="Arial Narrow" w:eastAsia="Times New Roman" w:hAnsi="Arial Narrow" w:cs="Arial"/>
          <w:b/>
          <w:kern w:val="36"/>
          <w:sz w:val="24"/>
          <w:lang w:eastAsia="pl-PL"/>
        </w:rPr>
        <w:br/>
        <w:t>Dostawa sprzętu medycznego i jednorazowego użytku</w:t>
      </w:r>
    </w:p>
    <w:p w:rsidR="002A5BD0" w:rsidRPr="002A5BD0" w:rsidRDefault="002A5BD0" w:rsidP="002A5BD0">
      <w:pPr>
        <w:shd w:val="clear" w:color="auto" w:fill="FFFFFF"/>
        <w:spacing w:after="0" w:line="240" w:lineRule="auto"/>
        <w:outlineLvl w:val="1"/>
        <w:rPr>
          <w:rFonts w:ascii="Arial Narrow" w:eastAsia="Times New Roman" w:hAnsi="Arial Narrow" w:cs="Arial"/>
          <w:lang w:eastAsia="pl-PL"/>
        </w:rPr>
      </w:pPr>
    </w:p>
    <w:p w:rsidR="002A5BD0" w:rsidRPr="002A5BD0" w:rsidRDefault="002A5BD0" w:rsidP="002A5BD0">
      <w:pPr>
        <w:shd w:val="clear" w:color="auto" w:fill="FFFFFF"/>
        <w:spacing w:after="0" w:line="240" w:lineRule="auto"/>
        <w:outlineLvl w:val="1"/>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SEKCJA I - ZAMAWIAJĄCY</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1.1.) Rola zamawiającego</w:t>
      </w:r>
    </w:p>
    <w:p w:rsidR="002A5BD0" w:rsidRPr="002A5BD0" w:rsidRDefault="002A5BD0" w:rsidP="002A5BD0">
      <w:pPr>
        <w:shd w:val="clear" w:color="auto" w:fill="FFFFFF"/>
        <w:spacing w:after="0" w:line="240" w:lineRule="auto"/>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Postępowanie prowadzone jest samodzielnie przez zamawiającego</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1.2.) Nazwa zamawiającego: </w:t>
      </w:r>
      <w:r w:rsidRPr="002A5BD0">
        <w:rPr>
          <w:rFonts w:ascii="Arial Narrow" w:eastAsia="Times New Roman" w:hAnsi="Arial Narrow" w:cs="Arial"/>
          <w:sz w:val="20"/>
          <w:szCs w:val="20"/>
          <w:lang w:eastAsia="pl-PL"/>
        </w:rPr>
        <w:t>10 Wojskowy Szpital Kliniczny z Polikliniką Samodzielny Publiczny Zakład Opieki Zdrowotnej</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1.3.) Oddział zamawiającego: </w:t>
      </w:r>
      <w:r w:rsidRPr="002A5BD0">
        <w:rPr>
          <w:rFonts w:ascii="Arial Narrow" w:eastAsia="Times New Roman" w:hAnsi="Arial Narrow" w:cs="Arial"/>
          <w:sz w:val="20"/>
          <w:szCs w:val="20"/>
          <w:lang w:eastAsia="pl-PL"/>
        </w:rPr>
        <w:t>Sekcja Zamówień Publicznych</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1.4) Krajowy Numer Identyfikacyjny: </w:t>
      </w:r>
      <w:r w:rsidRPr="002A5BD0">
        <w:rPr>
          <w:rFonts w:ascii="Arial Narrow" w:eastAsia="Times New Roman" w:hAnsi="Arial Narrow" w:cs="Arial"/>
          <w:sz w:val="20"/>
          <w:szCs w:val="20"/>
          <w:lang w:eastAsia="pl-PL"/>
        </w:rPr>
        <w:t>REGON 090538318</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1.5) Adres zamawiającego</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1.5.1.) Ulica: </w:t>
      </w:r>
      <w:r w:rsidRPr="002A5BD0">
        <w:rPr>
          <w:rFonts w:ascii="Arial Narrow" w:eastAsia="Times New Roman" w:hAnsi="Arial Narrow" w:cs="Arial"/>
          <w:sz w:val="20"/>
          <w:szCs w:val="20"/>
          <w:lang w:eastAsia="pl-PL"/>
        </w:rPr>
        <w:t>Powstańców Warszawy 5</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1.5.2.) Miejscowość: </w:t>
      </w:r>
      <w:r w:rsidRPr="002A5BD0">
        <w:rPr>
          <w:rFonts w:ascii="Arial Narrow" w:eastAsia="Times New Roman" w:hAnsi="Arial Narrow" w:cs="Arial"/>
          <w:sz w:val="20"/>
          <w:szCs w:val="20"/>
          <w:lang w:eastAsia="pl-PL"/>
        </w:rPr>
        <w:t>Bydgoszcz</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1.5.3.) Kod pocztowy: </w:t>
      </w:r>
      <w:r w:rsidRPr="002A5BD0">
        <w:rPr>
          <w:rFonts w:ascii="Arial Narrow" w:eastAsia="Times New Roman" w:hAnsi="Arial Narrow" w:cs="Arial"/>
          <w:sz w:val="20"/>
          <w:szCs w:val="20"/>
          <w:lang w:eastAsia="pl-PL"/>
        </w:rPr>
        <w:t>85-681</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1.5.4.) Województwo: </w:t>
      </w:r>
      <w:r w:rsidRPr="002A5BD0">
        <w:rPr>
          <w:rFonts w:ascii="Arial Narrow" w:eastAsia="Times New Roman" w:hAnsi="Arial Narrow" w:cs="Arial"/>
          <w:sz w:val="20"/>
          <w:szCs w:val="20"/>
          <w:lang w:eastAsia="pl-PL"/>
        </w:rPr>
        <w:t>kujawsko-pomorskie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1.5.5.) Kraj: </w:t>
      </w:r>
      <w:r w:rsidRPr="002A5BD0">
        <w:rPr>
          <w:rFonts w:ascii="Arial Narrow" w:eastAsia="Times New Roman" w:hAnsi="Arial Narrow" w:cs="Arial"/>
          <w:sz w:val="20"/>
          <w:szCs w:val="20"/>
          <w:lang w:eastAsia="pl-PL"/>
        </w:rPr>
        <w:t>Polska</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1.5.6.) Lokalizacja NUTS 3: </w:t>
      </w:r>
      <w:r w:rsidRPr="002A5BD0">
        <w:rPr>
          <w:rFonts w:ascii="Arial Narrow" w:eastAsia="Times New Roman" w:hAnsi="Arial Narrow" w:cs="Arial"/>
          <w:sz w:val="20"/>
          <w:szCs w:val="20"/>
          <w:lang w:eastAsia="pl-PL"/>
        </w:rPr>
        <w:t>PL613 - Bydgosko-toruński</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1.5.7.) Numer telefonu: </w:t>
      </w:r>
      <w:r w:rsidRPr="002A5BD0">
        <w:rPr>
          <w:rFonts w:ascii="Arial Narrow" w:eastAsia="Times New Roman" w:hAnsi="Arial Narrow" w:cs="Arial"/>
          <w:sz w:val="20"/>
          <w:szCs w:val="20"/>
          <w:lang w:eastAsia="pl-PL"/>
        </w:rPr>
        <w:t>261 417 449</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1.5.9.) Adres poczty elektronicznej: </w:t>
      </w:r>
      <w:r w:rsidRPr="002A5BD0">
        <w:rPr>
          <w:rFonts w:ascii="Arial Narrow" w:eastAsia="Times New Roman" w:hAnsi="Arial Narrow" w:cs="Arial"/>
          <w:sz w:val="20"/>
          <w:szCs w:val="20"/>
          <w:lang w:eastAsia="pl-PL"/>
        </w:rPr>
        <w:t>barbara.choroszynska@10wsk.mil.pl</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1.5.10.) Adres strony internetowej zamawiającego: </w:t>
      </w:r>
      <w:r w:rsidRPr="002A5BD0">
        <w:rPr>
          <w:rFonts w:ascii="Arial Narrow" w:eastAsia="Times New Roman" w:hAnsi="Arial Narrow" w:cs="Arial"/>
          <w:sz w:val="20"/>
          <w:szCs w:val="20"/>
          <w:lang w:eastAsia="pl-PL"/>
        </w:rPr>
        <w:t>www.10wsk.mil.pl</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1.6.) Rodzaj zamawiającego: </w:t>
      </w:r>
      <w:r w:rsidRPr="002A5BD0">
        <w:rPr>
          <w:rFonts w:ascii="Arial Narrow" w:eastAsia="Times New Roman" w:hAnsi="Arial Narrow" w:cs="Arial"/>
          <w:sz w:val="20"/>
          <w:szCs w:val="20"/>
          <w:lang w:eastAsia="pl-PL"/>
        </w:rPr>
        <w:t>Zamawiający publiczny - jednostka sektora finansów publicznych - samodzielny publiczny zakład opieki zdrowotnej</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1.7.) Przedmiot działalności zamawiającego: </w:t>
      </w:r>
      <w:r w:rsidRPr="002A5BD0">
        <w:rPr>
          <w:rFonts w:ascii="Arial Narrow" w:eastAsia="Times New Roman" w:hAnsi="Arial Narrow" w:cs="Arial"/>
          <w:sz w:val="20"/>
          <w:szCs w:val="20"/>
          <w:lang w:eastAsia="pl-PL"/>
        </w:rPr>
        <w:t>Zdrowie</w:t>
      </w:r>
    </w:p>
    <w:p w:rsidR="002A5BD0" w:rsidRPr="002A5BD0" w:rsidRDefault="002A5BD0" w:rsidP="002A5BD0">
      <w:pPr>
        <w:shd w:val="clear" w:color="auto" w:fill="FFFFFF"/>
        <w:spacing w:after="0" w:line="240" w:lineRule="auto"/>
        <w:outlineLvl w:val="1"/>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SEKCJA II – INFORMACJE PODSTAWOWE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2.1.) Ogłoszenie dotyczy:</w:t>
      </w:r>
    </w:p>
    <w:p w:rsidR="002A5BD0" w:rsidRPr="002A5BD0" w:rsidRDefault="002A5BD0" w:rsidP="002A5BD0">
      <w:pPr>
        <w:shd w:val="clear" w:color="auto" w:fill="FFFFFF"/>
        <w:spacing w:after="0" w:line="240" w:lineRule="auto"/>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Zamówienia publicznego</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2.2.) Ogłoszenie dotyczy usług społecznych i innych szczególnych usług: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2.3.) Nazwa zamówienia albo umowy ramowej:</w:t>
      </w:r>
    </w:p>
    <w:p w:rsidR="002A5BD0" w:rsidRPr="002A5BD0" w:rsidRDefault="002A5BD0" w:rsidP="002A5BD0">
      <w:pPr>
        <w:shd w:val="clear" w:color="auto" w:fill="FFFFFF"/>
        <w:spacing w:after="0" w:line="240" w:lineRule="auto"/>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Dostawa sprzętu medycznego i jednorazowego użytku</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2.4.) Identyfikator postępowania: </w:t>
      </w:r>
      <w:r w:rsidRPr="002A5BD0">
        <w:rPr>
          <w:rFonts w:ascii="Arial Narrow" w:eastAsia="Times New Roman" w:hAnsi="Arial Narrow" w:cs="Arial"/>
          <w:sz w:val="20"/>
          <w:szCs w:val="20"/>
          <w:lang w:eastAsia="pl-PL"/>
        </w:rPr>
        <w:t>ocds-148610-dc078453-5872-11ee-a60c-9ec5599dddc1</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2.5.) Numer ogłoszenia: </w:t>
      </w:r>
      <w:r w:rsidRPr="002A5BD0">
        <w:rPr>
          <w:rFonts w:ascii="Arial Narrow" w:eastAsia="Times New Roman" w:hAnsi="Arial Narrow" w:cs="Arial"/>
          <w:sz w:val="20"/>
          <w:szCs w:val="20"/>
          <w:lang w:eastAsia="pl-PL"/>
        </w:rPr>
        <w:t>2023/BZP 00407998</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2.6.) Wersja ogłoszenia: </w:t>
      </w:r>
      <w:r w:rsidRPr="002A5BD0">
        <w:rPr>
          <w:rFonts w:ascii="Arial Narrow" w:eastAsia="Times New Roman" w:hAnsi="Arial Narrow" w:cs="Arial"/>
          <w:sz w:val="20"/>
          <w:szCs w:val="20"/>
          <w:lang w:eastAsia="pl-PL"/>
        </w:rPr>
        <w:t>01</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2.7.) Data ogłoszenia: </w:t>
      </w:r>
      <w:r w:rsidRPr="002A5BD0">
        <w:rPr>
          <w:rFonts w:ascii="Arial Narrow" w:eastAsia="Times New Roman" w:hAnsi="Arial Narrow" w:cs="Arial"/>
          <w:sz w:val="20"/>
          <w:szCs w:val="20"/>
          <w:lang w:eastAsia="pl-PL"/>
        </w:rPr>
        <w:t>2023-09-21</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2.8.) Zamówienie albo umowa ramowa zostały ujęte w planie postępowań: </w:t>
      </w:r>
      <w:r w:rsidRPr="002A5BD0">
        <w:rPr>
          <w:rFonts w:ascii="Arial Narrow" w:eastAsia="Times New Roman" w:hAnsi="Arial Narrow" w:cs="Arial"/>
          <w:sz w:val="20"/>
          <w:szCs w:val="20"/>
          <w:lang w:eastAsia="pl-PL"/>
        </w:rPr>
        <w:t>Tak</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2.9.) Numer planu postępowań w BZP: </w:t>
      </w:r>
      <w:r w:rsidRPr="002A5BD0">
        <w:rPr>
          <w:rFonts w:ascii="Arial Narrow" w:eastAsia="Times New Roman" w:hAnsi="Arial Narrow" w:cs="Arial"/>
          <w:sz w:val="20"/>
          <w:szCs w:val="20"/>
          <w:lang w:eastAsia="pl-PL"/>
        </w:rPr>
        <w:t>2023/BZP 00041667/05/P</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2.10.) Identyfikator pozycji planu postępowań:</w:t>
      </w:r>
    </w:p>
    <w:p w:rsidR="002A5BD0" w:rsidRPr="002A5BD0" w:rsidRDefault="002A5BD0" w:rsidP="002A5BD0">
      <w:pPr>
        <w:shd w:val="clear" w:color="auto" w:fill="FFFFFF"/>
        <w:spacing w:after="0" w:line="240" w:lineRule="auto"/>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2.2.14 Implanty neurochirurgiczne na okres 24 miesięcy</w:t>
      </w:r>
    </w:p>
    <w:p w:rsidR="002A5BD0" w:rsidRPr="002A5BD0" w:rsidRDefault="002A5BD0" w:rsidP="002A5BD0">
      <w:pPr>
        <w:shd w:val="clear" w:color="auto" w:fill="FFFFFF"/>
        <w:spacing w:after="0" w:line="240" w:lineRule="auto"/>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1.2.31 Sprzęt jednorazowy dla Laryngologii</w:t>
      </w:r>
    </w:p>
    <w:p w:rsidR="002A5BD0" w:rsidRPr="002A5BD0" w:rsidRDefault="002A5BD0" w:rsidP="002A5BD0">
      <w:pPr>
        <w:shd w:val="clear" w:color="auto" w:fill="FFFFFF"/>
        <w:spacing w:after="0" w:line="240" w:lineRule="auto"/>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2.2.25 Sprzęt jednorazowego użytku dla Pracowni Naczyniowej w RTG na okres 24 miesięcy</w:t>
      </w:r>
    </w:p>
    <w:p w:rsidR="002A5BD0" w:rsidRPr="002A5BD0" w:rsidRDefault="002A5BD0" w:rsidP="002A5BD0">
      <w:pPr>
        <w:shd w:val="clear" w:color="auto" w:fill="FFFFFF"/>
        <w:spacing w:after="0" w:line="240" w:lineRule="auto"/>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1.2.34 Narzędzia chirurgiczne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2.11.) O udzielenie zamówienia mogą ubiegać się wyłącznie wykonawcy, o których mowa w art. 94 ustawy: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2.14.) Czy zamówienie albo umowa ramowa dotyczy projektu lub programu współfinansowanego ze środków Unii Europejskiej: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2.16.) Tryb udzielenia zamówienia wraz z podstawą prawną</w:t>
      </w:r>
    </w:p>
    <w:p w:rsidR="002A5BD0" w:rsidRPr="002A5BD0" w:rsidRDefault="002A5BD0" w:rsidP="002A5BD0">
      <w:pPr>
        <w:shd w:val="clear" w:color="auto" w:fill="FFFFFF"/>
        <w:spacing w:after="0" w:line="240" w:lineRule="auto"/>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Zamówienie udzielane jest w trybie podstawowym na podstawie: art. 275 pkt 1 ustawy</w:t>
      </w:r>
    </w:p>
    <w:p w:rsidR="002A5BD0" w:rsidRPr="002A5BD0" w:rsidRDefault="002A5BD0" w:rsidP="002A5BD0">
      <w:pPr>
        <w:shd w:val="clear" w:color="auto" w:fill="FFFFFF"/>
        <w:spacing w:after="0" w:line="240" w:lineRule="auto"/>
        <w:outlineLvl w:val="1"/>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SEKCJA III – UDOSTĘPNIANIE DOKUMENTÓW ZAMÓWIENIA I KOMUNIKACJA</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3.1.) Adres strony internetowej prowadzonego postępowania</w:t>
      </w:r>
    </w:p>
    <w:p w:rsidR="002A5BD0" w:rsidRPr="002A5BD0" w:rsidRDefault="002A5BD0" w:rsidP="002A5BD0">
      <w:pPr>
        <w:shd w:val="clear" w:color="auto" w:fill="FFFFFF"/>
        <w:spacing w:after="0" w:line="240" w:lineRule="auto"/>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www.10wsk.mil.pl</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3.2.) Zamawiający zastrzega dostęp do dokumentów zamówienia: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3.4.) Wykonawcy zobowiązani są do składania ofert, wniosków o dopuszczenie do udziału w postępowaniu, oświadczeń oraz innych dokumentów wyłącznie przy użyciu środków komunikacji elektronicznej: </w:t>
      </w:r>
      <w:r w:rsidRPr="002A5BD0">
        <w:rPr>
          <w:rFonts w:ascii="Arial Narrow" w:eastAsia="Times New Roman" w:hAnsi="Arial Narrow" w:cs="Arial"/>
          <w:sz w:val="20"/>
          <w:szCs w:val="20"/>
          <w:lang w:eastAsia="pl-PL"/>
        </w:rPr>
        <w:t>Tak</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3.5.) Informacje o środkach komunikacji elektronicznej, przy użyciu których zamawiający będzie komunikował się z wykonawcami - adres strony internetowej: </w:t>
      </w:r>
      <w:r w:rsidRPr="002A5BD0">
        <w:rPr>
          <w:rFonts w:ascii="Arial Narrow" w:eastAsia="Times New Roman" w:hAnsi="Arial Narrow" w:cs="Arial"/>
          <w:sz w:val="20"/>
          <w:szCs w:val="20"/>
          <w:lang w:eastAsia="pl-PL"/>
        </w:rPr>
        <w:t>https://e-propublico.pl</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3.6.) Wymagania techniczne i organizacyjne dotyczące korespondencji elektronicznej: </w:t>
      </w:r>
      <w:r w:rsidRPr="002A5BD0">
        <w:rPr>
          <w:rFonts w:ascii="Arial Narrow" w:eastAsia="Times New Roman" w:hAnsi="Arial Narrow" w:cs="Arial"/>
          <w:sz w:val="20"/>
          <w:szCs w:val="20"/>
          <w:lang w:eastAsia="pl-PL"/>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w:t>
      </w:r>
      <w:r w:rsidRPr="002A5BD0">
        <w:rPr>
          <w:rFonts w:ascii="Arial Narrow" w:eastAsia="Times New Roman" w:hAnsi="Arial Narrow" w:cs="Arial"/>
          <w:sz w:val="20"/>
          <w:szCs w:val="20"/>
          <w:lang w:eastAsia="pl-PL"/>
        </w:rPr>
        <w:lastRenderedPageBreak/>
        <w:t xml:space="preserve">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2A5BD0">
        <w:rPr>
          <w:rFonts w:ascii="Arial Narrow" w:eastAsia="Times New Roman" w:hAnsi="Arial Narrow" w:cs="Arial"/>
          <w:sz w:val="20"/>
          <w:szCs w:val="20"/>
          <w:lang w:eastAsia="pl-PL"/>
        </w:rPr>
        <w:t>Firefox</w:t>
      </w:r>
      <w:proofErr w:type="spellEnd"/>
      <w:r w:rsidRPr="002A5BD0">
        <w:rPr>
          <w:rFonts w:ascii="Arial Narrow" w:eastAsia="Times New Roman" w:hAnsi="Arial Narrow" w:cs="Arial"/>
          <w:sz w:val="20"/>
          <w:szCs w:val="20"/>
          <w:lang w:eastAsia="pl-PL"/>
        </w:rPr>
        <w:t xml:space="preserve">, Google Chrome, Opera); włączona obsługa JavaScript oraz </w:t>
      </w:r>
      <w:proofErr w:type="spellStart"/>
      <w:r w:rsidRPr="002A5BD0">
        <w:rPr>
          <w:rFonts w:ascii="Arial Narrow" w:eastAsia="Times New Roman" w:hAnsi="Arial Narrow" w:cs="Arial"/>
          <w:sz w:val="20"/>
          <w:szCs w:val="20"/>
          <w:lang w:eastAsia="pl-PL"/>
        </w:rPr>
        <w:t>Cookies</w:t>
      </w:r>
      <w:proofErr w:type="spellEnd"/>
      <w:r w:rsidRPr="002A5BD0">
        <w:rPr>
          <w:rFonts w:ascii="Arial Narrow" w:eastAsia="Times New Roman" w:hAnsi="Arial Narrow" w:cs="Arial"/>
          <w:sz w:val="20"/>
          <w:szCs w:val="20"/>
          <w:lang w:eastAsia="pl-PL"/>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2A5BD0">
        <w:rPr>
          <w:rFonts w:ascii="Arial Narrow" w:eastAsia="Times New Roman" w:hAnsi="Arial Narrow" w:cs="Arial"/>
          <w:sz w:val="20"/>
          <w:szCs w:val="20"/>
          <w:lang w:eastAsia="pl-PL"/>
        </w:rPr>
        <w:t>hh:mm:ss</w:t>
      </w:r>
      <w:proofErr w:type="spellEnd"/>
      <w:r w:rsidRPr="002A5BD0">
        <w:rPr>
          <w:rFonts w:ascii="Arial Narrow" w:eastAsia="Times New Roman" w:hAnsi="Arial Narrow" w:cs="Arial"/>
          <w:sz w:val="20"/>
          <w:szCs w:val="20"/>
          <w:lang w:eastAsia="pl-PL"/>
        </w:rPr>
        <w:t>), widoczne przy wysłanym dokumencie w kolumnie "Data przesłania"; o terminie przesłania decyduje czas pełnego przeprocesowania transakcji pliku na Platformie.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3.8.) Zamawiający wymaga sporządzenia i przedstawienia ofert przy użyciu narzędzi elektronicznego modelowania danych budowlanych lub innych podobnych narzędzi, które nie są ogólnie dostępne: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3.12.) Oferta - katalog elektroniczny: </w:t>
      </w:r>
      <w:r w:rsidRPr="002A5BD0">
        <w:rPr>
          <w:rFonts w:ascii="Arial Narrow" w:eastAsia="Times New Roman" w:hAnsi="Arial Narrow" w:cs="Arial"/>
          <w:sz w:val="20"/>
          <w:szCs w:val="20"/>
          <w:lang w:eastAsia="pl-PL"/>
        </w:rPr>
        <w:t>Nie dotyczy</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3.14.) Języki, w jakich mogą być sporządzane dokumenty składane w postępowaniu:</w:t>
      </w:r>
    </w:p>
    <w:p w:rsidR="002A5BD0" w:rsidRPr="002A5BD0" w:rsidRDefault="002A5BD0" w:rsidP="002A5BD0">
      <w:pPr>
        <w:shd w:val="clear" w:color="auto" w:fill="FFFFFF"/>
        <w:spacing w:after="0" w:line="240" w:lineRule="auto"/>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polski</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3.15.) RODO (obowiązek informacyjny): </w:t>
      </w:r>
      <w:r w:rsidRPr="002A5BD0">
        <w:rPr>
          <w:rFonts w:ascii="Arial Narrow" w:eastAsia="Times New Roman" w:hAnsi="Arial Narrow" w:cs="Arial"/>
          <w:sz w:val="20"/>
          <w:szCs w:val="20"/>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2A5BD0">
        <w:rPr>
          <w:rFonts w:ascii="Arial Narrow" w:eastAsia="Times New Roman" w:hAnsi="Arial Narrow" w:cs="Arial"/>
          <w:sz w:val="20"/>
          <w:szCs w:val="20"/>
          <w:lang w:eastAsia="pl-PL"/>
        </w:rPr>
        <w:t>Dz.Urz</w:t>
      </w:r>
      <w:proofErr w:type="spellEnd"/>
      <w:r w:rsidRPr="002A5BD0">
        <w:rPr>
          <w:rFonts w:ascii="Arial Narrow" w:eastAsia="Times New Roman" w:hAnsi="Arial Narrow" w:cs="Arial"/>
          <w:sz w:val="20"/>
          <w:szCs w:val="20"/>
          <w:lang w:eastAsia="pl-PL"/>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2A5BD0">
        <w:rPr>
          <w:rFonts w:ascii="Arial Narrow" w:eastAsia="Times New Roman" w:hAnsi="Arial Narrow" w:cs="Arial"/>
          <w:sz w:val="20"/>
          <w:szCs w:val="20"/>
          <w:lang w:eastAsia="pl-PL"/>
        </w:rPr>
        <w:t>Pzp</w:t>
      </w:r>
      <w:proofErr w:type="spellEnd"/>
      <w:r w:rsidRPr="002A5BD0">
        <w:rPr>
          <w:rFonts w:ascii="Arial Narrow" w:eastAsia="Times New Roman" w:hAnsi="Arial Narrow" w:cs="Arial"/>
          <w:sz w:val="20"/>
          <w:szCs w:val="20"/>
          <w:lang w:eastAsia="pl-PL"/>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3.16.) RODO (ograniczenia stosowania): </w:t>
      </w:r>
      <w:r w:rsidRPr="002A5BD0">
        <w:rPr>
          <w:rFonts w:ascii="Arial Narrow" w:eastAsia="Times New Roman" w:hAnsi="Arial Narrow" w:cs="Arial"/>
          <w:sz w:val="20"/>
          <w:szCs w:val="20"/>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2A5BD0">
        <w:rPr>
          <w:rFonts w:ascii="Arial Narrow" w:eastAsia="Times New Roman" w:hAnsi="Arial Narrow" w:cs="Arial"/>
          <w:sz w:val="20"/>
          <w:szCs w:val="20"/>
          <w:lang w:eastAsia="pl-PL"/>
        </w:rPr>
        <w:t>Pzp</w:t>
      </w:r>
      <w:proofErr w:type="spellEnd"/>
      <w:r w:rsidRPr="002A5BD0">
        <w:rPr>
          <w:rFonts w:ascii="Arial Narrow" w:eastAsia="Times New Roman" w:hAnsi="Arial Narrow" w:cs="Arial"/>
          <w:sz w:val="20"/>
          <w:szCs w:val="20"/>
          <w:lang w:eastAsia="pl-PL"/>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w:t>
      </w:r>
      <w:r w:rsidRPr="002A5BD0">
        <w:rPr>
          <w:rFonts w:ascii="Arial Narrow" w:eastAsia="Times New Roman" w:hAnsi="Arial Narrow" w:cs="Arial"/>
          <w:sz w:val="20"/>
          <w:szCs w:val="20"/>
          <w:lang w:eastAsia="pl-PL"/>
        </w:rPr>
        <w:lastRenderedPageBreak/>
        <w:t>postępowania o udzielenie zamówienia Zamawiający nie udostępnia tych danych, chyba że zachodzą przesłanki, o których mowa w art. 18 ust. 2 rozporządzenia 2016/679.</w:t>
      </w:r>
    </w:p>
    <w:p w:rsidR="002A5BD0" w:rsidRPr="002A5BD0" w:rsidRDefault="002A5BD0" w:rsidP="002A5BD0">
      <w:pPr>
        <w:shd w:val="clear" w:color="auto" w:fill="FFFFFF"/>
        <w:spacing w:after="0" w:line="240" w:lineRule="auto"/>
        <w:outlineLvl w:val="1"/>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SEKCJA IV – PRZEDMIOT ZAMÓWIENIA</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4.1.) Informacje ogólne odnoszące się do przedmiotu zamówienia.</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4.1.1.) Przed wszczęciem postępowania przeprowadzono konsultacje rynkowe: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4.1.2.) Numer referencyjny: </w:t>
      </w:r>
      <w:r w:rsidRPr="002A5BD0">
        <w:rPr>
          <w:rFonts w:ascii="Arial Narrow" w:eastAsia="Times New Roman" w:hAnsi="Arial Narrow" w:cs="Arial"/>
          <w:sz w:val="20"/>
          <w:szCs w:val="20"/>
          <w:lang w:eastAsia="pl-PL"/>
        </w:rPr>
        <w:t>111/2023</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4.1.3.) Rodzaj zamówienia: </w:t>
      </w:r>
      <w:r w:rsidRPr="002A5BD0">
        <w:rPr>
          <w:rFonts w:ascii="Arial Narrow" w:eastAsia="Times New Roman" w:hAnsi="Arial Narrow" w:cs="Arial"/>
          <w:sz w:val="20"/>
          <w:szCs w:val="20"/>
          <w:lang w:eastAsia="pl-PL"/>
        </w:rPr>
        <w:t>Dostawy</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4.1.4.) Zamawiający udziela zamówienia w częściach, z których każda stanowi przedmiot odrębnego postępowania: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4.1.8.) Możliwe jest składanie ofert częściowych: </w:t>
      </w:r>
      <w:r w:rsidRPr="002A5BD0">
        <w:rPr>
          <w:rFonts w:ascii="Arial Narrow" w:eastAsia="Times New Roman" w:hAnsi="Arial Narrow" w:cs="Arial"/>
          <w:sz w:val="20"/>
          <w:szCs w:val="20"/>
          <w:lang w:eastAsia="pl-PL"/>
        </w:rPr>
        <w:t>Tak</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4.1.9.) Liczba części: </w:t>
      </w:r>
      <w:r w:rsidRPr="002A5BD0">
        <w:rPr>
          <w:rFonts w:ascii="Arial Narrow" w:eastAsia="Times New Roman" w:hAnsi="Arial Narrow" w:cs="Arial"/>
          <w:sz w:val="20"/>
          <w:szCs w:val="20"/>
          <w:lang w:eastAsia="pl-PL"/>
        </w:rPr>
        <w:t>5</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4.1.10.) Ofertę można składać na wszystkie części</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4.1.11.) Zamawiający ogranicza liczbę części zamówienia, którą można udzielić jednemu wykonawcy: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4.1.13.) Zamawiający uwzględnia aspekty społeczne, środowiskowe lub etykiety w opisie przedmiotu zamówienia: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 Informacje szczegółowe odnoszące się do przedmiotu zamówienia:</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Część 1</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4.2.2.) Krótki opis przedmiotu zamówienia</w:t>
      </w:r>
    </w:p>
    <w:p w:rsidR="002A5BD0" w:rsidRPr="002A5BD0" w:rsidRDefault="002A5BD0" w:rsidP="002A5BD0">
      <w:pPr>
        <w:shd w:val="clear" w:color="auto" w:fill="FFFFFF"/>
        <w:spacing w:after="0" w:line="240" w:lineRule="auto"/>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System ogrzewania pacjenta z jednorazowymi akcesoriami - 2kpl. - Wg Specyfikacji Technicznej zadania 1</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4.2.6.) Główny kod CPV: </w:t>
      </w:r>
      <w:r w:rsidRPr="002A5BD0">
        <w:rPr>
          <w:rFonts w:ascii="Arial Narrow" w:eastAsia="Times New Roman" w:hAnsi="Arial Narrow" w:cs="Arial"/>
          <w:sz w:val="20"/>
          <w:szCs w:val="20"/>
          <w:lang w:eastAsia="pl-PL"/>
        </w:rPr>
        <w:t>33180000-5 - Wsparcie czynnościowe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4.2.8.) Zamówienie obejmuje opcje: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4.2.10.) Okres realizacji zamówienia albo umowy ramowej: </w:t>
      </w:r>
      <w:r w:rsidRPr="002A5BD0">
        <w:rPr>
          <w:rFonts w:ascii="Arial Narrow" w:eastAsia="Times New Roman" w:hAnsi="Arial Narrow" w:cs="Arial"/>
          <w:sz w:val="20"/>
          <w:szCs w:val="20"/>
          <w:lang w:eastAsia="pl-PL"/>
        </w:rPr>
        <w:t>30 dni</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4.2.11.) Zamawiający przewiduje wznowienia: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4.2.13.) Zamawiający przewiduje udzielenie dotychczasowemu wykonawcy zamówień na podobne usługi lub roboty budowlane: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 Kryteria oceny ofert:</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4.3.2.) Sposób określania wagi kryteriów oceny ofert: </w:t>
      </w:r>
      <w:r w:rsidRPr="002A5BD0">
        <w:rPr>
          <w:rFonts w:ascii="Arial Narrow" w:eastAsia="Times New Roman" w:hAnsi="Arial Narrow" w:cs="Arial"/>
          <w:sz w:val="20"/>
          <w:szCs w:val="20"/>
          <w:lang w:eastAsia="pl-PL"/>
        </w:rPr>
        <w:t>Procentowo</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4.3.3.) Stosowane kryteria oceny ofert: </w:t>
      </w:r>
      <w:r w:rsidRPr="002A5BD0">
        <w:rPr>
          <w:rFonts w:ascii="Arial Narrow" w:eastAsia="Times New Roman" w:hAnsi="Arial Narrow" w:cs="Arial"/>
          <w:sz w:val="20"/>
          <w:szCs w:val="20"/>
          <w:lang w:eastAsia="pl-PL"/>
        </w:rPr>
        <w:t>Kryterium ceny oraz kryteria jakościowe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Kryterium 1</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4.3.5.) Nazwa kryterium: </w:t>
      </w:r>
      <w:r w:rsidRPr="002A5BD0">
        <w:rPr>
          <w:rFonts w:ascii="Arial Narrow" w:eastAsia="Times New Roman" w:hAnsi="Arial Narrow" w:cs="Arial"/>
          <w:sz w:val="20"/>
          <w:szCs w:val="20"/>
          <w:lang w:eastAsia="pl-PL"/>
        </w:rPr>
        <w:t>Cena</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4.3.6.) Waga: </w:t>
      </w:r>
      <w:r w:rsidRPr="002A5BD0">
        <w:rPr>
          <w:rFonts w:ascii="Arial Narrow" w:eastAsia="Times New Roman" w:hAnsi="Arial Narrow" w:cs="Arial"/>
          <w:sz w:val="20"/>
          <w:szCs w:val="20"/>
          <w:lang w:eastAsia="pl-PL"/>
        </w:rPr>
        <w:t>60</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Kryterium 2</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4.3.4.) Rodzaj kryterium: </w:t>
      </w:r>
      <w:r w:rsidRPr="002A5BD0">
        <w:rPr>
          <w:rFonts w:ascii="Arial Narrow" w:eastAsia="Times New Roman" w:hAnsi="Arial Narrow" w:cs="Arial"/>
          <w:sz w:val="20"/>
          <w:szCs w:val="20"/>
          <w:lang w:eastAsia="pl-PL"/>
        </w:rPr>
        <w:t>serwis posprzedażny, pomoc techniczna, warunki dostawy takich jak termin, sposób lub czas dostawy, oraz okresu realizacji.</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4.3.5.) Nazwa kryterium: </w:t>
      </w:r>
      <w:r w:rsidRPr="002A5BD0">
        <w:rPr>
          <w:rFonts w:ascii="Arial Narrow" w:eastAsia="Times New Roman" w:hAnsi="Arial Narrow" w:cs="Arial"/>
          <w:sz w:val="20"/>
          <w:szCs w:val="20"/>
          <w:lang w:eastAsia="pl-PL"/>
        </w:rPr>
        <w:t>Okres gwarancji</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4.3.6.) Waga: </w:t>
      </w:r>
      <w:r w:rsidRPr="002A5BD0">
        <w:rPr>
          <w:rFonts w:ascii="Arial Narrow" w:eastAsia="Times New Roman" w:hAnsi="Arial Narrow" w:cs="Arial"/>
          <w:sz w:val="20"/>
          <w:szCs w:val="20"/>
          <w:lang w:eastAsia="pl-PL"/>
        </w:rPr>
        <w:t>20</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Kryterium 3</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4.3.4.) Rodzaj kryterium: </w:t>
      </w:r>
      <w:r w:rsidRPr="002A5BD0">
        <w:rPr>
          <w:rFonts w:ascii="Arial Narrow" w:eastAsia="Times New Roman" w:hAnsi="Arial Narrow" w:cs="Arial"/>
          <w:sz w:val="20"/>
          <w:szCs w:val="20"/>
          <w:lang w:eastAsia="pl-PL"/>
        </w:rPr>
        <w:t>serwis posprzedażny, pomoc techniczna, warunki dostawy takich jak termin, sposób lub czas dostawy, oraz okresu realizacji.</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4.3.5.) Nazwa kryterium: </w:t>
      </w:r>
      <w:r w:rsidRPr="002A5BD0">
        <w:rPr>
          <w:rFonts w:ascii="Arial Narrow" w:eastAsia="Times New Roman" w:hAnsi="Arial Narrow" w:cs="Arial"/>
          <w:sz w:val="20"/>
          <w:szCs w:val="20"/>
          <w:lang w:eastAsia="pl-PL"/>
        </w:rPr>
        <w:t>Termin dostawy</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4.3.6.) Waga: </w:t>
      </w:r>
      <w:r w:rsidRPr="002A5BD0">
        <w:rPr>
          <w:rFonts w:ascii="Arial Narrow" w:eastAsia="Times New Roman" w:hAnsi="Arial Narrow" w:cs="Arial"/>
          <w:sz w:val="20"/>
          <w:szCs w:val="20"/>
          <w:lang w:eastAsia="pl-PL"/>
        </w:rPr>
        <w:t>20</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4.3.10.) Zamawiający określa aspekty społeczne, środowiskowe lub innowacyjne, żąda etykiet lub stosuje rachunek kosztów cyklu życia w odniesieniu do kryterium oceny ofert: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Część 2</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4.2.2.) Krótki opis przedmiotu zamówienia</w:t>
      </w:r>
    </w:p>
    <w:p w:rsidR="002A5BD0" w:rsidRPr="002A5BD0" w:rsidRDefault="002A5BD0" w:rsidP="002A5BD0">
      <w:pPr>
        <w:shd w:val="clear" w:color="auto" w:fill="FFFFFF"/>
        <w:spacing w:after="0" w:line="240" w:lineRule="auto"/>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 xml:space="preserve">System ogrzewania pacjenta z akcesoriami 2 </w:t>
      </w:r>
      <w:proofErr w:type="spellStart"/>
      <w:r w:rsidRPr="002A5BD0">
        <w:rPr>
          <w:rFonts w:ascii="Arial Narrow" w:eastAsia="Times New Roman" w:hAnsi="Arial Narrow" w:cs="Arial"/>
          <w:sz w:val="20"/>
          <w:szCs w:val="20"/>
          <w:lang w:eastAsia="pl-PL"/>
        </w:rPr>
        <w:t>kpl</w:t>
      </w:r>
      <w:proofErr w:type="spellEnd"/>
      <w:r w:rsidRPr="002A5BD0">
        <w:rPr>
          <w:rFonts w:ascii="Arial Narrow" w:eastAsia="Times New Roman" w:hAnsi="Arial Narrow" w:cs="Arial"/>
          <w:sz w:val="20"/>
          <w:szCs w:val="20"/>
          <w:lang w:eastAsia="pl-PL"/>
        </w:rPr>
        <w:t>. - Wg Specyfikacji Technicznej zadania 2</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4.2.6.) Główny kod CPV: </w:t>
      </w:r>
      <w:r w:rsidRPr="002A5BD0">
        <w:rPr>
          <w:rFonts w:ascii="Arial Narrow" w:eastAsia="Times New Roman" w:hAnsi="Arial Narrow" w:cs="Arial"/>
          <w:sz w:val="20"/>
          <w:szCs w:val="20"/>
          <w:lang w:eastAsia="pl-PL"/>
        </w:rPr>
        <w:t>33180000-5 - Wsparcie czynnościowe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4.2.8.) Zamówienie obejmuje opcje: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4.2.10.) Okres realizacji zamówienia albo umowy ramowej: </w:t>
      </w:r>
      <w:r w:rsidRPr="002A5BD0">
        <w:rPr>
          <w:rFonts w:ascii="Arial Narrow" w:eastAsia="Times New Roman" w:hAnsi="Arial Narrow" w:cs="Arial"/>
          <w:sz w:val="20"/>
          <w:szCs w:val="20"/>
          <w:lang w:eastAsia="pl-PL"/>
        </w:rPr>
        <w:t>30 dni</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4.2.11.) Zamawiający przewiduje wznowienia: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4.2.13.) Zamawiający przewiduje udzielenie dotychczasowemu wykonawcy zamówień na podobne usługi lub roboty budowlane: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 Kryteria oceny ofert:</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4.3.2.) Sposób określania wagi kryteriów oceny ofert: </w:t>
      </w:r>
      <w:r w:rsidRPr="002A5BD0">
        <w:rPr>
          <w:rFonts w:ascii="Arial Narrow" w:eastAsia="Times New Roman" w:hAnsi="Arial Narrow" w:cs="Arial"/>
          <w:sz w:val="20"/>
          <w:szCs w:val="20"/>
          <w:lang w:eastAsia="pl-PL"/>
        </w:rPr>
        <w:t>Procentowo</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4.3.3.) Stosowane kryteria oceny ofert: </w:t>
      </w:r>
      <w:r w:rsidRPr="002A5BD0">
        <w:rPr>
          <w:rFonts w:ascii="Arial Narrow" w:eastAsia="Times New Roman" w:hAnsi="Arial Narrow" w:cs="Arial"/>
          <w:sz w:val="20"/>
          <w:szCs w:val="20"/>
          <w:lang w:eastAsia="pl-PL"/>
        </w:rPr>
        <w:t>Kryterium ceny oraz kryteria jakościowe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Kryterium 1</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4.3.5.) Nazwa kryterium: </w:t>
      </w:r>
      <w:r w:rsidRPr="002A5BD0">
        <w:rPr>
          <w:rFonts w:ascii="Arial Narrow" w:eastAsia="Times New Roman" w:hAnsi="Arial Narrow" w:cs="Arial"/>
          <w:sz w:val="20"/>
          <w:szCs w:val="20"/>
          <w:lang w:eastAsia="pl-PL"/>
        </w:rPr>
        <w:t>Cena</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4.3.6.) Waga: </w:t>
      </w:r>
      <w:r w:rsidRPr="002A5BD0">
        <w:rPr>
          <w:rFonts w:ascii="Arial Narrow" w:eastAsia="Times New Roman" w:hAnsi="Arial Narrow" w:cs="Arial"/>
          <w:sz w:val="20"/>
          <w:szCs w:val="20"/>
          <w:lang w:eastAsia="pl-PL"/>
        </w:rPr>
        <w:t>60</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Kryterium 2</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4.3.4.) Rodzaj kryterium: </w:t>
      </w:r>
      <w:r w:rsidRPr="002A5BD0">
        <w:rPr>
          <w:rFonts w:ascii="Arial Narrow" w:eastAsia="Times New Roman" w:hAnsi="Arial Narrow" w:cs="Arial"/>
          <w:sz w:val="20"/>
          <w:szCs w:val="20"/>
          <w:lang w:eastAsia="pl-PL"/>
        </w:rPr>
        <w:t>serwis posprzedażny, pomoc techniczna, warunki dostawy takich jak termin, sposób lub czas dostawy, oraz okresu realizacji.</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lastRenderedPageBreak/>
        <w:t>4.3.5.) Nazwa kryterium: </w:t>
      </w:r>
      <w:r w:rsidRPr="002A5BD0">
        <w:rPr>
          <w:rFonts w:ascii="Arial Narrow" w:eastAsia="Times New Roman" w:hAnsi="Arial Narrow" w:cs="Arial"/>
          <w:sz w:val="20"/>
          <w:szCs w:val="20"/>
          <w:lang w:eastAsia="pl-PL"/>
        </w:rPr>
        <w:t>Termin dostawy</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4.3.6.) Waga: </w:t>
      </w:r>
      <w:r w:rsidRPr="002A5BD0">
        <w:rPr>
          <w:rFonts w:ascii="Arial Narrow" w:eastAsia="Times New Roman" w:hAnsi="Arial Narrow" w:cs="Arial"/>
          <w:sz w:val="20"/>
          <w:szCs w:val="20"/>
          <w:lang w:eastAsia="pl-PL"/>
        </w:rPr>
        <w:t>20</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Kryterium 3</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4.3.4.) Rodzaj kryterium: </w:t>
      </w:r>
      <w:r w:rsidRPr="002A5BD0">
        <w:rPr>
          <w:rFonts w:ascii="Arial Narrow" w:eastAsia="Times New Roman" w:hAnsi="Arial Narrow" w:cs="Arial"/>
          <w:sz w:val="20"/>
          <w:szCs w:val="20"/>
          <w:lang w:eastAsia="pl-PL"/>
        </w:rPr>
        <w:t>serwis posprzedażny, pomoc techniczna, warunki dostawy takich jak termin, sposób lub czas dostawy, oraz okresu realizacji.</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4.3.5.) Nazwa kryterium: </w:t>
      </w:r>
      <w:r w:rsidRPr="002A5BD0">
        <w:rPr>
          <w:rFonts w:ascii="Arial Narrow" w:eastAsia="Times New Roman" w:hAnsi="Arial Narrow" w:cs="Arial"/>
          <w:sz w:val="20"/>
          <w:szCs w:val="20"/>
          <w:lang w:eastAsia="pl-PL"/>
        </w:rPr>
        <w:t>Okres gwarancji</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4.3.6.) Waga: </w:t>
      </w:r>
      <w:r w:rsidRPr="002A5BD0">
        <w:rPr>
          <w:rFonts w:ascii="Arial Narrow" w:eastAsia="Times New Roman" w:hAnsi="Arial Narrow" w:cs="Arial"/>
          <w:sz w:val="20"/>
          <w:szCs w:val="20"/>
          <w:lang w:eastAsia="pl-PL"/>
        </w:rPr>
        <w:t>20</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4.3.10.) Zamawiający określa aspekty społeczne, środowiskowe lub innowacyjne, żąda etykiet lub stosuje rachunek kosztów cyklu życia w odniesieniu do kryterium oceny ofert: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Część 3</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4.2.2.) Krótki opis przedmiotu zamówienia</w:t>
      </w:r>
    </w:p>
    <w:p w:rsidR="002A5BD0" w:rsidRPr="002A5BD0" w:rsidRDefault="002A5BD0" w:rsidP="002A5BD0">
      <w:pPr>
        <w:shd w:val="clear" w:color="auto" w:fill="FFFFFF"/>
        <w:spacing w:after="0" w:line="240" w:lineRule="auto"/>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Ortopedia 2 - Zgodnie z formularzem cenowy i zapisami SWZ</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4.2.6.) Główny kod CPV: </w:t>
      </w:r>
      <w:r w:rsidRPr="002A5BD0">
        <w:rPr>
          <w:rFonts w:ascii="Arial Narrow" w:eastAsia="Times New Roman" w:hAnsi="Arial Narrow" w:cs="Arial"/>
          <w:sz w:val="20"/>
          <w:szCs w:val="20"/>
          <w:lang w:eastAsia="pl-PL"/>
        </w:rPr>
        <w:t>33169000-2 - Przyrządy chirurgiczne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4.2.7.) Dodatkowy kod CPV:</w:t>
      </w:r>
    </w:p>
    <w:p w:rsidR="002A5BD0" w:rsidRPr="002A5BD0" w:rsidRDefault="002A5BD0" w:rsidP="002A5BD0">
      <w:pPr>
        <w:shd w:val="clear" w:color="auto" w:fill="FFFFFF"/>
        <w:spacing w:after="0" w:line="240" w:lineRule="auto"/>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33100000-1 - Urządzenia medyczne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4.2.8.) Zamówienie obejmuje opcje: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4.2.10.) Okres realizacji zamówienia albo umowy ramowej: </w:t>
      </w:r>
      <w:r w:rsidRPr="002A5BD0">
        <w:rPr>
          <w:rFonts w:ascii="Arial Narrow" w:eastAsia="Times New Roman" w:hAnsi="Arial Narrow" w:cs="Arial"/>
          <w:sz w:val="20"/>
          <w:szCs w:val="20"/>
          <w:lang w:eastAsia="pl-PL"/>
        </w:rPr>
        <w:t>42 dni</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4.2.11.) Zamawiający przewiduje wznowienia: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4.2.13.) Zamawiający przewiduje udzielenie dotychczasowemu wykonawcy zamówień na podobne usługi lub roboty budowlane: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 Kryteria oceny ofert:</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4.3.2.) Sposób określania wagi kryteriów oceny ofert: </w:t>
      </w:r>
      <w:r w:rsidRPr="002A5BD0">
        <w:rPr>
          <w:rFonts w:ascii="Arial Narrow" w:eastAsia="Times New Roman" w:hAnsi="Arial Narrow" w:cs="Arial"/>
          <w:sz w:val="20"/>
          <w:szCs w:val="20"/>
          <w:lang w:eastAsia="pl-PL"/>
        </w:rPr>
        <w:t>Procentowo</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4.3.3.) Stosowane kryteria oceny ofert: </w:t>
      </w:r>
      <w:r w:rsidRPr="002A5BD0">
        <w:rPr>
          <w:rFonts w:ascii="Arial Narrow" w:eastAsia="Times New Roman" w:hAnsi="Arial Narrow" w:cs="Arial"/>
          <w:sz w:val="20"/>
          <w:szCs w:val="20"/>
          <w:lang w:eastAsia="pl-PL"/>
        </w:rPr>
        <w:t>Kryterium ceny oraz kryteria jakościowe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Kryterium 1</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4.3.5.) Nazwa kryterium: </w:t>
      </w:r>
      <w:r w:rsidRPr="002A5BD0">
        <w:rPr>
          <w:rFonts w:ascii="Arial Narrow" w:eastAsia="Times New Roman" w:hAnsi="Arial Narrow" w:cs="Arial"/>
          <w:sz w:val="20"/>
          <w:szCs w:val="20"/>
          <w:lang w:eastAsia="pl-PL"/>
        </w:rPr>
        <w:t>Cena</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4.3.6.) Waga: </w:t>
      </w:r>
      <w:r w:rsidRPr="002A5BD0">
        <w:rPr>
          <w:rFonts w:ascii="Arial Narrow" w:eastAsia="Times New Roman" w:hAnsi="Arial Narrow" w:cs="Arial"/>
          <w:sz w:val="20"/>
          <w:szCs w:val="20"/>
          <w:lang w:eastAsia="pl-PL"/>
        </w:rPr>
        <w:t>60</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Kryterium 2</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4.3.4.) Rodzaj kryterium: </w:t>
      </w:r>
      <w:r w:rsidRPr="002A5BD0">
        <w:rPr>
          <w:rFonts w:ascii="Arial Narrow" w:eastAsia="Times New Roman" w:hAnsi="Arial Narrow" w:cs="Arial"/>
          <w:sz w:val="20"/>
          <w:szCs w:val="20"/>
          <w:lang w:eastAsia="pl-PL"/>
        </w:rPr>
        <w:t>serwis posprzedażny, pomoc techniczna, warunki dostawy takich jak termin, sposób lub czas dostawy, oraz okresu realizacji.</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4.3.5.) Nazwa kryterium: </w:t>
      </w:r>
      <w:r w:rsidRPr="002A5BD0">
        <w:rPr>
          <w:rFonts w:ascii="Arial Narrow" w:eastAsia="Times New Roman" w:hAnsi="Arial Narrow" w:cs="Arial"/>
          <w:sz w:val="20"/>
          <w:szCs w:val="20"/>
          <w:lang w:eastAsia="pl-PL"/>
        </w:rPr>
        <w:t>Termin dostawy</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4.3.6.) Waga: </w:t>
      </w:r>
      <w:r w:rsidRPr="002A5BD0">
        <w:rPr>
          <w:rFonts w:ascii="Arial Narrow" w:eastAsia="Times New Roman" w:hAnsi="Arial Narrow" w:cs="Arial"/>
          <w:sz w:val="20"/>
          <w:szCs w:val="20"/>
          <w:lang w:eastAsia="pl-PL"/>
        </w:rPr>
        <w:t>15</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Kryterium 3</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4.3.4.) Rodzaj kryterium: </w:t>
      </w:r>
      <w:r w:rsidRPr="002A5BD0">
        <w:rPr>
          <w:rFonts w:ascii="Arial Narrow" w:eastAsia="Times New Roman" w:hAnsi="Arial Narrow" w:cs="Arial"/>
          <w:sz w:val="20"/>
          <w:szCs w:val="20"/>
          <w:lang w:eastAsia="pl-PL"/>
        </w:rPr>
        <w:t>serwis posprzedażny, pomoc techniczna, warunki dostawy takich jak termin, sposób lub czas dostawy, oraz okresu realizacji.</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4.3.5.) Nazwa kryterium: </w:t>
      </w:r>
      <w:r w:rsidRPr="002A5BD0">
        <w:rPr>
          <w:rFonts w:ascii="Arial Narrow" w:eastAsia="Times New Roman" w:hAnsi="Arial Narrow" w:cs="Arial"/>
          <w:sz w:val="20"/>
          <w:szCs w:val="20"/>
          <w:lang w:eastAsia="pl-PL"/>
        </w:rPr>
        <w:t>Długość okresu gwarancji</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4.3.6.) Waga: </w:t>
      </w:r>
      <w:r w:rsidRPr="002A5BD0">
        <w:rPr>
          <w:rFonts w:ascii="Arial Narrow" w:eastAsia="Times New Roman" w:hAnsi="Arial Narrow" w:cs="Arial"/>
          <w:sz w:val="20"/>
          <w:szCs w:val="20"/>
          <w:lang w:eastAsia="pl-PL"/>
        </w:rPr>
        <w:t>15</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Kryterium 4</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4.3.4.) Rodzaj kryterium: </w:t>
      </w:r>
      <w:r w:rsidRPr="002A5BD0">
        <w:rPr>
          <w:rFonts w:ascii="Arial Narrow" w:eastAsia="Times New Roman" w:hAnsi="Arial Narrow" w:cs="Arial"/>
          <w:sz w:val="20"/>
          <w:szCs w:val="20"/>
          <w:lang w:eastAsia="pl-PL"/>
        </w:rPr>
        <w:t>inne.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4.3.5.) Nazwa kryterium: </w:t>
      </w:r>
      <w:r w:rsidRPr="002A5BD0">
        <w:rPr>
          <w:rFonts w:ascii="Arial Narrow" w:eastAsia="Times New Roman" w:hAnsi="Arial Narrow" w:cs="Arial"/>
          <w:sz w:val="20"/>
          <w:szCs w:val="20"/>
          <w:lang w:eastAsia="pl-PL"/>
        </w:rPr>
        <w:t>Znakowanie narzędzi</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4.3.6.) Waga: </w:t>
      </w:r>
      <w:r w:rsidRPr="002A5BD0">
        <w:rPr>
          <w:rFonts w:ascii="Arial Narrow" w:eastAsia="Times New Roman" w:hAnsi="Arial Narrow" w:cs="Arial"/>
          <w:sz w:val="20"/>
          <w:szCs w:val="20"/>
          <w:lang w:eastAsia="pl-PL"/>
        </w:rPr>
        <w:t>10</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4.3.10.) Zamawiający określa aspekty społeczne, środowiskowe lub innowacyjne, żąda etykiet lub stosuje rachunek kosztów cyklu życia w odniesieniu do kryterium oceny ofert: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Część 4</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4.2.2.) Krótki opis przedmiotu zamówienia</w:t>
      </w:r>
    </w:p>
    <w:p w:rsidR="002A5BD0" w:rsidRPr="002A5BD0" w:rsidRDefault="002A5BD0" w:rsidP="002A5BD0">
      <w:pPr>
        <w:shd w:val="clear" w:color="auto" w:fill="FFFFFF"/>
        <w:spacing w:after="0" w:line="240" w:lineRule="auto"/>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Cewniki do aspiracji skrzeplin - zgodnie z formularzem cenowym i SWZ</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4.2.6.) Główny kod CPV: </w:t>
      </w:r>
      <w:r w:rsidRPr="002A5BD0">
        <w:rPr>
          <w:rFonts w:ascii="Arial Narrow" w:eastAsia="Times New Roman" w:hAnsi="Arial Narrow" w:cs="Arial"/>
          <w:sz w:val="20"/>
          <w:szCs w:val="20"/>
          <w:lang w:eastAsia="pl-PL"/>
        </w:rPr>
        <w:t>33141200-2 - Cewniki</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4.2.8.) Zamówienie obejmuje opcje: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4.2.10.) Okres realizacji zamówienia albo umowy ramowej: </w:t>
      </w:r>
      <w:r w:rsidRPr="002A5BD0">
        <w:rPr>
          <w:rFonts w:ascii="Arial Narrow" w:eastAsia="Times New Roman" w:hAnsi="Arial Narrow" w:cs="Arial"/>
          <w:sz w:val="20"/>
          <w:szCs w:val="20"/>
          <w:lang w:eastAsia="pl-PL"/>
        </w:rPr>
        <w:t>do 2024-05-04</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4.2.11.) Zamawiający przewiduje wznowienia: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4.2.13.) Zamawiający przewiduje udzielenie dotychczasowemu wykonawcy zamówień na podobne usługi lub roboty budowlane: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 Kryteria oceny ofert:</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4.3.2.) Sposób określania wagi kryteriów oceny ofert: </w:t>
      </w:r>
      <w:r w:rsidRPr="002A5BD0">
        <w:rPr>
          <w:rFonts w:ascii="Arial Narrow" w:eastAsia="Times New Roman" w:hAnsi="Arial Narrow" w:cs="Arial"/>
          <w:sz w:val="20"/>
          <w:szCs w:val="20"/>
          <w:lang w:eastAsia="pl-PL"/>
        </w:rPr>
        <w:t>Procentowo</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4.3.3.) Stosowane kryteria oceny ofert: </w:t>
      </w:r>
      <w:r w:rsidRPr="002A5BD0">
        <w:rPr>
          <w:rFonts w:ascii="Arial Narrow" w:eastAsia="Times New Roman" w:hAnsi="Arial Narrow" w:cs="Arial"/>
          <w:sz w:val="20"/>
          <w:szCs w:val="20"/>
          <w:lang w:eastAsia="pl-PL"/>
        </w:rPr>
        <w:t>Kryterium ceny oraz kryteria jakościowe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Kryterium 1</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4.3.5.) Nazwa kryterium: </w:t>
      </w:r>
      <w:r w:rsidRPr="002A5BD0">
        <w:rPr>
          <w:rFonts w:ascii="Arial Narrow" w:eastAsia="Times New Roman" w:hAnsi="Arial Narrow" w:cs="Arial"/>
          <w:sz w:val="20"/>
          <w:szCs w:val="20"/>
          <w:lang w:eastAsia="pl-PL"/>
        </w:rPr>
        <w:t>Cena</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4.3.6.) Waga: </w:t>
      </w:r>
      <w:r w:rsidRPr="002A5BD0">
        <w:rPr>
          <w:rFonts w:ascii="Arial Narrow" w:eastAsia="Times New Roman" w:hAnsi="Arial Narrow" w:cs="Arial"/>
          <w:sz w:val="20"/>
          <w:szCs w:val="20"/>
          <w:lang w:eastAsia="pl-PL"/>
        </w:rPr>
        <w:t>60</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Kryterium 2</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4.3.4.) Rodzaj kryterium: </w:t>
      </w:r>
      <w:r w:rsidRPr="002A5BD0">
        <w:rPr>
          <w:rFonts w:ascii="Arial Narrow" w:eastAsia="Times New Roman" w:hAnsi="Arial Narrow" w:cs="Arial"/>
          <w:sz w:val="20"/>
          <w:szCs w:val="20"/>
          <w:lang w:eastAsia="pl-PL"/>
        </w:rPr>
        <w:t>serwis posprzedażny, pomoc techniczna, warunki dostawy takich jak termin, sposób lub czas dostawy, oraz okresu realizacji.</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4.3.5.) Nazwa kryterium: </w:t>
      </w:r>
      <w:r w:rsidRPr="002A5BD0">
        <w:rPr>
          <w:rFonts w:ascii="Arial Narrow" w:eastAsia="Times New Roman" w:hAnsi="Arial Narrow" w:cs="Arial"/>
          <w:sz w:val="20"/>
          <w:szCs w:val="20"/>
          <w:lang w:eastAsia="pl-PL"/>
        </w:rPr>
        <w:t>Termin dostawy/ termin uzupełnienia banku</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lastRenderedPageBreak/>
        <w:t>4.3.6.) Waga: </w:t>
      </w:r>
      <w:r w:rsidRPr="002A5BD0">
        <w:rPr>
          <w:rFonts w:ascii="Arial Narrow" w:eastAsia="Times New Roman" w:hAnsi="Arial Narrow" w:cs="Arial"/>
          <w:sz w:val="20"/>
          <w:szCs w:val="20"/>
          <w:lang w:eastAsia="pl-PL"/>
        </w:rPr>
        <w:t>30</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Kryterium 3</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4.3.4.) Rodzaj kryterium: </w:t>
      </w:r>
      <w:r w:rsidRPr="002A5BD0">
        <w:rPr>
          <w:rFonts w:ascii="Arial Narrow" w:eastAsia="Times New Roman" w:hAnsi="Arial Narrow" w:cs="Arial"/>
          <w:sz w:val="20"/>
          <w:szCs w:val="20"/>
          <w:lang w:eastAsia="pl-PL"/>
        </w:rPr>
        <w:t>inne.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4.3.5.) Nazwa kryterium: </w:t>
      </w:r>
      <w:r w:rsidRPr="002A5BD0">
        <w:rPr>
          <w:rFonts w:ascii="Arial Narrow" w:eastAsia="Times New Roman" w:hAnsi="Arial Narrow" w:cs="Arial"/>
          <w:sz w:val="20"/>
          <w:szCs w:val="20"/>
          <w:lang w:eastAsia="pl-PL"/>
        </w:rPr>
        <w:t>Termin płatności</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4.3.6.) Waga: </w:t>
      </w:r>
      <w:r w:rsidRPr="002A5BD0">
        <w:rPr>
          <w:rFonts w:ascii="Arial Narrow" w:eastAsia="Times New Roman" w:hAnsi="Arial Narrow" w:cs="Arial"/>
          <w:sz w:val="20"/>
          <w:szCs w:val="20"/>
          <w:lang w:eastAsia="pl-PL"/>
        </w:rPr>
        <w:t>10</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4.3.10.) Zamawiający określa aspekty społeczne, środowiskowe lub innowacyjne, żąda etykiet lub stosuje rachunek kosztów cyklu życia w odniesieniu do kryterium oceny ofert: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Część 5</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4.2.2.) Krótki opis przedmiotu zamówienia</w:t>
      </w:r>
    </w:p>
    <w:p w:rsidR="002A5BD0" w:rsidRPr="002A5BD0" w:rsidRDefault="002A5BD0" w:rsidP="002A5BD0">
      <w:pPr>
        <w:shd w:val="clear" w:color="auto" w:fill="FFFFFF"/>
        <w:spacing w:after="0" w:line="240" w:lineRule="auto"/>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Implant do zamykania podstawy czaszki - zgodnie z formularzem cenowym i SWZ</w:t>
      </w:r>
      <w:r w:rsidRPr="002A5BD0">
        <w:rPr>
          <w:rFonts w:ascii="Arial Narrow" w:eastAsia="Times New Roman" w:hAnsi="Arial Narrow" w:cs="Arial"/>
          <w:sz w:val="20"/>
          <w:szCs w:val="20"/>
          <w:lang w:eastAsia="pl-PL"/>
        </w:rPr>
        <w:br/>
        <w:t>Implant neurochirurgiczny do zamykania podstawy czaszki po endoskopowych operacjach na przysadce, wykonany z porowatego polietylenu. Struktura implantu umożliwiająca przerastanie naczyń w głąb implantu i integrację z tkanką pacjenta. Możliwość śródoperacyjnego modelowania i docinania implantu. Implant wyposażony w uchwyt ułatwiający pozycjonowanie, rozmiar 20x20x2,5x0,45mm.</w:t>
      </w:r>
      <w:r w:rsidRPr="002A5BD0">
        <w:rPr>
          <w:rFonts w:ascii="Arial Narrow" w:eastAsia="Times New Roman" w:hAnsi="Arial Narrow" w:cs="Arial"/>
          <w:sz w:val="20"/>
          <w:szCs w:val="20"/>
          <w:lang w:eastAsia="pl-PL"/>
        </w:rPr>
        <w:br/>
        <w:t>20 kompletów</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4.2.6.) Główny kod CPV: </w:t>
      </w:r>
      <w:r w:rsidRPr="002A5BD0">
        <w:rPr>
          <w:rFonts w:ascii="Arial Narrow" w:eastAsia="Times New Roman" w:hAnsi="Arial Narrow" w:cs="Arial"/>
          <w:sz w:val="20"/>
          <w:szCs w:val="20"/>
          <w:lang w:eastAsia="pl-PL"/>
        </w:rPr>
        <w:t>33184100-4 - Implanty chirurgiczne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4.2.8.) Zamówienie obejmuje opcje: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4.2.10.) Okres realizacji zamówienia albo umowy ramowej: </w:t>
      </w:r>
      <w:r w:rsidRPr="002A5BD0">
        <w:rPr>
          <w:rFonts w:ascii="Arial Narrow" w:eastAsia="Times New Roman" w:hAnsi="Arial Narrow" w:cs="Arial"/>
          <w:sz w:val="20"/>
          <w:szCs w:val="20"/>
          <w:lang w:eastAsia="pl-PL"/>
        </w:rPr>
        <w:t>24 miesiące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4.2.11.) Zamawiający przewiduje wznowienia: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4.2.13.) Zamawiający przewiduje udzielenie dotychczasowemu wykonawcy zamówień na podobne usługi lub roboty budowlane: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 Kryteria oceny ofert:</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4.3.2.) Sposób określania wagi kryteriów oceny ofert: </w:t>
      </w:r>
      <w:r w:rsidRPr="002A5BD0">
        <w:rPr>
          <w:rFonts w:ascii="Arial Narrow" w:eastAsia="Times New Roman" w:hAnsi="Arial Narrow" w:cs="Arial"/>
          <w:sz w:val="20"/>
          <w:szCs w:val="20"/>
          <w:lang w:eastAsia="pl-PL"/>
        </w:rPr>
        <w:t>Procentowo</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4.3.3.) Stosowane kryteria oceny ofert: </w:t>
      </w:r>
      <w:r w:rsidRPr="002A5BD0">
        <w:rPr>
          <w:rFonts w:ascii="Arial Narrow" w:eastAsia="Times New Roman" w:hAnsi="Arial Narrow" w:cs="Arial"/>
          <w:sz w:val="20"/>
          <w:szCs w:val="20"/>
          <w:lang w:eastAsia="pl-PL"/>
        </w:rPr>
        <w:t>Kryterium ceny oraz kryteria jakościowe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Kryterium 1</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4.3.5.) Nazwa kryterium: </w:t>
      </w:r>
      <w:r w:rsidRPr="002A5BD0">
        <w:rPr>
          <w:rFonts w:ascii="Arial Narrow" w:eastAsia="Times New Roman" w:hAnsi="Arial Narrow" w:cs="Arial"/>
          <w:sz w:val="20"/>
          <w:szCs w:val="20"/>
          <w:lang w:eastAsia="pl-PL"/>
        </w:rPr>
        <w:t>Cena</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4.3.6.) Waga: </w:t>
      </w:r>
      <w:r w:rsidRPr="002A5BD0">
        <w:rPr>
          <w:rFonts w:ascii="Arial Narrow" w:eastAsia="Times New Roman" w:hAnsi="Arial Narrow" w:cs="Arial"/>
          <w:sz w:val="20"/>
          <w:szCs w:val="20"/>
          <w:lang w:eastAsia="pl-PL"/>
        </w:rPr>
        <w:t>60</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Kryterium 2</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4.3.4.) Rodzaj kryterium: </w:t>
      </w:r>
      <w:r w:rsidRPr="002A5BD0">
        <w:rPr>
          <w:rFonts w:ascii="Arial Narrow" w:eastAsia="Times New Roman" w:hAnsi="Arial Narrow" w:cs="Arial"/>
          <w:sz w:val="20"/>
          <w:szCs w:val="20"/>
          <w:lang w:eastAsia="pl-PL"/>
        </w:rPr>
        <w:t>serwis posprzedażny, pomoc techniczna, warunki dostawy takich jak termin, sposób lub czas dostawy, oraz okresu realizacji.</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4.3.5.) Nazwa kryterium: </w:t>
      </w:r>
      <w:r w:rsidRPr="002A5BD0">
        <w:rPr>
          <w:rFonts w:ascii="Arial Narrow" w:eastAsia="Times New Roman" w:hAnsi="Arial Narrow" w:cs="Arial"/>
          <w:sz w:val="20"/>
          <w:szCs w:val="20"/>
          <w:lang w:eastAsia="pl-PL"/>
        </w:rPr>
        <w:t>Termin dostawy/ termin uzupełnienia banku</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4.3.6.) Waga: </w:t>
      </w:r>
      <w:r w:rsidRPr="002A5BD0">
        <w:rPr>
          <w:rFonts w:ascii="Arial Narrow" w:eastAsia="Times New Roman" w:hAnsi="Arial Narrow" w:cs="Arial"/>
          <w:sz w:val="20"/>
          <w:szCs w:val="20"/>
          <w:lang w:eastAsia="pl-PL"/>
        </w:rPr>
        <w:t>25</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Kryterium 3</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4.3.4.) Rodzaj kryterium: </w:t>
      </w:r>
      <w:r w:rsidRPr="002A5BD0">
        <w:rPr>
          <w:rFonts w:ascii="Arial Narrow" w:eastAsia="Times New Roman" w:hAnsi="Arial Narrow" w:cs="Arial"/>
          <w:sz w:val="20"/>
          <w:szCs w:val="20"/>
          <w:lang w:eastAsia="pl-PL"/>
        </w:rPr>
        <w:t>inne.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4.3.5.) Nazwa kryterium: </w:t>
      </w:r>
      <w:r w:rsidRPr="002A5BD0">
        <w:rPr>
          <w:rFonts w:ascii="Arial Narrow" w:eastAsia="Times New Roman" w:hAnsi="Arial Narrow" w:cs="Arial"/>
          <w:sz w:val="20"/>
          <w:szCs w:val="20"/>
          <w:lang w:eastAsia="pl-PL"/>
        </w:rPr>
        <w:t xml:space="preserve">Okres </w:t>
      </w:r>
      <w:proofErr w:type="spellStart"/>
      <w:r w:rsidRPr="002A5BD0">
        <w:rPr>
          <w:rFonts w:ascii="Arial Narrow" w:eastAsia="Times New Roman" w:hAnsi="Arial Narrow" w:cs="Arial"/>
          <w:sz w:val="20"/>
          <w:szCs w:val="20"/>
          <w:lang w:eastAsia="pl-PL"/>
        </w:rPr>
        <w:t>platności</w:t>
      </w:r>
      <w:proofErr w:type="spellEnd"/>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4.3.6.) Waga: </w:t>
      </w:r>
      <w:r w:rsidRPr="002A5BD0">
        <w:rPr>
          <w:rFonts w:ascii="Arial Narrow" w:eastAsia="Times New Roman" w:hAnsi="Arial Narrow" w:cs="Arial"/>
          <w:sz w:val="20"/>
          <w:szCs w:val="20"/>
          <w:lang w:eastAsia="pl-PL"/>
        </w:rPr>
        <w:t>15</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4.3.10.) Zamawiający określa aspekty społeczne, środowiskowe lub innowacyjne, żąda etykiet lub stosuje rachunek kosztów cyklu życia w odniesieniu do kryterium oceny ofert: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1"/>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SEKCJA V - KWALIFIKACJA WYKONAWCÓW</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5.1.) Zamawiający przewiduje fakultatywne podstawy wykluczenia: </w:t>
      </w:r>
      <w:r w:rsidRPr="002A5BD0">
        <w:rPr>
          <w:rFonts w:ascii="Arial Narrow" w:eastAsia="Times New Roman" w:hAnsi="Arial Narrow" w:cs="Arial"/>
          <w:sz w:val="20"/>
          <w:szCs w:val="20"/>
          <w:lang w:eastAsia="pl-PL"/>
        </w:rPr>
        <w:t>Tak</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5.2.) Fakultatywne podstawy wykluczenia:</w:t>
      </w:r>
    </w:p>
    <w:p w:rsidR="002A5BD0" w:rsidRPr="002A5BD0" w:rsidRDefault="002A5BD0" w:rsidP="002A5BD0">
      <w:pPr>
        <w:shd w:val="clear" w:color="auto" w:fill="FFFFFF"/>
        <w:spacing w:after="0" w:line="240" w:lineRule="auto"/>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Art. 109 ust. 1 pkt 1</w:t>
      </w:r>
    </w:p>
    <w:p w:rsidR="002A5BD0" w:rsidRPr="002A5BD0" w:rsidRDefault="002A5BD0" w:rsidP="002A5BD0">
      <w:pPr>
        <w:shd w:val="clear" w:color="auto" w:fill="FFFFFF"/>
        <w:spacing w:after="0" w:line="240" w:lineRule="auto"/>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Art. 109 ust. 1 pkt 4</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5.3.) Warunki udziału w postępowaniu: </w:t>
      </w:r>
      <w:r w:rsidRPr="002A5BD0">
        <w:rPr>
          <w:rFonts w:ascii="Arial Narrow" w:eastAsia="Times New Roman" w:hAnsi="Arial Narrow" w:cs="Arial"/>
          <w:sz w:val="20"/>
          <w:szCs w:val="20"/>
          <w:lang w:eastAsia="pl-PL"/>
        </w:rPr>
        <w:t>Tak</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5.4.) Nazwa i opis warunków udziału w postępowaniu.</w:t>
      </w:r>
    </w:p>
    <w:p w:rsidR="002A5BD0" w:rsidRPr="002A5BD0" w:rsidRDefault="002A5BD0" w:rsidP="002A5BD0">
      <w:pPr>
        <w:shd w:val="clear" w:color="auto" w:fill="FFFFFF"/>
        <w:spacing w:after="0" w:line="240" w:lineRule="auto"/>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Zdolność techniczna lub zawodowa</w:t>
      </w:r>
      <w:r w:rsidRPr="002A5BD0">
        <w:rPr>
          <w:rFonts w:ascii="Arial Narrow" w:eastAsia="Times New Roman" w:hAnsi="Arial Narrow" w:cs="Arial"/>
          <w:sz w:val="20"/>
          <w:szCs w:val="20"/>
          <w:lang w:eastAsia="pl-PL"/>
        </w:rPr>
        <w:br/>
        <w:t>O udzielenie zamówienia publicznego mogą ubiegać się wykonawcy, którzy spełniają warunki, dotyczące zdolności technicznej lub zawodowej. Ocena spełniania warunków udziału w postępowaniu będzie dokonana na zasadzie spełnia/nie spełnia.</w:t>
      </w:r>
      <w:r w:rsidRPr="002A5BD0">
        <w:rPr>
          <w:rFonts w:ascii="Arial Narrow" w:eastAsia="Times New Roman" w:hAnsi="Arial Narrow" w:cs="Arial"/>
          <w:sz w:val="20"/>
          <w:szCs w:val="20"/>
          <w:lang w:eastAsia="pl-PL"/>
        </w:rPr>
        <w:br/>
        <w:t xml:space="preserve">Na potwierdzenie spełnienia warunku udziału w postepowaniu </w:t>
      </w:r>
      <w:proofErr w:type="spellStart"/>
      <w:r w:rsidRPr="002A5BD0">
        <w:rPr>
          <w:rFonts w:ascii="Arial Narrow" w:eastAsia="Times New Roman" w:hAnsi="Arial Narrow" w:cs="Arial"/>
          <w:sz w:val="20"/>
          <w:szCs w:val="20"/>
          <w:lang w:eastAsia="pl-PL"/>
        </w:rPr>
        <w:t>nalezy</w:t>
      </w:r>
      <w:proofErr w:type="spellEnd"/>
      <w:r w:rsidRPr="002A5BD0">
        <w:rPr>
          <w:rFonts w:ascii="Arial Narrow" w:eastAsia="Times New Roman" w:hAnsi="Arial Narrow" w:cs="Arial"/>
          <w:sz w:val="20"/>
          <w:szCs w:val="20"/>
          <w:lang w:eastAsia="pl-PL"/>
        </w:rPr>
        <w:t xml:space="preserve"> przedłożyć wykaz min. 2 dostaw odpowiadających przedmiotowi zamówienia wraz z dokumentami wskazanymi w pkt. 9.2 </w:t>
      </w:r>
      <w:proofErr w:type="spellStart"/>
      <w:r w:rsidRPr="002A5BD0">
        <w:rPr>
          <w:rFonts w:ascii="Arial Narrow" w:eastAsia="Times New Roman" w:hAnsi="Arial Narrow" w:cs="Arial"/>
          <w:sz w:val="20"/>
          <w:szCs w:val="20"/>
          <w:lang w:eastAsia="pl-PL"/>
        </w:rPr>
        <w:t>ppkt</w:t>
      </w:r>
      <w:proofErr w:type="spellEnd"/>
      <w:r w:rsidRPr="002A5BD0">
        <w:rPr>
          <w:rFonts w:ascii="Arial Narrow" w:eastAsia="Times New Roman" w:hAnsi="Arial Narrow" w:cs="Arial"/>
          <w:sz w:val="20"/>
          <w:szCs w:val="20"/>
          <w:lang w:eastAsia="pl-PL"/>
        </w:rPr>
        <w:t>. 1 SWZ, z jednoczesnym wskazaniem, którego zadania te dokumenty dotyczą.</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5.5.) Zamawiający wymaga złożenia oświadczenia, o którym mowa w art.125 ust. 1 ustawy: </w:t>
      </w:r>
      <w:r w:rsidRPr="002A5BD0">
        <w:rPr>
          <w:rFonts w:ascii="Arial Narrow" w:eastAsia="Times New Roman" w:hAnsi="Arial Narrow" w:cs="Arial"/>
          <w:sz w:val="20"/>
          <w:szCs w:val="20"/>
          <w:lang w:eastAsia="pl-PL"/>
        </w:rPr>
        <w:t>Tak</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5.6.) Wykaz podmiotowych środków dowodowych na potwierdzenie niepodlegania wykluczeniu: </w:t>
      </w:r>
      <w:r w:rsidRPr="002A5BD0">
        <w:rPr>
          <w:rFonts w:ascii="Arial Narrow" w:eastAsia="Times New Roman" w:hAnsi="Arial Narrow" w:cs="Arial"/>
          <w:sz w:val="20"/>
          <w:szCs w:val="20"/>
          <w:lang w:eastAsia="pl-PL"/>
        </w:rPr>
        <w:t xml:space="preserve">Oświadczenie Wykonawcy, w zakresie art. 108 ust. 1 pkt 5 ustawy </w:t>
      </w:r>
      <w:proofErr w:type="spellStart"/>
      <w:r w:rsidRPr="002A5BD0">
        <w:rPr>
          <w:rFonts w:ascii="Arial Narrow" w:eastAsia="Times New Roman" w:hAnsi="Arial Narrow" w:cs="Arial"/>
          <w:sz w:val="20"/>
          <w:szCs w:val="20"/>
          <w:lang w:eastAsia="pl-PL"/>
        </w:rPr>
        <w:t>Pzp</w:t>
      </w:r>
      <w:proofErr w:type="spellEnd"/>
      <w:r w:rsidRPr="002A5BD0">
        <w:rPr>
          <w:rFonts w:ascii="Arial Narrow" w:eastAsia="Times New Roman" w:hAnsi="Arial Narrow" w:cs="Arial"/>
          <w:sz w:val="20"/>
          <w:szCs w:val="20"/>
          <w:lang w:eastAsia="pl-PL"/>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2A5BD0">
        <w:rPr>
          <w:rFonts w:ascii="Arial Narrow" w:eastAsia="Times New Roman" w:hAnsi="Arial Narrow" w:cs="Arial"/>
          <w:sz w:val="20"/>
          <w:szCs w:val="20"/>
          <w:lang w:eastAsia="pl-PL"/>
        </w:rPr>
        <w:br/>
        <w:t xml:space="preserve">Odpis lub informacja z Krajowego Rejestru Sądowego lub z Centralnej Ewidencji i Informacji o Działalności Gospodarczej, w </w:t>
      </w:r>
      <w:r w:rsidRPr="002A5BD0">
        <w:rPr>
          <w:rFonts w:ascii="Arial Narrow" w:eastAsia="Times New Roman" w:hAnsi="Arial Narrow" w:cs="Arial"/>
          <w:sz w:val="20"/>
          <w:szCs w:val="20"/>
          <w:lang w:eastAsia="pl-PL"/>
        </w:rPr>
        <w:lastRenderedPageBreak/>
        <w:t xml:space="preserve">zakresie art. 109 ust. 1 pkt 4 ustawy </w:t>
      </w:r>
      <w:proofErr w:type="spellStart"/>
      <w:r w:rsidRPr="002A5BD0">
        <w:rPr>
          <w:rFonts w:ascii="Arial Narrow" w:eastAsia="Times New Roman" w:hAnsi="Arial Narrow" w:cs="Arial"/>
          <w:sz w:val="20"/>
          <w:szCs w:val="20"/>
          <w:lang w:eastAsia="pl-PL"/>
        </w:rPr>
        <w:t>Pzp</w:t>
      </w:r>
      <w:proofErr w:type="spellEnd"/>
      <w:r w:rsidRPr="002A5BD0">
        <w:rPr>
          <w:rFonts w:ascii="Arial Narrow" w:eastAsia="Times New Roman" w:hAnsi="Arial Narrow" w:cs="Arial"/>
          <w:sz w:val="20"/>
          <w:szCs w:val="20"/>
          <w:lang w:eastAsia="pl-PL"/>
        </w:rPr>
        <w:t>, sporządzone nie wcześniej niż 3 miesiące przed jej złożeniem, jeżeli odrębne przepisy wymagają wpisu do rejestru lub ewidencji.;</w:t>
      </w:r>
      <w:r w:rsidRPr="002A5BD0">
        <w:rPr>
          <w:rFonts w:ascii="Arial Narrow" w:eastAsia="Times New Roman" w:hAnsi="Arial Narrow" w:cs="Arial"/>
          <w:sz w:val="20"/>
          <w:szCs w:val="20"/>
          <w:lang w:eastAsia="pl-PL"/>
        </w:rPr>
        <w:br/>
        <w:t xml:space="preserve">Oświadczenie wykonawcy o aktualności informacji zawartych w oświadczeniu o którym mowa w art. 125 ust. 1 ustawy </w:t>
      </w:r>
      <w:proofErr w:type="spellStart"/>
      <w:r w:rsidRPr="002A5BD0">
        <w:rPr>
          <w:rFonts w:ascii="Arial Narrow" w:eastAsia="Times New Roman" w:hAnsi="Arial Narrow" w:cs="Arial"/>
          <w:sz w:val="20"/>
          <w:szCs w:val="20"/>
          <w:lang w:eastAsia="pl-PL"/>
        </w:rPr>
        <w:t>Pzp</w:t>
      </w:r>
      <w:proofErr w:type="spellEnd"/>
      <w:r w:rsidRPr="002A5BD0">
        <w:rPr>
          <w:rFonts w:ascii="Arial Narrow" w:eastAsia="Times New Roman" w:hAnsi="Arial Narrow" w:cs="Arial"/>
          <w:sz w:val="20"/>
          <w:szCs w:val="20"/>
          <w:lang w:eastAsia="pl-PL"/>
        </w:rPr>
        <w:t>, w zakresie podstaw wykluczenia z postępowania wskazanych przez Zamawiającego.;</w:t>
      </w:r>
      <w:r w:rsidRPr="002A5BD0">
        <w:rPr>
          <w:rFonts w:ascii="Arial Narrow" w:eastAsia="Times New Roman" w:hAnsi="Arial Narrow" w:cs="Arial"/>
          <w:sz w:val="20"/>
          <w:szCs w:val="20"/>
          <w:lang w:eastAsia="pl-PL"/>
        </w:rPr>
        <w:br/>
        <w:t xml:space="preserve">Zaświadczenie właściwego naczelnika urzędu skarbowego potwierdzające, że Wykonawca nie zalega z opłacaniem podatków i opłat, w zakresie art. 109 ust. 1 pkt 1 ustawy </w:t>
      </w:r>
      <w:proofErr w:type="spellStart"/>
      <w:r w:rsidRPr="002A5BD0">
        <w:rPr>
          <w:rFonts w:ascii="Arial Narrow" w:eastAsia="Times New Roman" w:hAnsi="Arial Narrow" w:cs="Arial"/>
          <w:sz w:val="20"/>
          <w:szCs w:val="20"/>
          <w:lang w:eastAsia="pl-PL"/>
        </w:rPr>
        <w:t>Pzp</w:t>
      </w:r>
      <w:proofErr w:type="spellEnd"/>
      <w:r w:rsidRPr="002A5BD0">
        <w:rPr>
          <w:rFonts w:ascii="Arial Narrow" w:eastAsia="Times New Roman" w:hAnsi="Arial Narrow" w:cs="Arial"/>
          <w:sz w:val="20"/>
          <w:szCs w:val="20"/>
          <w:lang w:eastAsia="pl-PL"/>
        </w:rPr>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2A5BD0">
        <w:rPr>
          <w:rFonts w:ascii="Arial Narrow" w:eastAsia="Times New Roman" w:hAnsi="Arial Narrow" w:cs="Arial"/>
          <w:sz w:val="20"/>
          <w:szCs w:val="20"/>
          <w:lang w:eastAsia="pl-PL"/>
        </w:rPr>
        <w:t>Pzp</w:t>
      </w:r>
      <w:proofErr w:type="spellEnd"/>
      <w:r w:rsidRPr="002A5BD0">
        <w:rPr>
          <w:rFonts w:ascii="Arial Narrow" w:eastAsia="Times New Roman" w:hAnsi="Arial Narrow" w:cs="Arial"/>
          <w:sz w:val="20"/>
          <w:szCs w:val="20"/>
          <w:lang w:eastAsia="pl-PL"/>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2A5BD0">
        <w:rPr>
          <w:rFonts w:ascii="Arial Narrow" w:eastAsia="Times New Roman" w:hAnsi="Arial Narrow" w:cs="Arial"/>
          <w:sz w:val="20"/>
          <w:szCs w:val="20"/>
          <w:lang w:eastAsia="pl-PL"/>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5.7.) Wykaz podmiotowych środków dowodowych na potwierdzenie spełniania warunków udziału w postępowaniu: </w:t>
      </w:r>
      <w:r w:rsidRPr="002A5BD0">
        <w:rPr>
          <w:rFonts w:ascii="Arial Narrow" w:eastAsia="Times New Roman" w:hAnsi="Arial Narrow" w:cs="Arial"/>
          <w:sz w:val="20"/>
          <w:szCs w:val="20"/>
          <w:lang w:eastAsia="pl-PL"/>
        </w:rPr>
        <w:t>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2A5BD0">
        <w:rPr>
          <w:rFonts w:ascii="Arial Narrow" w:eastAsia="Times New Roman" w:hAnsi="Arial Narrow" w:cs="Arial"/>
          <w:sz w:val="20"/>
          <w:szCs w:val="20"/>
          <w:lang w:eastAsia="pl-PL"/>
        </w:rPr>
        <w:br/>
        <w:t xml:space="preserve">Na potwierdzenie spełniania warunków udziału w postępowaniu należy przedłożyć wykaz min. 2 dostaw (załącznik 11 do SWZ) odpowiadających przedmiotowi zamówienia wraz z dokumentami wskazanymi w pkt. 9.2 </w:t>
      </w:r>
      <w:proofErr w:type="spellStart"/>
      <w:r w:rsidRPr="002A5BD0">
        <w:rPr>
          <w:rFonts w:ascii="Arial Narrow" w:eastAsia="Times New Roman" w:hAnsi="Arial Narrow" w:cs="Arial"/>
          <w:sz w:val="20"/>
          <w:szCs w:val="20"/>
          <w:lang w:eastAsia="pl-PL"/>
        </w:rPr>
        <w:t>ppkt</w:t>
      </w:r>
      <w:proofErr w:type="spellEnd"/>
      <w:r w:rsidRPr="002A5BD0">
        <w:rPr>
          <w:rFonts w:ascii="Arial Narrow" w:eastAsia="Times New Roman" w:hAnsi="Arial Narrow" w:cs="Arial"/>
          <w:sz w:val="20"/>
          <w:szCs w:val="20"/>
          <w:lang w:eastAsia="pl-PL"/>
        </w:rPr>
        <w:t>. 1 SWZ, z jednoczesnym wskazaniem, którego zadania te dokumenty dotyczą, z zastrzeżeniem że co najmniej jedna ze wskazanych dostaw będzie wynosiła wartość brutto:</w:t>
      </w:r>
      <w:r w:rsidRPr="002A5BD0">
        <w:rPr>
          <w:rFonts w:ascii="Arial Narrow" w:eastAsia="Times New Roman" w:hAnsi="Arial Narrow" w:cs="Arial"/>
          <w:sz w:val="20"/>
          <w:szCs w:val="20"/>
          <w:lang w:eastAsia="pl-PL"/>
        </w:rPr>
        <w:br/>
        <w:t>dla zadania nr 1 - 12 000,00 zł</w:t>
      </w:r>
      <w:r w:rsidRPr="002A5BD0">
        <w:rPr>
          <w:rFonts w:ascii="Arial Narrow" w:eastAsia="Times New Roman" w:hAnsi="Arial Narrow" w:cs="Arial"/>
          <w:sz w:val="20"/>
          <w:szCs w:val="20"/>
          <w:lang w:eastAsia="pl-PL"/>
        </w:rPr>
        <w:br/>
        <w:t>dla zadania nr 2 - 25 000,00 zł</w:t>
      </w:r>
      <w:r w:rsidRPr="002A5BD0">
        <w:rPr>
          <w:rFonts w:ascii="Arial Narrow" w:eastAsia="Times New Roman" w:hAnsi="Arial Narrow" w:cs="Arial"/>
          <w:sz w:val="20"/>
          <w:szCs w:val="20"/>
          <w:lang w:eastAsia="pl-PL"/>
        </w:rPr>
        <w:br/>
        <w:t>dla zadania nr 3 - 8 000,00 zł</w:t>
      </w:r>
      <w:r w:rsidRPr="002A5BD0">
        <w:rPr>
          <w:rFonts w:ascii="Arial Narrow" w:eastAsia="Times New Roman" w:hAnsi="Arial Narrow" w:cs="Arial"/>
          <w:sz w:val="20"/>
          <w:szCs w:val="20"/>
          <w:lang w:eastAsia="pl-PL"/>
        </w:rPr>
        <w:br/>
        <w:t>dla zadania nr 5 - 6 000,00 zł</w:t>
      </w:r>
      <w:r w:rsidRPr="002A5BD0">
        <w:rPr>
          <w:rFonts w:ascii="Arial Narrow" w:eastAsia="Times New Roman" w:hAnsi="Arial Narrow" w:cs="Arial"/>
          <w:sz w:val="20"/>
          <w:szCs w:val="20"/>
          <w:lang w:eastAsia="pl-PL"/>
        </w:rPr>
        <w:br/>
        <w:t>Dla zadania nr 4 Zamawiający nie stawia warunku.</w:t>
      </w:r>
      <w:r w:rsidRPr="002A5BD0">
        <w:rPr>
          <w:rFonts w:ascii="Arial Narrow" w:eastAsia="Times New Roman" w:hAnsi="Arial Narrow" w:cs="Arial"/>
          <w:sz w:val="20"/>
          <w:szCs w:val="20"/>
          <w:lang w:eastAsia="pl-PL"/>
        </w:rPr>
        <w:br/>
        <w:t>Zamawiający uzna za spełnienie warunku wykazanie min. dwóch dostaw, z których co najmniej jedna będzie wynosić min. sumę wartości wymaganej dla zadań, w których wykonawca składa ofertę.;</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5.8.) Wykaz przedmiotowych środków dowodowych:</w:t>
      </w:r>
    </w:p>
    <w:p w:rsidR="002A5BD0" w:rsidRPr="002A5BD0" w:rsidRDefault="002A5BD0" w:rsidP="002A5BD0">
      <w:pPr>
        <w:shd w:val="clear" w:color="auto" w:fill="FFFFFF"/>
        <w:spacing w:after="0" w:line="240" w:lineRule="auto"/>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Katalogi, karty katalogowe, karty techniczne lub opisy przedmiotu zamówienia potwierdzające parametry określone w formularzu cenowym lub specyfikacji technicznej ze wskazaniem strony dokumentu na której one znajdują się, dla wszystkich pozycji w zadaniu, dla wszystkich zadań;</w:t>
      </w:r>
      <w:r w:rsidRPr="002A5BD0">
        <w:rPr>
          <w:rFonts w:ascii="Arial Narrow" w:eastAsia="Times New Roman" w:hAnsi="Arial Narrow" w:cs="Arial"/>
          <w:sz w:val="20"/>
          <w:szCs w:val="20"/>
          <w:lang w:eastAsia="pl-PL"/>
        </w:rPr>
        <w:br/>
        <w:t>Dla zadania 3, dla każdej pozycji w zadaniu wymagana jest deklaracja CE (WE);</w:t>
      </w:r>
      <w:r w:rsidRPr="002A5BD0">
        <w:rPr>
          <w:rFonts w:ascii="Arial Narrow" w:eastAsia="Times New Roman" w:hAnsi="Arial Narrow" w:cs="Arial"/>
          <w:sz w:val="20"/>
          <w:szCs w:val="20"/>
          <w:lang w:eastAsia="pl-PL"/>
        </w:rPr>
        <w:br/>
        <w:t xml:space="preserve">Dla zadania 3, 4 i 5 należy przedstawić oświadczenie Wykonawcy o posiadaniu wymaganych przepisami prawa </w:t>
      </w:r>
      <w:proofErr w:type="spellStart"/>
      <w:r w:rsidRPr="002A5BD0">
        <w:rPr>
          <w:rFonts w:ascii="Arial Narrow" w:eastAsia="Times New Roman" w:hAnsi="Arial Narrow" w:cs="Arial"/>
          <w:sz w:val="20"/>
          <w:szCs w:val="20"/>
          <w:lang w:eastAsia="pl-PL"/>
        </w:rPr>
        <w:t>dopuszczeń</w:t>
      </w:r>
      <w:proofErr w:type="spellEnd"/>
      <w:r w:rsidRPr="002A5BD0">
        <w:rPr>
          <w:rFonts w:ascii="Arial Narrow" w:eastAsia="Times New Roman" w:hAnsi="Arial Narrow" w:cs="Arial"/>
          <w:sz w:val="20"/>
          <w:szCs w:val="20"/>
          <w:lang w:eastAsia="pl-PL"/>
        </w:rPr>
        <w:t xml:space="preserve"> </w:t>
      </w:r>
      <w:r w:rsidRPr="002A5BD0">
        <w:rPr>
          <w:rFonts w:ascii="Arial Narrow" w:eastAsia="Times New Roman" w:hAnsi="Arial Narrow" w:cs="Arial"/>
          <w:sz w:val="20"/>
          <w:szCs w:val="20"/>
          <w:lang w:eastAsia="pl-PL"/>
        </w:rPr>
        <w:lastRenderedPageBreak/>
        <w:t>do obrotu (zgłoszenie, powiadomienie) na oferowany asortyment do Rejestru Wyrobów Medycznych i Biobójczych (dotyczy każdej pozycji z każdego zadania) oraz udostępnienie ich na wezwanie Zamawiającego;</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5.9.) Zamawiający przewiduje uzupełnienie przedmiotowych środków dowodowych: </w:t>
      </w:r>
      <w:r w:rsidRPr="002A5BD0">
        <w:rPr>
          <w:rFonts w:ascii="Arial Narrow" w:eastAsia="Times New Roman" w:hAnsi="Arial Narrow" w:cs="Arial"/>
          <w:sz w:val="20"/>
          <w:szCs w:val="20"/>
          <w:lang w:eastAsia="pl-PL"/>
        </w:rPr>
        <w:t>Tak</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5.10.) Przedmiotowe środki dowodowe podlegające uzupełnieniu po złożeniu oferty:</w:t>
      </w:r>
    </w:p>
    <w:p w:rsidR="002A5BD0" w:rsidRPr="002A5BD0" w:rsidRDefault="002A5BD0" w:rsidP="002A5BD0">
      <w:pPr>
        <w:shd w:val="clear" w:color="auto" w:fill="FFFFFF"/>
        <w:spacing w:after="0" w:line="240" w:lineRule="auto"/>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 xml:space="preserve">Katalogi, karty katalogowe, karty techniczne lub opisy przedmiotu zamówienia potwierdzające parametry określone w formularzu cenowym lub specyfikacji technicznej ze </w:t>
      </w:r>
      <w:proofErr w:type="spellStart"/>
      <w:r w:rsidRPr="002A5BD0">
        <w:rPr>
          <w:rFonts w:ascii="Arial Narrow" w:eastAsia="Times New Roman" w:hAnsi="Arial Narrow" w:cs="Arial"/>
          <w:sz w:val="20"/>
          <w:szCs w:val="20"/>
          <w:lang w:eastAsia="pl-PL"/>
        </w:rPr>
        <w:t>wskazniem</w:t>
      </w:r>
      <w:proofErr w:type="spellEnd"/>
      <w:r w:rsidRPr="002A5BD0">
        <w:rPr>
          <w:rFonts w:ascii="Arial Narrow" w:eastAsia="Times New Roman" w:hAnsi="Arial Narrow" w:cs="Arial"/>
          <w:sz w:val="20"/>
          <w:szCs w:val="20"/>
          <w:lang w:eastAsia="pl-PL"/>
        </w:rPr>
        <w:t xml:space="preserve"> strony dokumentu na której one </w:t>
      </w:r>
      <w:proofErr w:type="spellStart"/>
      <w:r w:rsidRPr="002A5BD0">
        <w:rPr>
          <w:rFonts w:ascii="Arial Narrow" w:eastAsia="Times New Roman" w:hAnsi="Arial Narrow" w:cs="Arial"/>
          <w:sz w:val="20"/>
          <w:szCs w:val="20"/>
          <w:lang w:eastAsia="pl-PL"/>
        </w:rPr>
        <w:t>znajduja</w:t>
      </w:r>
      <w:proofErr w:type="spellEnd"/>
      <w:r w:rsidRPr="002A5BD0">
        <w:rPr>
          <w:rFonts w:ascii="Arial Narrow" w:eastAsia="Times New Roman" w:hAnsi="Arial Narrow" w:cs="Arial"/>
          <w:sz w:val="20"/>
          <w:szCs w:val="20"/>
          <w:lang w:eastAsia="pl-PL"/>
        </w:rPr>
        <w:t xml:space="preserve"> się, dla wszystkich pozycji w zadaniu, dla </w:t>
      </w:r>
      <w:proofErr w:type="spellStart"/>
      <w:r w:rsidRPr="002A5BD0">
        <w:rPr>
          <w:rFonts w:ascii="Arial Narrow" w:eastAsia="Times New Roman" w:hAnsi="Arial Narrow" w:cs="Arial"/>
          <w:sz w:val="20"/>
          <w:szCs w:val="20"/>
          <w:lang w:eastAsia="pl-PL"/>
        </w:rPr>
        <w:t>wszyskich</w:t>
      </w:r>
      <w:proofErr w:type="spellEnd"/>
      <w:r w:rsidRPr="002A5BD0">
        <w:rPr>
          <w:rFonts w:ascii="Arial Narrow" w:eastAsia="Times New Roman" w:hAnsi="Arial Narrow" w:cs="Arial"/>
          <w:sz w:val="20"/>
          <w:szCs w:val="20"/>
          <w:lang w:eastAsia="pl-PL"/>
        </w:rPr>
        <w:t xml:space="preserve"> zadań; Dla zadania 3, dla każdej pozycji w zadaniu wymagana jest deklaracja CE (WE); Dla zadania 3, 4 i 5 </w:t>
      </w:r>
      <w:proofErr w:type="spellStart"/>
      <w:r w:rsidRPr="002A5BD0">
        <w:rPr>
          <w:rFonts w:ascii="Arial Narrow" w:eastAsia="Times New Roman" w:hAnsi="Arial Narrow" w:cs="Arial"/>
          <w:sz w:val="20"/>
          <w:szCs w:val="20"/>
          <w:lang w:eastAsia="pl-PL"/>
        </w:rPr>
        <w:t>nalezy</w:t>
      </w:r>
      <w:proofErr w:type="spellEnd"/>
      <w:r w:rsidRPr="002A5BD0">
        <w:rPr>
          <w:rFonts w:ascii="Arial Narrow" w:eastAsia="Times New Roman" w:hAnsi="Arial Narrow" w:cs="Arial"/>
          <w:sz w:val="20"/>
          <w:szCs w:val="20"/>
          <w:lang w:eastAsia="pl-PL"/>
        </w:rPr>
        <w:t xml:space="preserve"> przedstawić oświadczenie Wykonawcy o posiadaniu wymaganych przepisami prawa </w:t>
      </w:r>
      <w:proofErr w:type="spellStart"/>
      <w:r w:rsidRPr="002A5BD0">
        <w:rPr>
          <w:rFonts w:ascii="Arial Narrow" w:eastAsia="Times New Roman" w:hAnsi="Arial Narrow" w:cs="Arial"/>
          <w:sz w:val="20"/>
          <w:szCs w:val="20"/>
          <w:lang w:eastAsia="pl-PL"/>
        </w:rPr>
        <w:t>dopuszczeń</w:t>
      </w:r>
      <w:proofErr w:type="spellEnd"/>
      <w:r w:rsidRPr="002A5BD0">
        <w:rPr>
          <w:rFonts w:ascii="Arial Narrow" w:eastAsia="Times New Roman" w:hAnsi="Arial Narrow" w:cs="Arial"/>
          <w:sz w:val="20"/>
          <w:szCs w:val="20"/>
          <w:lang w:eastAsia="pl-PL"/>
        </w:rPr>
        <w:t xml:space="preserve"> do obrotu (zgłoszenie, powiadomienie) na oferowany asortyment do Rejestru Wyrobów Medycznych i Biobójczych (dotyczy każdej pozycji z każdego zadania) oraz udostępnienie ich na wezwanie Zamawiającego;</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5.11.) Wykaz innych wymaganych oświadczeń lub dokumentów:</w:t>
      </w:r>
    </w:p>
    <w:p w:rsidR="002A5BD0" w:rsidRPr="002A5BD0" w:rsidRDefault="002A5BD0" w:rsidP="002A5BD0">
      <w:pPr>
        <w:shd w:val="clear" w:color="auto" w:fill="FFFFFF"/>
        <w:spacing w:after="0" w:line="240" w:lineRule="auto"/>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2A5BD0">
        <w:rPr>
          <w:rFonts w:ascii="Arial Narrow" w:eastAsia="Times New Roman" w:hAnsi="Arial Narrow" w:cs="Arial"/>
          <w:sz w:val="20"/>
          <w:szCs w:val="20"/>
          <w:lang w:eastAsia="pl-PL"/>
        </w:rPr>
        <w:br/>
        <w:t>Formularz oferty dla zadania 1 i 2; Formularz oferty dla zadania 3; Formularz oferty dla zadania 4; Formularz oferty dla zadania 5; Specyfikacja techniczna dla zadania 1; Specyfikacja techniczna dla zadania 2; Formularz cenowy dla zadania 3; Formularz cenowy dla zadania 4; Formularz cenowy dla zadania 5; Szczegółowy formularz cenowy dla zadania 5</w:t>
      </w:r>
    </w:p>
    <w:p w:rsidR="002A5BD0" w:rsidRPr="002A5BD0" w:rsidRDefault="002A5BD0" w:rsidP="002A5BD0">
      <w:pPr>
        <w:shd w:val="clear" w:color="auto" w:fill="FFFFFF"/>
        <w:spacing w:after="0" w:line="240" w:lineRule="auto"/>
        <w:outlineLvl w:val="1"/>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SEKCJA VI - WARUNKI ZAMÓWIENIA</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6.1.) Zamawiający wymaga albo dopuszcza oferty wariantowe: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6.3.) Zamawiający przewiduje aukcję elektroniczną: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6.4.) Zamawiający wymaga wadium: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6.5.) Zamawiający wymaga zabezpieczenia należytego wykonania umowy: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6.6.) Wymagania dotyczące składania oferty przez wykonawców wspólnie ubiegających się o udzielenie zamówienia:</w:t>
      </w:r>
    </w:p>
    <w:p w:rsidR="002A5BD0" w:rsidRPr="002A5BD0" w:rsidRDefault="002A5BD0" w:rsidP="002A5BD0">
      <w:pPr>
        <w:shd w:val="clear" w:color="auto" w:fill="FFFFFF"/>
        <w:spacing w:after="0" w:line="240" w:lineRule="auto"/>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 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2A5BD0">
        <w:rPr>
          <w:rFonts w:ascii="Arial Narrow" w:eastAsia="Times New Roman" w:hAnsi="Arial Narrow" w:cs="Arial"/>
          <w:sz w:val="20"/>
          <w:szCs w:val="20"/>
          <w:lang w:eastAsia="pl-PL"/>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6.7.) Zamawiający przewiduje unieważnienie postępowania, jeśli środki publiczne, które zamierzał przeznaczyć na sfinansowanie całości lub części zamówienia nie zostały przyznane: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1"/>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SEKCJA VII - PROJEKTOWANE POSTANOWIENIA UMOWY</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7.1.) Zamawiający przewiduje udzielenia zaliczek: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7.3.) Zamawiający przewiduje zmiany umowy: </w:t>
      </w:r>
      <w:r w:rsidRPr="002A5BD0">
        <w:rPr>
          <w:rFonts w:ascii="Arial Narrow" w:eastAsia="Times New Roman" w:hAnsi="Arial Narrow" w:cs="Arial"/>
          <w:sz w:val="20"/>
          <w:szCs w:val="20"/>
          <w:lang w:eastAsia="pl-PL"/>
        </w:rPr>
        <w:t>Tak</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7.4.) Rodzaj i zakres zmian umowy oraz warunki ich wprowadzenia:</w:t>
      </w:r>
    </w:p>
    <w:p w:rsidR="002A5BD0" w:rsidRPr="002A5BD0" w:rsidRDefault="002A5BD0" w:rsidP="002A5BD0">
      <w:pPr>
        <w:shd w:val="clear" w:color="auto" w:fill="FFFFFF"/>
        <w:spacing w:after="0" w:line="240" w:lineRule="auto"/>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zgodnie z zapisami projektów umowy</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7.5.) Zamawiający uwzględnił aspekty społeczne, środowiskowe, innowacyjne lub etykiety związane z realizacją zamówienia: </w:t>
      </w:r>
      <w:r w:rsidRPr="002A5BD0">
        <w:rPr>
          <w:rFonts w:ascii="Arial Narrow" w:eastAsia="Times New Roman" w:hAnsi="Arial Narrow" w:cs="Arial"/>
          <w:sz w:val="20"/>
          <w:szCs w:val="20"/>
          <w:lang w:eastAsia="pl-PL"/>
        </w:rPr>
        <w:t>Nie</w:t>
      </w:r>
    </w:p>
    <w:p w:rsidR="002A5BD0" w:rsidRPr="002A5BD0" w:rsidRDefault="002A5BD0" w:rsidP="002A5BD0">
      <w:pPr>
        <w:shd w:val="clear" w:color="auto" w:fill="FFFFFF"/>
        <w:spacing w:after="0" w:line="240" w:lineRule="auto"/>
        <w:outlineLvl w:val="1"/>
        <w:rPr>
          <w:rFonts w:ascii="Arial Narrow" w:eastAsia="Times New Roman" w:hAnsi="Arial Narrow" w:cs="Arial"/>
          <w:sz w:val="20"/>
          <w:szCs w:val="20"/>
          <w:lang w:eastAsia="pl-PL"/>
        </w:rPr>
      </w:pPr>
      <w:r w:rsidRPr="002A5BD0">
        <w:rPr>
          <w:rFonts w:ascii="Arial Narrow" w:eastAsia="Times New Roman" w:hAnsi="Arial Narrow" w:cs="Arial"/>
          <w:sz w:val="20"/>
          <w:szCs w:val="20"/>
          <w:lang w:eastAsia="pl-PL"/>
        </w:rPr>
        <w:t>SEKCJA VIII – PROCEDURA</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8.1.) Termin składania ofert: </w:t>
      </w:r>
      <w:r w:rsidRPr="002A5BD0">
        <w:rPr>
          <w:rFonts w:ascii="Arial Narrow" w:eastAsia="Times New Roman" w:hAnsi="Arial Narrow" w:cs="Arial"/>
          <w:sz w:val="20"/>
          <w:szCs w:val="20"/>
          <w:lang w:eastAsia="pl-PL"/>
        </w:rPr>
        <w:t>2023-09-29 08:00</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8.2.) Miejsce składania ofert: </w:t>
      </w:r>
      <w:r w:rsidRPr="002A5BD0">
        <w:rPr>
          <w:rFonts w:ascii="Arial Narrow" w:eastAsia="Times New Roman" w:hAnsi="Arial Narrow" w:cs="Arial"/>
          <w:sz w:val="20"/>
          <w:szCs w:val="20"/>
          <w:lang w:eastAsia="pl-PL"/>
        </w:rPr>
        <w:t>Drogą elektroniczną za pośrednictwem: https://e-propublico.pl</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8.3.) Termin otwarcia ofert: </w:t>
      </w:r>
      <w:r w:rsidRPr="002A5BD0">
        <w:rPr>
          <w:rFonts w:ascii="Arial Narrow" w:eastAsia="Times New Roman" w:hAnsi="Arial Narrow" w:cs="Arial"/>
          <w:sz w:val="20"/>
          <w:szCs w:val="20"/>
          <w:lang w:eastAsia="pl-PL"/>
        </w:rPr>
        <w:t>2023-09-29 08:30</w:t>
      </w:r>
    </w:p>
    <w:p w:rsidR="002A5BD0" w:rsidRPr="002A5BD0" w:rsidRDefault="002A5BD0" w:rsidP="002A5BD0">
      <w:pPr>
        <w:shd w:val="clear" w:color="auto" w:fill="FFFFFF"/>
        <w:spacing w:after="0" w:line="240" w:lineRule="auto"/>
        <w:outlineLvl w:val="2"/>
        <w:rPr>
          <w:rFonts w:ascii="Arial Narrow" w:eastAsia="Times New Roman" w:hAnsi="Arial Narrow" w:cs="Arial"/>
          <w:b/>
          <w:bCs/>
          <w:sz w:val="20"/>
          <w:szCs w:val="20"/>
          <w:lang w:eastAsia="pl-PL"/>
        </w:rPr>
      </w:pPr>
      <w:r w:rsidRPr="002A5BD0">
        <w:rPr>
          <w:rFonts w:ascii="Arial Narrow" w:eastAsia="Times New Roman" w:hAnsi="Arial Narrow" w:cs="Arial"/>
          <w:b/>
          <w:bCs/>
          <w:sz w:val="20"/>
          <w:szCs w:val="20"/>
          <w:lang w:eastAsia="pl-PL"/>
        </w:rPr>
        <w:t>8.4.) Termin związania ofertą: </w:t>
      </w:r>
      <w:r w:rsidRPr="002A5BD0">
        <w:rPr>
          <w:rFonts w:ascii="Arial Narrow" w:eastAsia="Times New Roman" w:hAnsi="Arial Narrow" w:cs="Arial"/>
          <w:sz w:val="20"/>
          <w:szCs w:val="20"/>
          <w:lang w:eastAsia="pl-PL"/>
        </w:rPr>
        <w:t>do 2023-10-28</w:t>
      </w:r>
    </w:p>
    <w:p w:rsidR="00A72292" w:rsidRPr="002A5BD0" w:rsidRDefault="00A72292" w:rsidP="002A5BD0">
      <w:pPr>
        <w:spacing w:after="0" w:line="240" w:lineRule="auto"/>
        <w:rPr>
          <w:rFonts w:ascii="Arial Narrow" w:hAnsi="Arial Narrow"/>
        </w:rPr>
      </w:pPr>
    </w:p>
    <w:p w:rsidR="002A5BD0" w:rsidRPr="002A5BD0" w:rsidRDefault="002A5BD0" w:rsidP="002A5BD0">
      <w:pPr>
        <w:spacing w:after="0" w:line="240" w:lineRule="auto"/>
        <w:ind w:left="6372" w:firstLine="708"/>
        <w:rPr>
          <w:rFonts w:ascii="Arial Narrow" w:hAnsi="Arial Narrow"/>
          <w:i/>
        </w:rPr>
      </w:pPr>
      <w:r w:rsidRPr="002A5BD0">
        <w:rPr>
          <w:rFonts w:ascii="Arial Narrow" w:hAnsi="Arial Narrow"/>
          <w:i/>
        </w:rPr>
        <w:t>ZAMAWIAJĄCY</w:t>
      </w:r>
    </w:p>
    <w:p w:rsidR="002A5BD0" w:rsidRPr="002A5BD0" w:rsidRDefault="002A5BD0" w:rsidP="002A5BD0">
      <w:pPr>
        <w:spacing w:after="0" w:line="240" w:lineRule="auto"/>
        <w:ind w:left="5664" w:firstLine="708"/>
        <w:rPr>
          <w:rFonts w:ascii="Arial Narrow" w:hAnsi="Arial Narrow"/>
          <w:i/>
        </w:rPr>
      </w:pPr>
    </w:p>
    <w:p w:rsidR="002A5BD0" w:rsidRPr="002A5BD0" w:rsidRDefault="002A5BD0" w:rsidP="002A5BD0">
      <w:pPr>
        <w:spacing w:after="0" w:line="240" w:lineRule="auto"/>
        <w:rPr>
          <w:rFonts w:ascii="Arial Narrow" w:hAnsi="Arial Narrow"/>
          <w:i/>
          <w:sz w:val="18"/>
          <w:szCs w:val="18"/>
        </w:rPr>
      </w:pPr>
    </w:p>
    <w:p w:rsidR="002A5BD0" w:rsidRDefault="002A5BD0" w:rsidP="002A5BD0">
      <w:pPr>
        <w:spacing w:after="0" w:line="240" w:lineRule="auto"/>
        <w:rPr>
          <w:rFonts w:ascii="Arial Narrow" w:hAnsi="Arial Narrow"/>
          <w:i/>
          <w:sz w:val="18"/>
          <w:szCs w:val="18"/>
        </w:rPr>
      </w:pPr>
    </w:p>
    <w:p w:rsidR="002A5BD0" w:rsidRDefault="002A5BD0" w:rsidP="002A5BD0">
      <w:pPr>
        <w:spacing w:after="0" w:line="240" w:lineRule="auto"/>
        <w:rPr>
          <w:rFonts w:ascii="Arial Narrow" w:hAnsi="Arial Narrow"/>
          <w:i/>
          <w:sz w:val="18"/>
          <w:szCs w:val="18"/>
        </w:rPr>
      </w:pPr>
    </w:p>
    <w:p w:rsidR="002A5BD0" w:rsidRDefault="002A5BD0" w:rsidP="002A5BD0">
      <w:pPr>
        <w:spacing w:after="0" w:line="240" w:lineRule="auto"/>
        <w:rPr>
          <w:rFonts w:ascii="Arial Narrow" w:hAnsi="Arial Narrow"/>
          <w:i/>
          <w:sz w:val="18"/>
          <w:szCs w:val="18"/>
        </w:rPr>
      </w:pPr>
    </w:p>
    <w:p w:rsidR="002A5BD0" w:rsidRDefault="002A5BD0" w:rsidP="002A5BD0">
      <w:pPr>
        <w:spacing w:after="0" w:line="240" w:lineRule="auto"/>
        <w:rPr>
          <w:rFonts w:ascii="Arial Narrow" w:hAnsi="Arial Narrow"/>
          <w:i/>
          <w:sz w:val="18"/>
          <w:szCs w:val="18"/>
        </w:rPr>
      </w:pPr>
    </w:p>
    <w:p w:rsidR="002A5BD0" w:rsidRPr="002A5BD0" w:rsidRDefault="002A5BD0" w:rsidP="002A5BD0">
      <w:pPr>
        <w:spacing w:after="0" w:line="240" w:lineRule="auto"/>
        <w:rPr>
          <w:rFonts w:ascii="Arial Narrow" w:hAnsi="Arial Narrow"/>
          <w:i/>
          <w:sz w:val="18"/>
          <w:szCs w:val="18"/>
        </w:rPr>
      </w:pPr>
      <w:r w:rsidRPr="002A5BD0">
        <w:rPr>
          <w:rFonts w:ascii="Arial Narrow" w:hAnsi="Arial Narrow"/>
          <w:i/>
          <w:sz w:val="18"/>
          <w:szCs w:val="18"/>
        </w:rPr>
        <w:t xml:space="preserve">Wykonano w 2 egz. na </w:t>
      </w:r>
      <w:r w:rsidRPr="002A5BD0">
        <w:rPr>
          <w:rFonts w:ascii="Arial Narrow" w:hAnsi="Arial Narrow"/>
          <w:i/>
          <w:sz w:val="18"/>
          <w:szCs w:val="18"/>
        </w:rPr>
        <w:t xml:space="preserve">4 </w:t>
      </w:r>
      <w:r w:rsidRPr="002A5BD0">
        <w:rPr>
          <w:rFonts w:ascii="Arial Narrow" w:hAnsi="Arial Narrow"/>
          <w:i/>
          <w:sz w:val="18"/>
          <w:szCs w:val="18"/>
        </w:rPr>
        <w:t>ark.</w:t>
      </w:r>
    </w:p>
    <w:p w:rsidR="002A5BD0" w:rsidRPr="002A5BD0" w:rsidRDefault="002A5BD0" w:rsidP="002A5BD0">
      <w:pPr>
        <w:spacing w:after="0" w:line="240" w:lineRule="auto"/>
        <w:rPr>
          <w:rFonts w:ascii="Arial Narrow" w:hAnsi="Arial Narrow"/>
          <w:i/>
          <w:sz w:val="18"/>
          <w:szCs w:val="18"/>
        </w:rPr>
      </w:pPr>
      <w:r w:rsidRPr="002A5BD0">
        <w:rPr>
          <w:rFonts w:ascii="Arial Narrow" w:hAnsi="Arial Narrow"/>
          <w:i/>
          <w:sz w:val="18"/>
          <w:szCs w:val="18"/>
        </w:rPr>
        <w:t>Egz. 1 – biuro przepustek</w:t>
      </w:r>
    </w:p>
    <w:p w:rsidR="002A5BD0" w:rsidRPr="002A5BD0" w:rsidRDefault="002A5BD0" w:rsidP="002A5BD0">
      <w:pPr>
        <w:spacing w:after="0" w:line="240" w:lineRule="auto"/>
        <w:rPr>
          <w:rFonts w:ascii="Arial Narrow" w:hAnsi="Arial Narrow"/>
          <w:i/>
          <w:sz w:val="18"/>
          <w:szCs w:val="18"/>
        </w:rPr>
      </w:pPr>
      <w:bookmarkStart w:id="0" w:name="_GoBack"/>
      <w:r w:rsidRPr="002A5BD0">
        <w:rPr>
          <w:rFonts w:ascii="Arial Narrow" w:hAnsi="Arial Narrow"/>
          <w:i/>
          <w:sz w:val="18"/>
          <w:szCs w:val="18"/>
        </w:rPr>
        <w:t>Egz. 2 – hol szpitala</w:t>
      </w:r>
    </w:p>
    <w:bookmarkEnd w:id="0"/>
    <w:p w:rsidR="002A5BD0" w:rsidRPr="002A5BD0" w:rsidRDefault="002A5BD0" w:rsidP="002A5BD0">
      <w:pPr>
        <w:spacing w:after="0" w:line="240" w:lineRule="auto"/>
        <w:rPr>
          <w:rFonts w:ascii="Arial Narrow" w:hAnsi="Arial Narrow"/>
          <w:i/>
          <w:sz w:val="18"/>
          <w:szCs w:val="18"/>
        </w:rPr>
      </w:pPr>
      <w:proofErr w:type="spellStart"/>
      <w:r w:rsidRPr="002A5BD0">
        <w:rPr>
          <w:rFonts w:ascii="Arial Narrow" w:hAnsi="Arial Narrow"/>
          <w:i/>
          <w:sz w:val="18"/>
          <w:szCs w:val="18"/>
        </w:rPr>
        <w:t>Wyk.B</w:t>
      </w:r>
      <w:proofErr w:type="spellEnd"/>
      <w:r w:rsidRPr="002A5BD0">
        <w:rPr>
          <w:rFonts w:ascii="Arial Narrow" w:hAnsi="Arial Narrow"/>
          <w:i/>
          <w:sz w:val="18"/>
          <w:szCs w:val="18"/>
        </w:rPr>
        <w:t xml:space="preserve">. </w:t>
      </w:r>
      <w:proofErr w:type="spellStart"/>
      <w:r w:rsidRPr="002A5BD0">
        <w:rPr>
          <w:rFonts w:ascii="Arial Narrow" w:hAnsi="Arial Narrow"/>
          <w:i/>
          <w:sz w:val="18"/>
          <w:szCs w:val="18"/>
        </w:rPr>
        <w:t>Choroszyńska</w:t>
      </w:r>
      <w:proofErr w:type="spellEnd"/>
      <w:r w:rsidRPr="002A5BD0">
        <w:rPr>
          <w:rFonts w:ascii="Arial Narrow" w:hAnsi="Arial Narrow"/>
          <w:i/>
          <w:sz w:val="18"/>
          <w:szCs w:val="18"/>
        </w:rPr>
        <w:t xml:space="preserve"> – tel. 261 417 449</w:t>
      </w:r>
    </w:p>
    <w:p w:rsidR="002A5BD0" w:rsidRPr="002A5BD0" w:rsidRDefault="002A5BD0" w:rsidP="002A5BD0">
      <w:pPr>
        <w:spacing w:after="0" w:line="240" w:lineRule="auto"/>
        <w:rPr>
          <w:rFonts w:ascii="Arial Narrow" w:hAnsi="Arial Narrow"/>
          <w:i/>
        </w:rPr>
      </w:pPr>
      <w:r w:rsidRPr="002A5BD0">
        <w:rPr>
          <w:rFonts w:ascii="Arial Narrow" w:hAnsi="Arial Narrow"/>
          <w:i/>
          <w:sz w:val="18"/>
          <w:szCs w:val="18"/>
        </w:rPr>
        <w:t>data:</w:t>
      </w:r>
      <w:r w:rsidRPr="002A5BD0">
        <w:rPr>
          <w:rFonts w:ascii="Arial Narrow" w:hAnsi="Arial Narrow"/>
          <w:i/>
          <w:sz w:val="18"/>
          <w:szCs w:val="18"/>
        </w:rPr>
        <w:t xml:space="preserve"> 21.09.2023 r.</w:t>
      </w:r>
    </w:p>
    <w:sectPr w:rsidR="002A5BD0" w:rsidRPr="002A5BD0" w:rsidSect="002A5BD0">
      <w:footerReference w:type="default" r:id="rId7"/>
      <w:pgSz w:w="11906" w:h="16838"/>
      <w:pgMar w:top="1417" w:right="1417" w:bottom="1276" w:left="1417" w:header="708" w:footer="5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773F" w:rsidRDefault="0096773F" w:rsidP="002A5BD0">
      <w:pPr>
        <w:spacing w:after="0" w:line="240" w:lineRule="auto"/>
      </w:pPr>
      <w:r>
        <w:separator/>
      </w:r>
    </w:p>
  </w:endnote>
  <w:endnote w:type="continuationSeparator" w:id="0">
    <w:p w:rsidR="0096773F" w:rsidRDefault="0096773F" w:rsidP="002A5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BD0" w:rsidRDefault="002A5BD0">
    <w:pPr>
      <w:pStyle w:val="Stopka"/>
    </w:pPr>
  </w:p>
  <w:sdt>
    <w:sdtPr>
      <w:id w:val="-2129856714"/>
      <w:docPartObj>
        <w:docPartGallery w:val="Page Numbers (Bottom of Page)"/>
        <w:docPartUnique/>
      </w:docPartObj>
    </w:sdtPr>
    <w:sdtEndPr>
      <w:rPr>
        <w:sz w:val="20"/>
      </w:rPr>
    </w:sdtEndPr>
    <w:sdtContent>
      <w:p w:rsidR="002A5BD0" w:rsidRPr="002A5BD0" w:rsidRDefault="002A5BD0" w:rsidP="002A5BD0">
        <w:pPr>
          <w:pStyle w:val="Stopka"/>
          <w:jc w:val="right"/>
          <w:rPr>
            <w:sz w:val="20"/>
          </w:rPr>
        </w:pPr>
        <w:r w:rsidRPr="002A5BD0">
          <w:rPr>
            <w:sz w:val="20"/>
          </w:rPr>
          <w:fldChar w:fldCharType="begin"/>
        </w:r>
        <w:r w:rsidRPr="002A5BD0">
          <w:rPr>
            <w:sz w:val="20"/>
          </w:rPr>
          <w:instrText>PAGE   \* MERGEFORMAT</w:instrText>
        </w:r>
        <w:r w:rsidRPr="002A5BD0">
          <w:rPr>
            <w:sz w:val="20"/>
          </w:rPr>
          <w:fldChar w:fldCharType="separate"/>
        </w:r>
        <w:r>
          <w:rPr>
            <w:noProof/>
            <w:sz w:val="20"/>
          </w:rPr>
          <w:t>7</w:t>
        </w:r>
        <w:r w:rsidRPr="002A5BD0">
          <w:rPr>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773F" w:rsidRDefault="0096773F" w:rsidP="002A5BD0">
      <w:pPr>
        <w:spacing w:after="0" w:line="240" w:lineRule="auto"/>
      </w:pPr>
      <w:r>
        <w:separator/>
      </w:r>
    </w:p>
  </w:footnote>
  <w:footnote w:type="continuationSeparator" w:id="0">
    <w:p w:rsidR="0096773F" w:rsidRDefault="0096773F" w:rsidP="002A5B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BD0"/>
    <w:rsid w:val="002A5BD0"/>
    <w:rsid w:val="0096773F"/>
    <w:rsid w:val="00A722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2A5BD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2A5BD0"/>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2A5BD0"/>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A5BD0"/>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2A5BD0"/>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2A5BD0"/>
    <w:rPr>
      <w:rFonts w:ascii="Times New Roman" w:eastAsia="Times New Roman" w:hAnsi="Times New Roman" w:cs="Times New Roman"/>
      <w:b/>
      <w:bCs/>
      <w:sz w:val="27"/>
      <w:szCs w:val="27"/>
      <w:lang w:eastAsia="pl-PL"/>
    </w:rPr>
  </w:style>
  <w:style w:type="paragraph" w:customStyle="1" w:styleId="mb-0">
    <w:name w:val="mb-0"/>
    <w:basedOn w:val="Normalny"/>
    <w:rsid w:val="002A5BD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2A5BD0"/>
  </w:style>
  <w:style w:type="paragraph" w:styleId="Nagwek">
    <w:name w:val="header"/>
    <w:basedOn w:val="Normalny"/>
    <w:link w:val="NagwekZnak"/>
    <w:uiPriority w:val="99"/>
    <w:unhideWhenUsed/>
    <w:rsid w:val="002A5BD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A5BD0"/>
  </w:style>
  <w:style w:type="paragraph" w:styleId="Stopka">
    <w:name w:val="footer"/>
    <w:basedOn w:val="Normalny"/>
    <w:link w:val="StopkaZnak"/>
    <w:uiPriority w:val="99"/>
    <w:unhideWhenUsed/>
    <w:rsid w:val="002A5BD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A5BD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2A5BD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2A5BD0"/>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2A5BD0"/>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A5BD0"/>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2A5BD0"/>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2A5BD0"/>
    <w:rPr>
      <w:rFonts w:ascii="Times New Roman" w:eastAsia="Times New Roman" w:hAnsi="Times New Roman" w:cs="Times New Roman"/>
      <w:b/>
      <w:bCs/>
      <w:sz w:val="27"/>
      <w:szCs w:val="27"/>
      <w:lang w:eastAsia="pl-PL"/>
    </w:rPr>
  </w:style>
  <w:style w:type="paragraph" w:customStyle="1" w:styleId="mb-0">
    <w:name w:val="mb-0"/>
    <w:basedOn w:val="Normalny"/>
    <w:rsid w:val="002A5BD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2A5BD0"/>
  </w:style>
  <w:style w:type="paragraph" w:styleId="Nagwek">
    <w:name w:val="header"/>
    <w:basedOn w:val="Normalny"/>
    <w:link w:val="NagwekZnak"/>
    <w:uiPriority w:val="99"/>
    <w:unhideWhenUsed/>
    <w:rsid w:val="002A5BD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A5BD0"/>
  </w:style>
  <w:style w:type="paragraph" w:styleId="Stopka">
    <w:name w:val="footer"/>
    <w:basedOn w:val="Normalny"/>
    <w:link w:val="StopkaZnak"/>
    <w:uiPriority w:val="99"/>
    <w:unhideWhenUsed/>
    <w:rsid w:val="002A5BD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A5B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22623">
      <w:bodyDiv w:val="1"/>
      <w:marLeft w:val="0"/>
      <w:marRight w:val="0"/>
      <w:marTop w:val="0"/>
      <w:marBottom w:val="0"/>
      <w:divBdr>
        <w:top w:val="none" w:sz="0" w:space="0" w:color="auto"/>
        <w:left w:val="none" w:sz="0" w:space="0" w:color="auto"/>
        <w:bottom w:val="none" w:sz="0" w:space="0" w:color="auto"/>
        <w:right w:val="none" w:sz="0" w:space="0" w:color="auto"/>
      </w:divBdr>
      <w:divsChild>
        <w:div w:id="1733118289">
          <w:marLeft w:val="0"/>
          <w:marRight w:val="0"/>
          <w:marTop w:val="0"/>
          <w:marBottom w:val="0"/>
          <w:divBdr>
            <w:top w:val="none" w:sz="0" w:space="0" w:color="auto"/>
            <w:left w:val="none" w:sz="0" w:space="0" w:color="auto"/>
            <w:bottom w:val="none" w:sz="0" w:space="0" w:color="auto"/>
            <w:right w:val="none" w:sz="0" w:space="0" w:color="auto"/>
          </w:divBdr>
          <w:divsChild>
            <w:div w:id="345139317">
              <w:marLeft w:val="0"/>
              <w:marRight w:val="0"/>
              <w:marTop w:val="0"/>
              <w:marBottom w:val="0"/>
              <w:divBdr>
                <w:top w:val="none" w:sz="0" w:space="0" w:color="auto"/>
                <w:left w:val="none" w:sz="0" w:space="0" w:color="auto"/>
                <w:bottom w:val="none" w:sz="0" w:space="0" w:color="auto"/>
                <w:right w:val="none" w:sz="0" w:space="0" w:color="auto"/>
              </w:divBdr>
              <w:divsChild>
                <w:div w:id="571358389">
                  <w:marLeft w:val="0"/>
                  <w:marRight w:val="0"/>
                  <w:marTop w:val="0"/>
                  <w:marBottom w:val="0"/>
                  <w:divBdr>
                    <w:top w:val="none" w:sz="0" w:space="0" w:color="auto"/>
                    <w:left w:val="none" w:sz="0" w:space="0" w:color="auto"/>
                    <w:bottom w:val="none" w:sz="0" w:space="0" w:color="auto"/>
                    <w:right w:val="none" w:sz="0" w:space="0" w:color="auto"/>
                  </w:divBdr>
                  <w:divsChild>
                    <w:div w:id="119545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431907">
          <w:marLeft w:val="0"/>
          <w:marRight w:val="0"/>
          <w:marTop w:val="0"/>
          <w:marBottom w:val="0"/>
          <w:divBdr>
            <w:top w:val="none" w:sz="0" w:space="0" w:color="auto"/>
            <w:left w:val="none" w:sz="0" w:space="0" w:color="auto"/>
            <w:bottom w:val="none" w:sz="0" w:space="0" w:color="auto"/>
            <w:right w:val="none" w:sz="0" w:space="0" w:color="auto"/>
          </w:divBdr>
          <w:divsChild>
            <w:div w:id="2040205003">
              <w:marLeft w:val="0"/>
              <w:marRight w:val="0"/>
              <w:marTop w:val="0"/>
              <w:marBottom w:val="0"/>
              <w:divBdr>
                <w:top w:val="none" w:sz="0" w:space="0" w:color="auto"/>
                <w:left w:val="none" w:sz="0" w:space="0" w:color="auto"/>
                <w:bottom w:val="none" w:sz="0" w:space="0" w:color="auto"/>
                <w:right w:val="none" w:sz="0" w:space="0" w:color="auto"/>
              </w:divBdr>
              <w:divsChild>
                <w:div w:id="1194460270">
                  <w:marLeft w:val="-225"/>
                  <w:marRight w:val="-225"/>
                  <w:marTop w:val="0"/>
                  <w:marBottom w:val="0"/>
                  <w:divBdr>
                    <w:top w:val="none" w:sz="0" w:space="0" w:color="auto"/>
                    <w:left w:val="none" w:sz="0" w:space="0" w:color="auto"/>
                    <w:bottom w:val="none" w:sz="0" w:space="0" w:color="auto"/>
                    <w:right w:val="none" w:sz="0" w:space="0" w:color="auto"/>
                  </w:divBdr>
                  <w:divsChild>
                    <w:div w:id="1063941026">
                      <w:marLeft w:val="0"/>
                      <w:marRight w:val="0"/>
                      <w:marTop w:val="0"/>
                      <w:marBottom w:val="0"/>
                      <w:divBdr>
                        <w:top w:val="none" w:sz="0" w:space="0" w:color="auto"/>
                        <w:left w:val="none" w:sz="0" w:space="0" w:color="auto"/>
                        <w:bottom w:val="none" w:sz="0" w:space="0" w:color="auto"/>
                        <w:right w:val="none" w:sz="0" w:space="0" w:color="auto"/>
                      </w:divBdr>
                    </w:div>
                  </w:divsChild>
                </w:div>
                <w:div w:id="6896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720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7</Pages>
  <Words>4230</Words>
  <Characters>25383</Characters>
  <Application>Microsoft Office Word</Application>
  <DocSecurity>0</DocSecurity>
  <Lines>211</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2023-09-21T12:32:00Z</cp:lastPrinted>
  <dcterms:created xsi:type="dcterms:W3CDTF">2023-09-21T12:24:00Z</dcterms:created>
  <dcterms:modified xsi:type="dcterms:W3CDTF">2023-09-21T12:32:00Z</dcterms:modified>
</cp:coreProperties>
</file>