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66A4B" w14:textId="4641AA05" w:rsidR="00AE67E4" w:rsidRDefault="00AE67E4" w:rsidP="00AE67E4">
      <w:pPr>
        <w:shd w:val="clear" w:color="auto" w:fill="FFFFFF"/>
        <w:spacing w:before="100" w:beforeAutospacing="1" w:after="100" w:afterAutospacing="1" w:line="240" w:lineRule="auto"/>
        <w:outlineLvl w:val="0"/>
        <w:rPr>
          <w:rFonts w:ascii="Roboto" w:eastAsia="Times New Roman" w:hAnsi="Roboto" w:cs="Times New Roman"/>
          <w:color w:val="4A4A4A"/>
          <w:kern w:val="36"/>
          <w:sz w:val="48"/>
          <w:szCs w:val="48"/>
          <w:lang w:eastAsia="pl-PL"/>
          <w14:ligatures w14:val="none"/>
        </w:rPr>
      </w:pPr>
      <w:r>
        <w:t>Ogłoszenie nr 2023/BZP 00426666 z dnia 2023-10-04</w:t>
      </w:r>
    </w:p>
    <w:p w14:paraId="5413F1C9" w14:textId="7531FAFB" w:rsidR="00AE67E4" w:rsidRPr="00AE67E4" w:rsidRDefault="00AE67E4" w:rsidP="00AE67E4">
      <w:pPr>
        <w:shd w:val="clear" w:color="auto" w:fill="FFFFFF"/>
        <w:spacing w:before="100" w:beforeAutospacing="1" w:after="100" w:afterAutospacing="1" w:line="240" w:lineRule="auto"/>
        <w:jc w:val="center"/>
        <w:outlineLvl w:val="0"/>
        <w:rPr>
          <w:rFonts w:ascii="Aptos Narrow" w:eastAsia="Times New Roman" w:hAnsi="Aptos Narrow" w:cs="Times New Roman"/>
          <w:color w:val="4A4A4A"/>
          <w:kern w:val="36"/>
          <w:lang w:eastAsia="pl-PL"/>
          <w14:ligatures w14:val="none"/>
        </w:rPr>
      </w:pPr>
      <w:r w:rsidRPr="00AE67E4">
        <w:rPr>
          <w:rFonts w:ascii="Aptos Narrow" w:eastAsia="Times New Roman" w:hAnsi="Aptos Narrow" w:cs="Times New Roman"/>
          <w:color w:val="4A4A4A"/>
          <w:kern w:val="36"/>
          <w:lang w:eastAsia="pl-PL"/>
          <w14:ligatures w14:val="none"/>
        </w:rPr>
        <w:t>Ogłoszenie o zamówieniu</w:t>
      </w:r>
      <w:r w:rsidRPr="00AE67E4">
        <w:rPr>
          <w:rFonts w:ascii="Aptos Narrow" w:eastAsia="Times New Roman" w:hAnsi="Aptos Narrow" w:cs="Times New Roman"/>
          <w:color w:val="4A4A4A"/>
          <w:kern w:val="36"/>
          <w:lang w:eastAsia="pl-PL"/>
          <w14:ligatures w14:val="none"/>
        </w:rPr>
        <w:br/>
        <w:t>Dostawy</w:t>
      </w:r>
      <w:r w:rsidRPr="00AE67E4">
        <w:rPr>
          <w:rFonts w:ascii="Aptos Narrow" w:eastAsia="Times New Roman" w:hAnsi="Aptos Narrow" w:cs="Times New Roman"/>
          <w:color w:val="4A4A4A"/>
          <w:kern w:val="36"/>
          <w:lang w:eastAsia="pl-PL"/>
          <w14:ligatures w14:val="none"/>
        </w:rPr>
        <w:br/>
        <w:t>Dostawy drobnego sprzętu i materiałów eksploatacyjnych do aparatury medycznej na okres 24 miesięcy</w:t>
      </w:r>
    </w:p>
    <w:p w14:paraId="1C2F7C1F" w14:textId="77777777" w:rsidR="00AE67E4" w:rsidRPr="00AE67E4" w:rsidRDefault="00AE67E4" w:rsidP="00AE67E4">
      <w:pPr>
        <w:shd w:val="clear" w:color="auto" w:fill="FFFFFF"/>
        <w:spacing w:before="100" w:beforeAutospacing="1" w:after="100" w:afterAutospacing="1" w:line="240" w:lineRule="auto"/>
        <w:outlineLvl w:val="1"/>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SEKCJA I - ZAMAWIAJĄCY</w:t>
      </w:r>
    </w:p>
    <w:p w14:paraId="64B96B6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1.1.) Rola zamawiającego</w:t>
      </w:r>
    </w:p>
    <w:p w14:paraId="385A4CD3"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Postępowanie prowadzone jest samodzielnie przez zamawiającego</w:t>
      </w:r>
    </w:p>
    <w:p w14:paraId="7B41FE8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1.2.) Nazwa zamawiającego: </w:t>
      </w:r>
      <w:r w:rsidRPr="00AE67E4">
        <w:rPr>
          <w:rFonts w:ascii="Aptos Narrow" w:eastAsia="Times New Roman" w:hAnsi="Aptos Narrow" w:cs="Times New Roman"/>
          <w:color w:val="000000"/>
          <w:kern w:val="0"/>
          <w:lang w:eastAsia="pl-PL"/>
          <w14:ligatures w14:val="none"/>
        </w:rPr>
        <w:t>10 Wojskowy Szpital Kliniczny z Polikliniką Samodzielny Publiczny Zakład Opieki Zdrowotnej</w:t>
      </w:r>
    </w:p>
    <w:p w14:paraId="2DCEBD5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1.3.) Oddział zamawiającego: </w:t>
      </w:r>
      <w:r w:rsidRPr="00AE67E4">
        <w:rPr>
          <w:rFonts w:ascii="Aptos Narrow" w:eastAsia="Times New Roman" w:hAnsi="Aptos Narrow" w:cs="Times New Roman"/>
          <w:color w:val="000000"/>
          <w:kern w:val="0"/>
          <w:lang w:eastAsia="pl-PL"/>
          <w14:ligatures w14:val="none"/>
        </w:rPr>
        <w:t>Sekcja Zamówień Publicznych</w:t>
      </w:r>
    </w:p>
    <w:p w14:paraId="6F4277E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1.4) Krajowy Numer Identyfikacyjny: </w:t>
      </w:r>
      <w:r w:rsidRPr="00AE67E4">
        <w:rPr>
          <w:rFonts w:ascii="Aptos Narrow" w:eastAsia="Times New Roman" w:hAnsi="Aptos Narrow" w:cs="Times New Roman"/>
          <w:color w:val="000000"/>
          <w:kern w:val="0"/>
          <w:lang w:eastAsia="pl-PL"/>
          <w14:ligatures w14:val="none"/>
        </w:rPr>
        <w:t>REGON 090538318</w:t>
      </w:r>
    </w:p>
    <w:p w14:paraId="63FF268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1.5) Adres zamawiającego</w:t>
      </w:r>
    </w:p>
    <w:p w14:paraId="4E75A65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1.5.1.) Ulica: </w:t>
      </w:r>
      <w:r w:rsidRPr="00AE67E4">
        <w:rPr>
          <w:rFonts w:ascii="Aptos Narrow" w:eastAsia="Times New Roman" w:hAnsi="Aptos Narrow" w:cs="Times New Roman"/>
          <w:color w:val="000000"/>
          <w:kern w:val="0"/>
          <w:lang w:eastAsia="pl-PL"/>
          <w14:ligatures w14:val="none"/>
        </w:rPr>
        <w:t>Powstańców Warszawy 5</w:t>
      </w:r>
    </w:p>
    <w:p w14:paraId="127B324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1.5.2.) Miejscowość: </w:t>
      </w:r>
      <w:r w:rsidRPr="00AE67E4">
        <w:rPr>
          <w:rFonts w:ascii="Aptos Narrow" w:eastAsia="Times New Roman" w:hAnsi="Aptos Narrow" w:cs="Times New Roman"/>
          <w:color w:val="000000"/>
          <w:kern w:val="0"/>
          <w:lang w:eastAsia="pl-PL"/>
          <w14:ligatures w14:val="none"/>
        </w:rPr>
        <w:t>Bydgoszcz</w:t>
      </w:r>
    </w:p>
    <w:p w14:paraId="1B4452A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1.5.3.) Kod pocztowy: </w:t>
      </w:r>
      <w:r w:rsidRPr="00AE67E4">
        <w:rPr>
          <w:rFonts w:ascii="Aptos Narrow" w:eastAsia="Times New Roman" w:hAnsi="Aptos Narrow" w:cs="Times New Roman"/>
          <w:color w:val="000000"/>
          <w:kern w:val="0"/>
          <w:lang w:eastAsia="pl-PL"/>
          <w14:ligatures w14:val="none"/>
        </w:rPr>
        <w:t>85-681</w:t>
      </w:r>
    </w:p>
    <w:p w14:paraId="2724162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1.5.4.) Województwo: </w:t>
      </w:r>
      <w:r w:rsidRPr="00AE67E4">
        <w:rPr>
          <w:rFonts w:ascii="Aptos Narrow" w:eastAsia="Times New Roman" w:hAnsi="Aptos Narrow" w:cs="Times New Roman"/>
          <w:color w:val="000000"/>
          <w:kern w:val="0"/>
          <w:lang w:eastAsia="pl-PL"/>
          <w14:ligatures w14:val="none"/>
        </w:rPr>
        <w:t>kujawsko-pomorskie</w:t>
      </w:r>
    </w:p>
    <w:p w14:paraId="2E73B50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1.5.5.) Kraj: </w:t>
      </w:r>
      <w:r w:rsidRPr="00AE67E4">
        <w:rPr>
          <w:rFonts w:ascii="Aptos Narrow" w:eastAsia="Times New Roman" w:hAnsi="Aptos Narrow" w:cs="Times New Roman"/>
          <w:color w:val="000000"/>
          <w:kern w:val="0"/>
          <w:lang w:eastAsia="pl-PL"/>
          <w14:ligatures w14:val="none"/>
        </w:rPr>
        <w:t>Polska</w:t>
      </w:r>
    </w:p>
    <w:p w14:paraId="27F5CBD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1.5.6.) Lokalizacja NUTS 3: </w:t>
      </w:r>
      <w:r w:rsidRPr="00AE67E4">
        <w:rPr>
          <w:rFonts w:ascii="Aptos Narrow" w:eastAsia="Times New Roman" w:hAnsi="Aptos Narrow" w:cs="Times New Roman"/>
          <w:color w:val="000000"/>
          <w:kern w:val="0"/>
          <w:lang w:eastAsia="pl-PL"/>
          <w14:ligatures w14:val="none"/>
        </w:rPr>
        <w:t>PL613 - Bydgosko-toruński</w:t>
      </w:r>
    </w:p>
    <w:p w14:paraId="1B99538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1.5.7.) Numer telefonu: </w:t>
      </w:r>
      <w:r w:rsidRPr="00AE67E4">
        <w:rPr>
          <w:rFonts w:ascii="Aptos Narrow" w:eastAsia="Times New Roman" w:hAnsi="Aptos Narrow" w:cs="Times New Roman"/>
          <w:color w:val="000000"/>
          <w:kern w:val="0"/>
          <w:lang w:eastAsia="pl-PL"/>
          <w14:ligatures w14:val="none"/>
        </w:rPr>
        <w:t>261 417 001; 261 417 449</w:t>
      </w:r>
    </w:p>
    <w:p w14:paraId="6425BE1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1.5.9.) Adres poczty elektronicznej: </w:t>
      </w:r>
      <w:r w:rsidRPr="00AE67E4">
        <w:rPr>
          <w:rFonts w:ascii="Aptos Narrow" w:eastAsia="Times New Roman" w:hAnsi="Aptos Narrow" w:cs="Times New Roman"/>
          <w:color w:val="000000"/>
          <w:kern w:val="0"/>
          <w:lang w:eastAsia="pl-PL"/>
          <w14:ligatures w14:val="none"/>
        </w:rPr>
        <w:t>marta.sierek@10wsk.mil.pl</w:t>
      </w:r>
    </w:p>
    <w:p w14:paraId="16F9D7E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1.5.10.) Adres strony internetowej zamawiającego: </w:t>
      </w:r>
      <w:r w:rsidRPr="00AE67E4">
        <w:rPr>
          <w:rFonts w:ascii="Aptos Narrow" w:eastAsia="Times New Roman" w:hAnsi="Aptos Narrow" w:cs="Times New Roman"/>
          <w:color w:val="000000"/>
          <w:kern w:val="0"/>
          <w:lang w:eastAsia="pl-PL"/>
          <w14:ligatures w14:val="none"/>
        </w:rPr>
        <w:t>www.10wsk.mil.pl</w:t>
      </w:r>
    </w:p>
    <w:p w14:paraId="09DCECE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1.6.) Rodzaj zamawiającego: </w:t>
      </w:r>
      <w:r w:rsidRPr="00AE67E4">
        <w:rPr>
          <w:rFonts w:ascii="Aptos Narrow" w:eastAsia="Times New Roman" w:hAnsi="Aptos Narrow" w:cs="Times New Roman"/>
          <w:color w:val="000000"/>
          <w:kern w:val="0"/>
          <w:lang w:eastAsia="pl-PL"/>
          <w14:ligatures w14:val="none"/>
        </w:rPr>
        <w:t>Zamawiający publiczny - jednostka sektora finansów publicznych - samodzielny publiczny zakład opieki zdrowotnej</w:t>
      </w:r>
    </w:p>
    <w:p w14:paraId="7B78F29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1.7.) Przedmiot działalności zamawiającego: </w:t>
      </w:r>
      <w:r w:rsidRPr="00AE67E4">
        <w:rPr>
          <w:rFonts w:ascii="Aptos Narrow" w:eastAsia="Times New Roman" w:hAnsi="Aptos Narrow" w:cs="Times New Roman"/>
          <w:color w:val="000000"/>
          <w:kern w:val="0"/>
          <w:lang w:eastAsia="pl-PL"/>
          <w14:ligatures w14:val="none"/>
        </w:rPr>
        <w:t>Zdrowie</w:t>
      </w:r>
    </w:p>
    <w:p w14:paraId="69FE9BA9" w14:textId="77777777" w:rsidR="00AE67E4" w:rsidRPr="00AE67E4" w:rsidRDefault="00AE67E4" w:rsidP="00AE67E4">
      <w:pPr>
        <w:shd w:val="clear" w:color="auto" w:fill="FFFFFF"/>
        <w:spacing w:before="100" w:beforeAutospacing="1" w:after="100" w:afterAutospacing="1" w:line="240" w:lineRule="auto"/>
        <w:outlineLvl w:val="1"/>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SEKCJA II – INFORMACJE PODSTAWOWE</w:t>
      </w:r>
    </w:p>
    <w:p w14:paraId="67A68D5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2.1.) Ogłoszenie dotyczy:</w:t>
      </w:r>
    </w:p>
    <w:p w14:paraId="7B883DFB"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Zamówienia publicznego</w:t>
      </w:r>
    </w:p>
    <w:p w14:paraId="34BEB30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2.2.) Ogłoszenie dotyczy usług społecznych i innych szczególnych usług: </w:t>
      </w:r>
      <w:r w:rsidRPr="00AE67E4">
        <w:rPr>
          <w:rFonts w:ascii="Aptos Narrow" w:eastAsia="Times New Roman" w:hAnsi="Aptos Narrow" w:cs="Times New Roman"/>
          <w:color w:val="000000"/>
          <w:kern w:val="0"/>
          <w:lang w:eastAsia="pl-PL"/>
          <w14:ligatures w14:val="none"/>
        </w:rPr>
        <w:t>Nie</w:t>
      </w:r>
    </w:p>
    <w:p w14:paraId="12E7F71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2.3.) Nazwa zamówienia albo umowy ramowej:</w:t>
      </w:r>
    </w:p>
    <w:p w14:paraId="67FE8FAF"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Dostawy drobnego sprzętu i materiałów eksploatacyjnych do aparatury medycznej na okres 24 miesięcy</w:t>
      </w:r>
    </w:p>
    <w:p w14:paraId="2BDB091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2.4.) Identyfikator postępowania: </w:t>
      </w:r>
      <w:r w:rsidRPr="00AE67E4">
        <w:rPr>
          <w:rFonts w:ascii="Aptos Narrow" w:eastAsia="Times New Roman" w:hAnsi="Aptos Narrow" w:cs="Times New Roman"/>
          <w:color w:val="000000"/>
          <w:kern w:val="0"/>
          <w:lang w:eastAsia="pl-PL"/>
          <w14:ligatures w14:val="none"/>
        </w:rPr>
        <w:t>ocds-148610-f646a012-6285-11ee-a60c-9ec5599dddc1</w:t>
      </w:r>
    </w:p>
    <w:p w14:paraId="0CF95D8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2.8.) Zamówienie albo umowa ramowa zostały ujęte w planie postępowań: </w:t>
      </w:r>
      <w:r w:rsidRPr="00AE67E4">
        <w:rPr>
          <w:rFonts w:ascii="Aptos Narrow" w:eastAsia="Times New Roman" w:hAnsi="Aptos Narrow" w:cs="Times New Roman"/>
          <w:color w:val="000000"/>
          <w:kern w:val="0"/>
          <w:lang w:eastAsia="pl-PL"/>
          <w14:ligatures w14:val="none"/>
        </w:rPr>
        <w:t>Nie</w:t>
      </w:r>
    </w:p>
    <w:p w14:paraId="5585BC2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2.11.) O udzielenie zamówienia mogą ubiegać się wyłącznie wykonawcy, o których mowa w art. 94 ustawy: </w:t>
      </w:r>
      <w:r w:rsidRPr="00AE67E4">
        <w:rPr>
          <w:rFonts w:ascii="Aptos Narrow" w:eastAsia="Times New Roman" w:hAnsi="Aptos Narrow" w:cs="Times New Roman"/>
          <w:color w:val="000000"/>
          <w:kern w:val="0"/>
          <w:lang w:eastAsia="pl-PL"/>
          <w14:ligatures w14:val="none"/>
        </w:rPr>
        <w:t>Nie</w:t>
      </w:r>
    </w:p>
    <w:p w14:paraId="069072F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2.14.) Czy zamówienie albo umowa ramowa dotyczy projektu lub programu współfinansowanego ze środków Unii Europejskiej: </w:t>
      </w:r>
      <w:r w:rsidRPr="00AE67E4">
        <w:rPr>
          <w:rFonts w:ascii="Aptos Narrow" w:eastAsia="Times New Roman" w:hAnsi="Aptos Narrow" w:cs="Times New Roman"/>
          <w:color w:val="000000"/>
          <w:kern w:val="0"/>
          <w:lang w:eastAsia="pl-PL"/>
          <w14:ligatures w14:val="none"/>
        </w:rPr>
        <w:t>Nie</w:t>
      </w:r>
    </w:p>
    <w:p w14:paraId="6E977A8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2.16.) Tryb udzielenia zamówienia wraz z podstawą prawną</w:t>
      </w:r>
    </w:p>
    <w:p w14:paraId="444425C5"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Zamówienie udzielane jest w trybie podstawowym na podstawie: art. 275 pkt 1 ustawy</w:t>
      </w:r>
    </w:p>
    <w:p w14:paraId="0569CE50" w14:textId="77777777" w:rsidR="00AE67E4" w:rsidRPr="00AE67E4" w:rsidRDefault="00AE67E4" w:rsidP="00AE67E4">
      <w:pPr>
        <w:shd w:val="clear" w:color="auto" w:fill="FFFFFF"/>
        <w:spacing w:before="100" w:beforeAutospacing="1" w:after="100" w:afterAutospacing="1" w:line="240" w:lineRule="auto"/>
        <w:outlineLvl w:val="1"/>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SEKCJA III – UDOSTĘPNIANIE DOKUMENTÓW ZAMÓWIENIA I KOMUNIKACJA</w:t>
      </w:r>
    </w:p>
    <w:p w14:paraId="471C7B1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3.1.) Adres strony internetowej prowadzonego postępowania</w:t>
      </w:r>
    </w:p>
    <w:p w14:paraId="2AAA6198"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https://e-propublico.pl</w:t>
      </w:r>
    </w:p>
    <w:p w14:paraId="656EC7F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3.2.) Zamawiający zastrzega dostęp do dokumentów zamówienia: </w:t>
      </w:r>
      <w:r w:rsidRPr="00AE67E4">
        <w:rPr>
          <w:rFonts w:ascii="Aptos Narrow" w:eastAsia="Times New Roman" w:hAnsi="Aptos Narrow" w:cs="Times New Roman"/>
          <w:color w:val="000000"/>
          <w:kern w:val="0"/>
          <w:lang w:eastAsia="pl-PL"/>
          <w14:ligatures w14:val="none"/>
        </w:rPr>
        <w:t>Nie</w:t>
      </w:r>
    </w:p>
    <w:p w14:paraId="65F9BD4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AE67E4">
        <w:rPr>
          <w:rFonts w:ascii="Aptos Narrow" w:eastAsia="Times New Roman" w:hAnsi="Aptos Narrow" w:cs="Times New Roman"/>
          <w:color w:val="000000"/>
          <w:kern w:val="0"/>
          <w:lang w:eastAsia="pl-PL"/>
          <w14:ligatures w14:val="none"/>
        </w:rPr>
        <w:t>Tak</w:t>
      </w:r>
    </w:p>
    <w:p w14:paraId="38DEF3E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3.5.) Informacje o środkach komunikacji elektronicznej, przy użyciu których zamawiający będzie komunikował się z wykonawcami - adres strony internetowej: </w:t>
      </w:r>
      <w:r w:rsidRPr="00AE67E4">
        <w:rPr>
          <w:rFonts w:ascii="Aptos Narrow" w:eastAsia="Times New Roman" w:hAnsi="Aptos Narrow" w:cs="Times New Roman"/>
          <w:color w:val="000000"/>
          <w:kern w:val="0"/>
          <w:lang w:eastAsia="pl-PL"/>
          <w14:ligatures w14:val="none"/>
        </w:rPr>
        <w:t>https://e-propublico.pl</w:t>
      </w:r>
    </w:p>
    <w:p w14:paraId="5C3FDE1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3.6.) Wymagania techniczne i organizacyjne dotyczące korespondencji elektronicznej: </w:t>
      </w:r>
      <w:r w:rsidRPr="00AE67E4">
        <w:rPr>
          <w:rFonts w:ascii="Aptos Narrow" w:eastAsia="Times New Roman" w:hAnsi="Aptos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AE67E4">
        <w:rPr>
          <w:rFonts w:ascii="Aptos Narrow" w:eastAsia="Times New Roman" w:hAnsi="Aptos Narrow" w:cs="Times New Roman"/>
          <w:color w:val="000000"/>
          <w:kern w:val="0"/>
          <w:lang w:eastAsia="pl-PL"/>
          <w14:ligatures w14:val="none"/>
        </w:rPr>
        <w:t>Firefox</w:t>
      </w:r>
      <w:proofErr w:type="spellEnd"/>
      <w:r w:rsidRPr="00AE67E4">
        <w:rPr>
          <w:rFonts w:ascii="Aptos Narrow" w:eastAsia="Times New Roman" w:hAnsi="Aptos Narrow" w:cs="Times New Roman"/>
          <w:color w:val="000000"/>
          <w:kern w:val="0"/>
          <w:lang w:eastAsia="pl-PL"/>
          <w14:ligatures w14:val="none"/>
        </w:rPr>
        <w:t xml:space="preserve">, Google Chrome, Opera); włączona obsługa JavaScript oraz </w:t>
      </w:r>
      <w:proofErr w:type="spellStart"/>
      <w:r w:rsidRPr="00AE67E4">
        <w:rPr>
          <w:rFonts w:ascii="Aptos Narrow" w:eastAsia="Times New Roman" w:hAnsi="Aptos Narrow" w:cs="Times New Roman"/>
          <w:color w:val="000000"/>
          <w:kern w:val="0"/>
          <w:lang w:eastAsia="pl-PL"/>
          <w14:ligatures w14:val="none"/>
        </w:rPr>
        <w:t>Cookies</w:t>
      </w:r>
      <w:proofErr w:type="spellEnd"/>
      <w:r w:rsidRPr="00AE67E4">
        <w:rPr>
          <w:rFonts w:ascii="Aptos Narrow" w:eastAsia="Times New Roman" w:hAnsi="Aptos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AE67E4">
        <w:rPr>
          <w:rFonts w:ascii="Aptos Narrow" w:eastAsia="Times New Roman" w:hAnsi="Aptos Narrow" w:cs="Times New Roman"/>
          <w:color w:val="000000"/>
          <w:kern w:val="0"/>
          <w:lang w:eastAsia="pl-PL"/>
          <w14:ligatures w14:val="none"/>
        </w:rPr>
        <w:t>hh:mm:ss</w:t>
      </w:r>
      <w:proofErr w:type="spellEnd"/>
      <w:r w:rsidRPr="00AE67E4">
        <w:rPr>
          <w:rFonts w:ascii="Aptos Narrow" w:eastAsia="Times New Roman" w:hAnsi="Aptos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1937741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AE67E4">
        <w:rPr>
          <w:rFonts w:ascii="Aptos Narrow" w:eastAsia="Times New Roman" w:hAnsi="Aptos Narrow" w:cs="Times New Roman"/>
          <w:color w:val="000000"/>
          <w:kern w:val="0"/>
          <w:lang w:eastAsia="pl-PL"/>
          <w14:ligatures w14:val="none"/>
        </w:rPr>
        <w:t>Nie</w:t>
      </w:r>
    </w:p>
    <w:p w14:paraId="7F6D737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3.12.) Oferta - katalog elektroniczny: </w:t>
      </w:r>
      <w:r w:rsidRPr="00AE67E4">
        <w:rPr>
          <w:rFonts w:ascii="Aptos Narrow" w:eastAsia="Times New Roman" w:hAnsi="Aptos Narrow" w:cs="Times New Roman"/>
          <w:color w:val="000000"/>
          <w:kern w:val="0"/>
          <w:lang w:eastAsia="pl-PL"/>
          <w14:ligatures w14:val="none"/>
        </w:rPr>
        <w:t>Nie dotyczy</w:t>
      </w:r>
    </w:p>
    <w:p w14:paraId="24F47A2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3.14.) Języki, w jakich mogą być sporządzane dokumenty składane w postępowaniu:</w:t>
      </w:r>
    </w:p>
    <w:p w14:paraId="51FEC178"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polski</w:t>
      </w:r>
    </w:p>
    <w:p w14:paraId="3551053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3.15.) RODO (obowiązek informacyjny): </w:t>
      </w:r>
      <w:r w:rsidRPr="00AE67E4">
        <w:rPr>
          <w:rFonts w:ascii="Aptos Narrow" w:eastAsia="Times New Roman" w:hAnsi="Aptos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E67E4">
        <w:rPr>
          <w:rFonts w:ascii="Aptos Narrow" w:eastAsia="Times New Roman" w:hAnsi="Aptos Narrow" w:cs="Times New Roman"/>
          <w:color w:val="000000"/>
          <w:kern w:val="0"/>
          <w:lang w:eastAsia="pl-PL"/>
          <w14:ligatures w14:val="none"/>
        </w:rPr>
        <w:t>Dz.Urz</w:t>
      </w:r>
      <w:proofErr w:type="spellEnd"/>
      <w:r w:rsidRPr="00AE67E4">
        <w:rPr>
          <w:rFonts w:ascii="Aptos Narrow" w:eastAsia="Times New Roman" w:hAnsi="Aptos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AE67E4">
        <w:rPr>
          <w:rFonts w:ascii="Aptos Narrow" w:eastAsia="Times New Roman" w:hAnsi="Aptos Narrow" w:cs="Times New Roman"/>
          <w:color w:val="000000"/>
          <w:kern w:val="0"/>
          <w:lang w:eastAsia="pl-PL"/>
          <w14:ligatures w14:val="none"/>
        </w:rPr>
        <w:t>Zdrowotnej .</w:t>
      </w:r>
      <w:proofErr w:type="gramEnd"/>
      <w:r w:rsidRPr="00AE67E4">
        <w:rPr>
          <w:rFonts w:ascii="Aptos Narrow" w:eastAsia="Times New Roman" w:hAnsi="Aptos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AE67E4">
        <w:rPr>
          <w:rFonts w:ascii="Aptos Narrow" w:eastAsia="Times New Roman" w:hAnsi="Aptos Narrow" w:cs="Times New Roman"/>
          <w:color w:val="000000"/>
          <w:kern w:val="0"/>
          <w:lang w:eastAsia="pl-PL"/>
          <w14:ligatures w14:val="none"/>
        </w:rPr>
        <w:t>Pzp</w:t>
      </w:r>
      <w:proofErr w:type="spellEnd"/>
      <w:r w:rsidRPr="00AE67E4">
        <w:rPr>
          <w:rFonts w:ascii="Aptos Narrow" w:eastAsia="Times New Roman" w:hAnsi="Aptos Narrow" w:cs="Times New Roman"/>
          <w:color w:val="000000"/>
          <w:kern w:val="0"/>
          <w:lang w:eastAsia="pl-PL"/>
          <w14:ligatures w14:val="none"/>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t>
      </w:r>
      <w:r w:rsidRPr="00AE67E4">
        <w:rPr>
          <w:rFonts w:ascii="Aptos Narrow" w:eastAsia="Times New Roman" w:hAnsi="Aptos Narrow" w:cs="Times New Roman"/>
          <w:color w:val="000000"/>
          <w:kern w:val="0"/>
          <w:lang w:eastAsia="pl-PL"/>
          <w14:ligatures w14:val="none"/>
        </w:rPr>
        <w:lastRenderedPageBreak/>
        <w:t>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0042DD8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3.16.) RODO (ograniczenia stosowania): </w:t>
      </w:r>
      <w:r w:rsidRPr="00AE67E4">
        <w:rPr>
          <w:rFonts w:ascii="Aptos Narrow" w:eastAsia="Times New Roman" w:hAnsi="Aptos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AE67E4">
        <w:rPr>
          <w:rFonts w:ascii="Aptos Narrow" w:eastAsia="Times New Roman" w:hAnsi="Aptos Narrow" w:cs="Times New Roman"/>
          <w:color w:val="000000"/>
          <w:kern w:val="0"/>
          <w:lang w:eastAsia="pl-PL"/>
          <w14:ligatures w14:val="none"/>
        </w:rPr>
        <w:t>Pzp</w:t>
      </w:r>
      <w:proofErr w:type="spellEnd"/>
      <w:r w:rsidRPr="00AE67E4">
        <w:rPr>
          <w:rFonts w:ascii="Aptos Narrow" w:eastAsia="Times New Roman" w:hAnsi="Aptos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039AB96" w14:textId="77777777" w:rsidR="00AE67E4" w:rsidRPr="00AE67E4" w:rsidRDefault="00AE67E4" w:rsidP="00AE67E4">
      <w:pPr>
        <w:shd w:val="clear" w:color="auto" w:fill="FFFFFF"/>
        <w:spacing w:before="100" w:beforeAutospacing="1" w:after="100" w:afterAutospacing="1" w:line="240" w:lineRule="auto"/>
        <w:outlineLvl w:val="1"/>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SEKCJA IV – PRZEDMIOT ZAMÓWIENIA</w:t>
      </w:r>
    </w:p>
    <w:p w14:paraId="5F7852A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4.1.) Informacje ogólne odnoszące się do przedmiotu zamówienia.</w:t>
      </w:r>
    </w:p>
    <w:p w14:paraId="26081C5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4.1.1.) Przed wszczęciem postępowania przeprowadzono konsultacje rynkowe: </w:t>
      </w:r>
      <w:r w:rsidRPr="00AE67E4">
        <w:rPr>
          <w:rFonts w:ascii="Aptos Narrow" w:eastAsia="Times New Roman" w:hAnsi="Aptos Narrow" w:cs="Times New Roman"/>
          <w:color w:val="000000"/>
          <w:kern w:val="0"/>
          <w:lang w:eastAsia="pl-PL"/>
          <w14:ligatures w14:val="none"/>
        </w:rPr>
        <w:t>Nie</w:t>
      </w:r>
    </w:p>
    <w:p w14:paraId="20336A7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4.1.2.) Numer referencyjny: </w:t>
      </w:r>
      <w:r w:rsidRPr="00AE67E4">
        <w:rPr>
          <w:rFonts w:ascii="Aptos Narrow" w:eastAsia="Times New Roman" w:hAnsi="Aptos Narrow" w:cs="Times New Roman"/>
          <w:color w:val="000000"/>
          <w:kern w:val="0"/>
          <w:lang w:eastAsia="pl-PL"/>
          <w14:ligatures w14:val="none"/>
        </w:rPr>
        <w:t>115/2023</w:t>
      </w:r>
    </w:p>
    <w:p w14:paraId="6F87B6D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4.1.3.) Rodzaj zamówienia: </w:t>
      </w:r>
      <w:r w:rsidRPr="00AE67E4">
        <w:rPr>
          <w:rFonts w:ascii="Aptos Narrow" w:eastAsia="Times New Roman" w:hAnsi="Aptos Narrow" w:cs="Times New Roman"/>
          <w:color w:val="000000"/>
          <w:kern w:val="0"/>
          <w:lang w:eastAsia="pl-PL"/>
          <w14:ligatures w14:val="none"/>
        </w:rPr>
        <w:t>Dostawy</w:t>
      </w:r>
    </w:p>
    <w:p w14:paraId="447F042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4.1.4.) Zamawiający udziela zamówienia w częściach, z których każda stanowi przedmiot odrębnego postępowania: </w:t>
      </w:r>
      <w:r w:rsidRPr="00AE67E4">
        <w:rPr>
          <w:rFonts w:ascii="Aptos Narrow" w:eastAsia="Times New Roman" w:hAnsi="Aptos Narrow" w:cs="Times New Roman"/>
          <w:color w:val="000000"/>
          <w:kern w:val="0"/>
          <w:lang w:eastAsia="pl-PL"/>
          <w14:ligatures w14:val="none"/>
        </w:rPr>
        <w:t>Nie</w:t>
      </w:r>
    </w:p>
    <w:p w14:paraId="57CEBA6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4.1.8.) Możliwe jest składanie ofert częściowych: </w:t>
      </w:r>
      <w:r w:rsidRPr="00AE67E4">
        <w:rPr>
          <w:rFonts w:ascii="Aptos Narrow" w:eastAsia="Times New Roman" w:hAnsi="Aptos Narrow" w:cs="Times New Roman"/>
          <w:color w:val="000000"/>
          <w:kern w:val="0"/>
          <w:lang w:eastAsia="pl-PL"/>
          <w14:ligatures w14:val="none"/>
        </w:rPr>
        <w:t>Tak</w:t>
      </w:r>
    </w:p>
    <w:p w14:paraId="30D2261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4.1.9.) Liczba części: </w:t>
      </w:r>
      <w:r w:rsidRPr="00AE67E4">
        <w:rPr>
          <w:rFonts w:ascii="Aptos Narrow" w:eastAsia="Times New Roman" w:hAnsi="Aptos Narrow" w:cs="Times New Roman"/>
          <w:color w:val="000000"/>
          <w:kern w:val="0"/>
          <w:lang w:eastAsia="pl-PL"/>
          <w14:ligatures w14:val="none"/>
        </w:rPr>
        <w:t>16</w:t>
      </w:r>
    </w:p>
    <w:p w14:paraId="090CE37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4.1.10.) Ofertę można składać na wszystkie części</w:t>
      </w:r>
    </w:p>
    <w:p w14:paraId="4E7EA67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4.1.11.) Zamawiający ogranicza liczbę części zamówienia, którą można udzielić jednemu wykonawcy: </w:t>
      </w:r>
      <w:r w:rsidRPr="00AE67E4">
        <w:rPr>
          <w:rFonts w:ascii="Aptos Narrow" w:eastAsia="Times New Roman" w:hAnsi="Aptos Narrow" w:cs="Times New Roman"/>
          <w:color w:val="000000"/>
          <w:kern w:val="0"/>
          <w:lang w:eastAsia="pl-PL"/>
          <w14:ligatures w14:val="none"/>
        </w:rPr>
        <w:t>Nie</w:t>
      </w:r>
    </w:p>
    <w:p w14:paraId="6BC50E7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4.1.13.) Zamawiający uwzględnia aspekty społeczne, środowiskowe lub etykiety w opisie przedmiotu zamówienia: </w:t>
      </w:r>
      <w:r w:rsidRPr="00AE67E4">
        <w:rPr>
          <w:rFonts w:ascii="Aptos Narrow" w:eastAsia="Times New Roman" w:hAnsi="Aptos Narrow" w:cs="Times New Roman"/>
          <w:color w:val="000000"/>
          <w:kern w:val="0"/>
          <w:lang w:eastAsia="pl-PL"/>
          <w14:ligatures w14:val="none"/>
        </w:rPr>
        <w:t>Nie</w:t>
      </w:r>
    </w:p>
    <w:p w14:paraId="01C84F3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 Informacje szczegółowe odnoszące się do przedmiotu zamówienia:</w:t>
      </w:r>
    </w:p>
    <w:p w14:paraId="7C9380C9" w14:textId="77777777" w:rsidR="00AE67E4" w:rsidRPr="00AE67E4" w:rsidRDefault="00AE67E4" w:rsidP="00AE67E4">
      <w:pPr>
        <w:shd w:val="clear" w:color="auto" w:fill="FFFFFF"/>
        <w:spacing w:before="100" w:beforeAutospacing="1" w:after="100" w:afterAutospacing="1"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lastRenderedPageBreak/>
        <w:t>Część 1</w:t>
      </w:r>
    </w:p>
    <w:p w14:paraId="41C0ABB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4.2.2.) Krótki opis przedmiotu zamówienia</w:t>
      </w:r>
    </w:p>
    <w:p w14:paraId="178940DD"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Frezy do wiertarki ELAN 4 - zgodnie z formularzem cenowym i zapisami SWZ</w:t>
      </w:r>
    </w:p>
    <w:p w14:paraId="078A118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4.2.6.) Główny kod CPV: </w:t>
      </w:r>
      <w:r w:rsidRPr="00AE67E4">
        <w:rPr>
          <w:rFonts w:ascii="Aptos Narrow" w:eastAsia="Times New Roman" w:hAnsi="Aptos Narrow" w:cs="Times New Roman"/>
          <w:color w:val="000000"/>
          <w:kern w:val="0"/>
          <w:lang w:eastAsia="pl-PL"/>
          <w14:ligatures w14:val="none"/>
        </w:rPr>
        <w:t>33140000-3 - Materiały medyczne</w:t>
      </w:r>
    </w:p>
    <w:p w14:paraId="56CF97E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4.2.8.) Zamówienie obejmuje opcje: </w:t>
      </w:r>
      <w:r w:rsidRPr="00AE67E4">
        <w:rPr>
          <w:rFonts w:ascii="Aptos Narrow" w:eastAsia="Times New Roman" w:hAnsi="Aptos Narrow" w:cs="Times New Roman"/>
          <w:color w:val="000000"/>
          <w:kern w:val="0"/>
          <w:lang w:eastAsia="pl-PL"/>
          <w14:ligatures w14:val="none"/>
        </w:rPr>
        <w:t>Nie</w:t>
      </w:r>
    </w:p>
    <w:p w14:paraId="7503384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4.2.10.) Okres realizacji zamówienia albo umowy ramowej: </w:t>
      </w:r>
      <w:r w:rsidRPr="00AE67E4">
        <w:rPr>
          <w:rFonts w:ascii="Aptos Narrow" w:eastAsia="Times New Roman" w:hAnsi="Aptos Narrow" w:cs="Times New Roman"/>
          <w:color w:val="000000"/>
          <w:kern w:val="0"/>
          <w:lang w:eastAsia="pl-PL"/>
          <w14:ligatures w14:val="none"/>
        </w:rPr>
        <w:t>24 miesiące</w:t>
      </w:r>
    </w:p>
    <w:p w14:paraId="1793FBC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4.2.11.) Zamawiający przewiduje wznowienia: </w:t>
      </w:r>
      <w:r w:rsidRPr="00AE67E4">
        <w:rPr>
          <w:rFonts w:ascii="Aptos Narrow" w:eastAsia="Times New Roman" w:hAnsi="Aptos Narrow" w:cs="Times New Roman"/>
          <w:color w:val="000000"/>
          <w:kern w:val="0"/>
          <w:lang w:eastAsia="pl-PL"/>
          <w14:ligatures w14:val="none"/>
        </w:rPr>
        <w:t>Nie</w:t>
      </w:r>
    </w:p>
    <w:p w14:paraId="232FBDD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4.2.13.) Zamawiający przewiduje udzielenie dotychczasowemu wykonawcy zamówień na podobne usługi lub roboty budowlane: </w:t>
      </w:r>
      <w:r w:rsidRPr="00AE67E4">
        <w:rPr>
          <w:rFonts w:ascii="Aptos Narrow" w:eastAsia="Times New Roman" w:hAnsi="Aptos Narrow" w:cs="Times New Roman"/>
          <w:color w:val="000000"/>
          <w:kern w:val="0"/>
          <w:lang w:eastAsia="pl-PL"/>
          <w14:ligatures w14:val="none"/>
        </w:rPr>
        <w:t>Nie</w:t>
      </w:r>
    </w:p>
    <w:p w14:paraId="7993B1A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 Kryteria oceny ofert:</w:t>
      </w:r>
    </w:p>
    <w:p w14:paraId="32145DB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 Sposób oceny ofert: </w:t>
      </w:r>
      <w:r w:rsidRPr="00AE67E4">
        <w:rPr>
          <w:rFonts w:ascii="Aptos Narrow" w:eastAsia="Times New Roman" w:hAnsi="Aptos Narrow" w:cs="Times New Roman"/>
          <w:color w:val="000000"/>
          <w:kern w:val="0"/>
          <w:lang w:eastAsia="pl-PL"/>
          <w14:ligatures w14:val="none"/>
        </w:rPr>
        <w:t>Zamawiający wybiera ofertę najkorzystniejszą na podstawie kryterium oceny ofert</w:t>
      </w:r>
    </w:p>
    <w:p w14:paraId="525C18E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4.3.2.) Sposób określania wagi kryteriów oceny ofert: </w:t>
      </w:r>
      <w:r w:rsidRPr="00AE67E4">
        <w:rPr>
          <w:rFonts w:ascii="Aptos Narrow" w:eastAsia="Times New Roman" w:hAnsi="Aptos Narrow" w:cs="Times New Roman"/>
          <w:color w:val="000000"/>
          <w:kern w:val="0"/>
          <w:lang w:eastAsia="pl-PL"/>
          <w14:ligatures w14:val="none"/>
        </w:rPr>
        <w:t>Procentowo</w:t>
      </w:r>
    </w:p>
    <w:p w14:paraId="32347DE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4.3.3.) Stosowane kryteria oceny ofert: </w:t>
      </w:r>
      <w:r w:rsidRPr="00AE67E4">
        <w:rPr>
          <w:rFonts w:ascii="Aptos Narrow" w:eastAsia="Times New Roman" w:hAnsi="Aptos Narrow" w:cs="Times New Roman"/>
          <w:color w:val="000000"/>
          <w:kern w:val="0"/>
          <w:lang w:eastAsia="pl-PL"/>
          <w14:ligatures w14:val="none"/>
        </w:rPr>
        <w:t>Kryterium ceny oraz kryteria jakościowe</w:t>
      </w:r>
    </w:p>
    <w:p w14:paraId="22CF104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1</w:t>
      </w:r>
    </w:p>
    <w:p w14:paraId="7CAFB22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Cena</w:t>
      </w:r>
    </w:p>
    <w:p w14:paraId="7B527DD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60</w:t>
      </w:r>
    </w:p>
    <w:p w14:paraId="26B3D00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2</w:t>
      </w:r>
    </w:p>
    <w:p w14:paraId="5B401AF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serwis posprzedażny, pomoc techniczna, warunki dostawy takich jak termin, sposób lub czas dostawy, oraz okresu realizacji.</w:t>
      </w:r>
    </w:p>
    <w:p w14:paraId="45577D0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dostawy</w:t>
      </w:r>
    </w:p>
    <w:p w14:paraId="4865373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30</w:t>
      </w:r>
    </w:p>
    <w:p w14:paraId="6E03E42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3</w:t>
      </w:r>
    </w:p>
    <w:p w14:paraId="2654048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inne.</w:t>
      </w:r>
    </w:p>
    <w:p w14:paraId="003EABF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płatności</w:t>
      </w:r>
    </w:p>
    <w:p w14:paraId="7F575B3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10</w:t>
      </w:r>
    </w:p>
    <w:p w14:paraId="5554752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E67E4">
        <w:rPr>
          <w:rFonts w:ascii="Aptos Narrow" w:eastAsia="Times New Roman" w:hAnsi="Aptos Narrow" w:cs="Times New Roman"/>
          <w:color w:val="000000"/>
          <w:kern w:val="0"/>
          <w:lang w:eastAsia="pl-PL"/>
          <w14:ligatures w14:val="none"/>
        </w:rPr>
        <w:t>Nie</w:t>
      </w:r>
    </w:p>
    <w:p w14:paraId="241F255F" w14:textId="77777777" w:rsidR="00AE67E4" w:rsidRPr="00AE67E4" w:rsidRDefault="00AE67E4" w:rsidP="00AE67E4">
      <w:pPr>
        <w:shd w:val="clear" w:color="auto" w:fill="FFFFFF"/>
        <w:spacing w:before="100" w:beforeAutospacing="1" w:after="100" w:afterAutospacing="1"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Część 2</w:t>
      </w:r>
    </w:p>
    <w:p w14:paraId="59E97CE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4.2.2.) Krótki opis przedmiotu zamówienia</w:t>
      </w:r>
    </w:p>
    <w:p w14:paraId="6D6ACB57"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Osłony na aparat RTG z ramieniem C- zgodnie z formularzem cenowym i zapisami SWZ</w:t>
      </w:r>
    </w:p>
    <w:p w14:paraId="3507C5B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4.2.6.) Główny kod CPV: </w:t>
      </w:r>
      <w:r w:rsidRPr="00AE67E4">
        <w:rPr>
          <w:rFonts w:ascii="Aptos Narrow" w:eastAsia="Times New Roman" w:hAnsi="Aptos Narrow" w:cs="Times New Roman"/>
          <w:color w:val="000000"/>
          <w:kern w:val="0"/>
          <w:lang w:eastAsia="pl-PL"/>
          <w14:ligatures w14:val="none"/>
        </w:rPr>
        <w:t>33140000-3 - Materiały medyczne</w:t>
      </w:r>
    </w:p>
    <w:p w14:paraId="0639A45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4.2.8.) Zamówienie obejmuje opcje: </w:t>
      </w:r>
      <w:r w:rsidRPr="00AE67E4">
        <w:rPr>
          <w:rFonts w:ascii="Aptos Narrow" w:eastAsia="Times New Roman" w:hAnsi="Aptos Narrow" w:cs="Times New Roman"/>
          <w:color w:val="000000"/>
          <w:kern w:val="0"/>
          <w:lang w:eastAsia="pl-PL"/>
          <w14:ligatures w14:val="none"/>
        </w:rPr>
        <w:t>Nie</w:t>
      </w:r>
    </w:p>
    <w:p w14:paraId="6C61D49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4.2.10.) Okres realizacji zamówienia albo umowy ramowej: </w:t>
      </w:r>
      <w:r w:rsidRPr="00AE67E4">
        <w:rPr>
          <w:rFonts w:ascii="Aptos Narrow" w:eastAsia="Times New Roman" w:hAnsi="Aptos Narrow" w:cs="Times New Roman"/>
          <w:color w:val="000000"/>
          <w:kern w:val="0"/>
          <w:lang w:eastAsia="pl-PL"/>
          <w14:ligatures w14:val="none"/>
        </w:rPr>
        <w:t>24 miesiące</w:t>
      </w:r>
    </w:p>
    <w:p w14:paraId="0026DB1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4.2.11.) Zamawiający przewiduje wznowienia: </w:t>
      </w:r>
      <w:r w:rsidRPr="00AE67E4">
        <w:rPr>
          <w:rFonts w:ascii="Aptos Narrow" w:eastAsia="Times New Roman" w:hAnsi="Aptos Narrow" w:cs="Times New Roman"/>
          <w:color w:val="000000"/>
          <w:kern w:val="0"/>
          <w:lang w:eastAsia="pl-PL"/>
          <w14:ligatures w14:val="none"/>
        </w:rPr>
        <w:t>Nie</w:t>
      </w:r>
    </w:p>
    <w:p w14:paraId="6DB0AB0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4.2.13.) Zamawiający przewiduje udzielenie dotychczasowemu wykonawcy zamówień na podobne usługi lub roboty budowlane: </w:t>
      </w:r>
      <w:r w:rsidRPr="00AE67E4">
        <w:rPr>
          <w:rFonts w:ascii="Aptos Narrow" w:eastAsia="Times New Roman" w:hAnsi="Aptos Narrow" w:cs="Times New Roman"/>
          <w:color w:val="000000"/>
          <w:kern w:val="0"/>
          <w:lang w:eastAsia="pl-PL"/>
          <w14:ligatures w14:val="none"/>
        </w:rPr>
        <w:t>Nie</w:t>
      </w:r>
    </w:p>
    <w:p w14:paraId="2D9EB81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 Kryteria oceny ofert:</w:t>
      </w:r>
    </w:p>
    <w:p w14:paraId="3D090C3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 Sposób oceny ofert: </w:t>
      </w:r>
      <w:r w:rsidRPr="00AE67E4">
        <w:rPr>
          <w:rFonts w:ascii="Aptos Narrow" w:eastAsia="Times New Roman" w:hAnsi="Aptos Narrow" w:cs="Times New Roman"/>
          <w:color w:val="000000"/>
          <w:kern w:val="0"/>
          <w:lang w:eastAsia="pl-PL"/>
          <w14:ligatures w14:val="none"/>
        </w:rPr>
        <w:t>Zamawiający wybiera ofertę najkorzystniejszą na podstawie kryterium oceny ofert</w:t>
      </w:r>
    </w:p>
    <w:p w14:paraId="1F268D3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4.3.2.) Sposób określania wagi kryteriów oceny ofert: </w:t>
      </w:r>
      <w:r w:rsidRPr="00AE67E4">
        <w:rPr>
          <w:rFonts w:ascii="Aptos Narrow" w:eastAsia="Times New Roman" w:hAnsi="Aptos Narrow" w:cs="Times New Roman"/>
          <w:color w:val="000000"/>
          <w:kern w:val="0"/>
          <w:lang w:eastAsia="pl-PL"/>
          <w14:ligatures w14:val="none"/>
        </w:rPr>
        <w:t>Procentowo</w:t>
      </w:r>
    </w:p>
    <w:p w14:paraId="2504851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4.3.3.) Stosowane kryteria oceny ofert: </w:t>
      </w:r>
      <w:r w:rsidRPr="00AE67E4">
        <w:rPr>
          <w:rFonts w:ascii="Aptos Narrow" w:eastAsia="Times New Roman" w:hAnsi="Aptos Narrow" w:cs="Times New Roman"/>
          <w:color w:val="000000"/>
          <w:kern w:val="0"/>
          <w:lang w:eastAsia="pl-PL"/>
          <w14:ligatures w14:val="none"/>
        </w:rPr>
        <w:t>Kryterium ceny oraz kryteria jakościowe</w:t>
      </w:r>
    </w:p>
    <w:p w14:paraId="3973BFB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1</w:t>
      </w:r>
    </w:p>
    <w:p w14:paraId="288DC37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Cena</w:t>
      </w:r>
    </w:p>
    <w:p w14:paraId="618F8D3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60</w:t>
      </w:r>
    </w:p>
    <w:p w14:paraId="5B29FFB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2</w:t>
      </w:r>
    </w:p>
    <w:p w14:paraId="75436C1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serwis posprzedażny, pomoc techniczna, warunki dostawy takich jak termin, sposób lub czas dostawy, oraz okresu realizacji.</w:t>
      </w:r>
    </w:p>
    <w:p w14:paraId="3697789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dostawy</w:t>
      </w:r>
    </w:p>
    <w:p w14:paraId="6BF9190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lastRenderedPageBreak/>
        <w:t>4.3.6.) Waga: </w:t>
      </w:r>
      <w:r w:rsidRPr="00AE67E4">
        <w:rPr>
          <w:rFonts w:ascii="Aptos Narrow" w:eastAsia="Times New Roman" w:hAnsi="Aptos Narrow" w:cs="Times New Roman"/>
          <w:color w:val="000000"/>
          <w:kern w:val="0"/>
          <w:lang w:eastAsia="pl-PL"/>
          <w14:ligatures w14:val="none"/>
        </w:rPr>
        <w:t>30</w:t>
      </w:r>
    </w:p>
    <w:p w14:paraId="4E42374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3</w:t>
      </w:r>
    </w:p>
    <w:p w14:paraId="5D4E691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inne.</w:t>
      </w:r>
    </w:p>
    <w:p w14:paraId="2422853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płatności</w:t>
      </w:r>
    </w:p>
    <w:p w14:paraId="5B5CDA4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10</w:t>
      </w:r>
    </w:p>
    <w:p w14:paraId="142FC7F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E67E4">
        <w:rPr>
          <w:rFonts w:ascii="Aptos Narrow" w:eastAsia="Times New Roman" w:hAnsi="Aptos Narrow" w:cs="Times New Roman"/>
          <w:color w:val="000000"/>
          <w:kern w:val="0"/>
          <w:lang w:eastAsia="pl-PL"/>
          <w14:ligatures w14:val="none"/>
        </w:rPr>
        <w:t>Nie</w:t>
      </w:r>
    </w:p>
    <w:p w14:paraId="081627B8" w14:textId="77777777" w:rsidR="00AE67E4" w:rsidRPr="00AE67E4" w:rsidRDefault="00AE67E4" w:rsidP="00AE67E4">
      <w:pPr>
        <w:shd w:val="clear" w:color="auto" w:fill="FFFFFF"/>
        <w:spacing w:before="100" w:beforeAutospacing="1" w:after="100" w:afterAutospacing="1"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Część 3</w:t>
      </w:r>
    </w:p>
    <w:p w14:paraId="54FE760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4.2.2.) Krótki opis przedmiotu zamówienia</w:t>
      </w:r>
    </w:p>
    <w:p w14:paraId="41034050"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Materiały eksploatacyjne do manipulatora domacicznego na Ginekologię- zgodnie z formularzem cenowym i zapisami SWZ</w:t>
      </w:r>
    </w:p>
    <w:p w14:paraId="34C71F5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4.2.6.) Główny kod CPV: </w:t>
      </w:r>
      <w:r w:rsidRPr="00AE67E4">
        <w:rPr>
          <w:rFonts w:ascii="Aptos Narrow" w:eastAsia="Times New Roman" w:hAnsi="Aptos Narrow" w:cs="Times New Roman"/>
          <w:color w:val="000000"/>
          <w:kern w:val="0"/>
          <w:lang w:eastAsia="pl-PL"/>
          <w14:ligatures w14:val="none"/>
        </w:rPr>
        <w:t>33140000-3 - Materiały medyczne</w:t>
      </w:r>
    </w:p>
    <w:p w14:paraId="560B3EF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4.2.8.) Zamówienie obejmuje opcje: </w:t>
      </w:r>
      <w:r w:rsidRPr="00AE67E4">
        <w:rPr>
          <w:rFonts w:ascii="Aptos Narrow" w:eastAsia="Times New Roman" w:hAnsi="Aptos Narrow" w:cs="Times New Roman"/>
          <w:color w:val="000000"/>
          <w:kern w:val="0"/>
          <w:lang w:eastAsia="pl-PL"/>
          <w14:ligatures w14:val="none"/>
        </w:rPr>
        <w:t>Nie</w:t>
      </w:r>
    </w:p>
    <w:p w14:paraId="087BD0E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4.2.10.) Okres realizacji zamówienia albo umowy ramowej: </w:t>
      </w:r>
      <w:r w:rsidRPr="00AE67E4">
        <w:rPr>
          <w:rFonts w:ascii="Aptos Narrow" w:eastAsia="Times New Roman" w:hAnsi="Aptos Narrow" w:cs="Times New Roman"/>
          <w:color w:val="000000"/>
          <w:kern w:val="0"/>
          <w:lang w:eastAsia="pl-PL"/>
          <w14:ligatures w14:val="none"/>
        </w:rPr>
        <w:t>24 miesiące</w:t>
      </w:r>
    </w:p>
    <w:p w14:paraId="11098D0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4.2.11.) Zamawiający przewiduje wznowienia: </w:t>
      </w:r>
      <w:r w:rsidRPr="00AE67E4">
        <w:rPr>
          <w:rFonts w:ascii="Aptos Narrow" w:eastAsia="Times New Roman" w:hAnsi="Aptos Narrow" w:cs="Times New Roman"/>
          <w:color w:val="000000"/>
          <w:kern w:val="0"/>
          <w:lang w:eastAsia="pl-PL"/>
          <w14:ligatures w14:val="none"/>
        </w:rPr>
        <w:t>Nie</w:t>
      </w:r>
    </w:p>
    <w:p w14:paraId="367402F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4.2.13.) Zamawiający przewiduje udzielenie dotychczasowemu wykonawcy zamówień na podobne usługi lub roboty budowlane: </w:t>
      </w:r>
      <w:r w:rsidRPr="00AE67E4">
        <w:rPr>
          <w:rFonts w:ascii="Aptos Narrow" w:eastAsia="Times New Roman" w:hAnsi="Aptos Narrow" w:cs="Times New Roman"/>
          <w:color w:val="000000"/>
          <w:kern w:val="0"/>
          <w:lang w:eastAsia="pl-PL"/>
          <w14:ligatures w14:val="none"/>
        </w:rPr>
        <w:t>Nie</w:t>
      </w:r>
    </w:p>
    <w:p w14:paraId="1BA3554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 Kryteria oceny ofert:</w:t>
      </w:r>
    </w:p>
    <w:p w14:paraId="640BC64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 Sposób oceny ofert: </w:t>
      </w:r>
      <w:r w:rsidRPr="00AE67E4">
        <w:rPr>
          <w:rFonts w:ascii="Aptos Narrow" w:eastAsia="Times New Roman" w:hAnsi="Aptos Narrow" w:cs="Times New Roman"/>
          <w:color w:val="000000"/>
          <w:kern w:val="0"/>
          <w:lang w:eastAsia="pl-PL"/>
          <w14:ligatures w14:val="none"/>
        </w:rPr>
        <w:t>Zamawiający wybiera ofertę najkorzystniejszą na podstawie kryterium oceny ofert</w:t>
      </w:r>
    </w:p>
    <w:p w14:paraId="32C1ABA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4.3.2.) Sposób określania wagi kryteriów oceny ofert: </w:t>
      </w:r>
      <w:r w:rsidRPr="00AE67E4">
        <w:rPr>
          <w:rFonts w:ascii="Aptos Narrow" w:eastAsia="Times New Roman" w:hAnsi="Aptos Narrow" w:cs="Times New Roman"/>
          <w:color w:val="000000"/>
          <w:kern w:val="0"/>
          <w:lang w:eastAsia="pl-PL"/>
          <w14:ligatures w14:val="none"/>
        </w:rPr>
        <w:t>Procentowo</w:t>
      </w:r>
    </w:p>
    <w:p w14:paraId="4AE382D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4.3.3.) Stosowane kryteria oceny ofert: </w:t>
      </w:r>
      <w:r w:rsidRPr="00AE67E4">
        <w:rPr>
          <w:rFonts w:ascii="Aptos Narrow" w:eastAsia="Times New Roman" w:hAnsi="Aptos Narrow" w:cs="Times New Roman"/>
          <w:color w:val="000000"/>
          <w:kern w:val="0"/>
          <w:lang w:eastAsia="pl-PL"/>
          <w14:ligatures w14:val="none"/>
        </w:rPr>
        <w:t>Kryterium ceny oraz kryteria jakościowe</w:t>
      </w:r>
    </w:p>
    <w:p w14:paraId="151FED3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1</w:t>
      </w:r>
    </w:p>
    <w:p w14:paraId="04DB3E4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Cena</w:t>
      </w:r>
    </w:p>
    <w:p w14:paraId="69F0FC9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60</w:t>
      </w:r>
    </w:p>
    <w:p w14:paraId="5D16FBA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2</w:t>
      </w:r>
    </w:p>
    <w:p w14:paraId="55C21F5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serwis posprzedażny, pomoc techniczna, warunki dostawy takich jak termin, sposób lub czas dostawy, oraz okresu realizacji.</w:t>
      </w:r>
    </w:p>
    <w:p w14:paraId="13396AB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dostawy</w:t>
      </w:r>
    </w:p>
    <w:p w14:paraId="1CBF5F4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30</w:t>
      </w:r>
    </w:p>
    <w:p w14:paraId="74B6B8C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3</w:t>
      </w:r>
    </w:p>
    <w:p w14:paraId="20DB748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inne.</w:t>
      </w:r>
    </w:p>
    <w:p w14:paraId="1E12F90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płatności</w:t>
      </w:r>
    </w:p>
    <w:p w14:paraId="58E73C2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10</w:t>
      </w:r>
    </w:p>
    <w:p w14:paraId="39FC9FF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E67E4">
        <w:rPr>
          <w:rFonts w:ascii="Aptos Narrow" w:eastAsia="Times New Roman" w:hAnsi="Aptos Narrow" w:cs="Times New Roman"/>
          <w:color w:val="000000"/>
          <w:kern w:val="0"/>
          <w:lang w:eastAsia="pl-PL"/>
          <w14:ligatures w14:val="none"/>
        </w:rPr>
        <w:t>Nie</w:t>
      </w:r>
    </w:p>
    <w:p w14:paraId="2B922FE9" w14:textId="77777777" w:rsidR="00AE67E4" w:rsidRPr="00AE67E4" w:rsidRDefault="00AE67E4" w:rsidP="00AE67E4">
      <w:pPr>
        <w:shd w:val="clear" w:color="auto" w:fill="FFFFFF"/>
        <w:spacing w:before="100" w:beforeAutospacing="1" w:after="100" w:afterAutospacing="1"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Część 4</w:t>
      </w:r>
    </w:p>
    <w:p w14:paraId="2244BB5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4.2.2.) Krótki opis przedmiotu zamówienia</w:t>
      </w:r>
    </w:p>
    <w:p w14:paraId="41D2B258"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Materiały eksploatacyjne na Ortopedię-ostrze do piły- zgodnie z formularzem cenowym i zapisami w SWZ</w:t>
      </w:r>
    </w:p>
    <w:p w14:paraId="4B10C25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4.2.6.) Główny kod CPV: </w:t>
      </w:r>
      <w:r w:rsidRPr="00AE67E4">
        <w:rPr>
          <w:rFonts w:ascii="Aptos Narrow" w:eastAsia="Times New Roman" w:hAnsi="Aptos Narrow" w:cs="Times New Roman"/>
          <w:color w:val="000000"/>
          <w:kern w:val="0"/>
          <w:lang w:eastAsia="pl-PL"/>
          <w14:ligatures w14:val="none"/>
        </w:rPr>
        <w:t>33140000-3 - Materiały medyczne</w:t>
      </w:r>
    </w:p>
    <w:p w14:paraId="5CFC84C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4.2.8.) Zamówienie obejmuje opcje: </w:t>
      </w:r>
      <w:r w:rsidRPr="00AE67E4">
        <w:rPr>
          <w:rFonts w:ascii="Aptos Narrow" w:eastAsia="Times New Roman" w:hAnsi="Aptos Narrow" w:cs="Times New Roman"/>
          <w:color w:val="000000"/>
          <w:kern w:val="0"/>
          <w:lang w:eastAsia="pl-PL"/>
          <w14:ligatures w14:val="none"/>
        </w:rPr>
        <w:t>Nie</w:t>
      </w:r>
    </w:p>
    <w:p w14:paraId="5E7ECC3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4.2.10.) Okres realizacji zamówienia albo umowy ramowej: </w:t>
      </w:r>
      <w:r w:rsidRPr="00AE67E4">
        <w:rPr>
          <w:rFonts w:ascii="Aptos Narrow" w:eastAsia="Times New Roman" w:hAnsi="Aptos Narrow" w:cs="Times New Roman"/>
          <w:color w:val="000000"/>
          <w:kern w:val="0"/>
          <w:lang w:eastAsia="pl-PL"/>
          <w14:ligatures w14:val="none"/>
        </w:rPr>
        <w:t>24 miesiące</w:t>
      </w:r>
    </w:p>
    <w:p w14:paraId="416C3DF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4.2.11.) Zamawiający przewiduje wznowienia: </w:t>
      </w:r>
      <w:r w:rsidRPr="00AE67E4">
        <w:rPr>
          <w:rFonts w:ascii="Aptos Narrow" w:eastAsia="Times New Roman" w:hAnsi="Aptos Narrow" w:cs="Times New Roman"/>
          <w:color w:val="000000"/>
          <w:kern w:val="0"/>
          <w:lang w:eastAsia="pl-PL"/>
          <w14:ligatures w14:val="none"/>
        </w:rPr>
        <w:t>Nie</w:t>
      </w:r>
    </w:p>
    <w:p w14:paraId="7092994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4.2.13.) Zamawiający przewiduje udzielenie dotychczasowemu wykonawcy zamówień na podobne usługi lub roboty budowlane: </w:t>
      </w:r>
      <w:r w:rsidRPr="00AE67E4">
        <w:rPr>
          <w:rFonts w:ascii="Aptos Narrow" w:eastAsia="Times New Roman" w:hAnsi="Aptos Narrow" w:cs="Times New Roman"/>
          <w:color w:val="000000"/>
          <w:kern w:val="0"/>
          <w:lang w:eastAsia="pl-PL"/>
          <w14:ligatures w14:val="none"/>
        </w:rPr>
        <w:t>Nie</w:t>
      </w:r>
    </w:p>
    <w:p w14:paraId="430F237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 Kryteria oceny ofert:</w:t>
      </w:r>
    </w:p>
    <w:p w14:paraId="36D1656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lastRenderedPageBreak/>
        <w:t>4.3.1.) Sposób oceny ofert: </w:t>
      </w:r>
      <w:r w:rsidRPr="00AE67E4">
        <w:rPr>
          <w:rFonts w:ascii="Aptos Narrow" w:eastAsia="Times New Roman" w:hAnsi="Aptos Narrow" w:cs="Times New Roman"/>
          <w:color w:val="000000"/>
          <w:kern w:val="0"/>
          <w:lang w:eastAsia="pl-PL"/>
          <w14:ligatures w14:val="none"/>
        </w:rPr>
        <w:t>Zamawiający wybiera ofertę najkorzystniejszą na podstawie kryterium oceny ofert</w:t>
      </w:r>
    </w:p>
    <w:p w14:paraId="1A2CD97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4.3.2.) Sposób określania wagi kryteriów oceny ofert: </w:t>
      </w:r>
      <w:r w:rsidRPr="00AE67E4">
        <w:rPr>
          <w:rFonts w:ascii="Aptos Narrow" w:eastAsia="Times New Roman" w:hAnsi="Aptos Narrow" w:cs="Times New Roman"/>
          <w:color w:val="000000"/>
          <w:kern w:val="0"/>
          <w:lang w:eastAsia="pl-PL"/>
          <w14:ligatures w14:val="none"/>
        </w:rPr>
        <w:t>Procentowo</w:t>
      </w:r>
    </w:p>
    <w:p w14:paraId="459FA66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4.3.3.) Stosowane kryteria oceny ofert: </w:t>
      </w:r>
      <w:r w:rsidRPr="00AE67E4">
        <w:rPr>
          <w:rFonts w:ascii="Aptos Narrow" w:eastAsia="Times New Roman" w:hAnsi="Aptos Narrow" w:cs="Times New Roman"/>
          <w:color w:val="000000"/>
          <w:kern w:val="0"/>
          <w:lang w:eastAsia="pl-PL"/>
          <w14:ligatures w14:val="none"/>
        </w:rPr>
        <w:t>Kryterium ceny oraz kryteria jakościowe</w:t>
      </w:r>
    </w:p>
    <w:p w14:paraId="18BEFCF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1</w:t>
      </w:r>
    </w:p>
    <w:p w14:paraId="71FBFAE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Cena</w:t>
      </w:r>
    </w:p>
    <w:p w14:paraId="6AD65CD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60</w:t>
      </w:r>
    </w:p>
    <w:p w14:paraId="3CB3AE8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2</w:t>
      </w:r>
    </w:p>
    <w:p w14:paraId="543BE4A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serwis posprzedażny, pomoc techniczna, warunki dostawy takich jak termin, sposób lub czas dostawy, oraz okresu realizacji.</w:t>
      </w:r>
    </w:p>
    <w:p w14:paraId="18BF086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dostawy</w:t>
      </w:r>
    </w:p>
    <w:p w14:paraId="73B1F9F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30</w:t>
      </w:r>
    </w:p>
    <w:p w14:paraId="0DCF221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3</w:t>
      </w:r>
    </w:p>
    <w:p w14:paraId="5E5BB06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inne.</w:t>
      </w:r>
    </w:p>
    <w:p w14:paraId="7E8A8C3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płatności</w:t>
      </w:r>
    </w:p>
    <w:p w14:paraId="2433354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10</w:t>
      </w:r>
    </w:p>
    <w:p w14:paraId="5B8F263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E67E4">
        <w:rPr>
          <w:rFonts w:ascii="Aptos Narrow" w:eastAsia="Times New Roman" w:hAnsi="Aptos Narrow" w:cs="Times New Roman"/>
          <w:color w:val="000000"/>
          <w:kern w:val="0"/>
          <w:lang w:eastAsia="pl-PL"/>
          <w14:ligatures w14:val="none"/>
        </w:rPr>
        <w:t>Nie</w:t>
      </w:r>
    </w:p>
    <w:p w14:paraId="1DBA6593" w14:textId="77777777" w:rsidR="00AE67E4" w:rsidRPr="00AE67E4" w:rsidRDefault="00AE67E4" w:rsidP="00AE67E4">
      <w:pPr>
        <w:shd w:val="clear" w:color="auto" w:fill="FFFFFF"/>
        <w:spacing w:before="100" w:beforeAutospacing="1" w:after="100" w:afterAutospacing="1"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Część 5</w:t>
      </w:r>
    </w:p>
    <w:p w14:paraId="12D77E7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4.2.2.) Krótki opis przedmiotu zamówienia</w:t>
      </w:r>
    </w:p>
    <w:p w14:paraId="701B4856"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Materiały eksploatacyjne do barwienia na Patomorfologię- zgodnie z formularzem cenowym i zapisami w SWZ</w:t>
      </w:r>
    </w:p>
    <w:p w14:paraId="61B2F26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4.2.6.) Główny kod CPV: </w:t>
      </w:r>
      <w:r w:rsidRPr="00AE67E4">
        <w:rPr>
          <w:rFonts w:ascii="Aptos Narrow" w:eastAsia="Times New Roman" w:hAnsi="Aptos Narrow" w:cs="Times New Roman"/>
          <w:color w:val="000000"/>
          <w:kern w:val="0"/>
          <w:lang w:eastAsia="pl-PL"/>
          <w14:ligatures w14:val="none"/>
        </w:rPr>
        <w:t>33140000-3 - Materiały medyczne</w:t>
      </w:r>
    </w:p>
    <w:p w14:paraId="290AD15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4.2.8.) Zamówienie obejmuje opcje: </w:t>
      </w:r>
      <w:r w:rsidRPr="00AE67E4">
        <w:rPr>
          <w:rFonts w:ascii="Aptos Narrow" w:eastAsia="Times New Roman" w:hAnsi="Aptos Narrow" w:cs="Times New Roman"/>
          <w:color w:val="000000"/>
          <w:kern w:val="0"/>
          <w:lang w:eastAsia="pl-PL"/>
          <w14:ligatures w14:val="none"/>
        </w:rPr>
        <w:t>Nie</w:t>
      </w:r>
    </w:p>
    <w:p w14:paraId="1F0E6BC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4.2.10.) Okres realizacji zamówienia albo umowy ramowej: </w:t>
      </w:r>
      <w:r w:rsidRPr="00AE67E4">
        <w:rPr>
          <w:rFonts w:ascii="Aptos Narrow" w:eastAsia="Times New Roman" w:hAnsi="Aptos Narrow" w:cs="Times New Roman"/>
          <w:color w:val="000000"/>
          <w:kern w:val="0"/>
          <w:lang w:eastAsia="pl-PL"/>
          <w14:ligatures w14:val="none"/>
        </w:rPr>
        <w:t>24 miesiące</w:t>
      </w:r>
    </w:p>
    <w:p w14:paraId="07494AF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4.2.11.) Zamawiający przewiduje wznowienia: </w:t>
      </w:r>
      <w:r w:rsidRPr="00AE67E4">
        <w:rPr>
          <w:rFonts w:ascii="Aptos Narrow" w:eastAsia="Times New Roman" w:hAnsi="Aptos Narrow" w:cs="Times New Roman"/>
          <w:color w:val="000000"/>
          <w:kern w:val="0"/>
          <w:lang w:eastAsia="pl-PL"/>
          <w14:ligatures w14:val="none"/>
        </w:rPr>
        <w:t>Nie</w:t>
      </w:r>
    </w:p>
    <w:p w14:paraId="21CED7B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4.2.13.) Zamawiający przewiduje udzielenie dotychczasowemu wykonawcy zamówień na podobne usługi lub roboty budowlane: </w:t>
      </w:r>
      <w:r w:rsidRPr="00AE67E4">
        <w:rPr>
          <w:rFonts w:ascii="Aptos Narrow" w:eastAsia="Times New Roman" w:hAnsi="Aptos Narrow" w:cs="Times New Roman"/>
          <w:color w:val="000000"/>
          <w:kern w:val="0"/>
          <w:lang w:eastAsia="pl-PL"/>
          <w14:ligatures w14:val="none"/>
        </w:rPr>
        <w:t>Nie</w:t>
      </w:r>
    </w:p>
    <w:p w14:paraId="1736D22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 Kryteria oceny ofert:</w:t>
      </w:r>
    </w:p>
    <w:p w14:paraId="2D2955B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 Sposób oceny ofert: </w:t>
      </w:r>
      <w:r w:rsidRPr="00AE67E4">
        <w:rPr>
          <w:rFonts w:ascii="Aptos Narrow" w:eastAsia="Times New Roman" w:hAnsi="Aptos Narrow" w:cs="Times New Roman"/>
          <w:color w:val="000000"/>
          <w:kern w:val="0"/>
          <w:lang w:eastAsia="pl-PL"/>
          <w14:ligatures w14:val="none"/>
        </w:rPr>
        <w:t>Zamawiający wybiera ofertę najkorzystniejszą na podstawie kryterium oceny ofert</w:t>
      </w:r>
    </w:p>
    <w:p w14:paraId="25C96F9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4.3.2.) Sposób określania wagi kryteriów oceny ofert: </w:t>
      </w:r>
      <w:r w:rsidRPr="00AE67E4">
        <w:rPr>
          <w:rFonts w:ascii="Aptos Narrow" w:eastAsia="Times New Roman" w:hAnsi="Aptos Narrow" w:cs="Times New Roman"/>
          <w:color w:val="000000"/>
          <w:kern w:val="0"/>
          <w:lang w:eastAsia="pl-PL"/>
          <w14:ligatures w14:val="none"/>
        </w:rPr>
        <w:t>Procentowo</w:t>
      </w:r>
    </w:p>
    <w:p w14:paraId="3BCB039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4.3.3.) Stosowane kryteria oceny ofert: </w:t>
      </w:r>
      <w:r w:rsidRPr="00AE67E4">
        <w:rPr>
          <w:rFonts w:ascii="Aptos Narrow" w:eastAsia="Times New Roman" w:hAnsi="Aptos Narrow" w:cs="Times New Roman"/>
          <w:color w:val="000000"/>
          <w:kern w:val="0"/>
          <w:lang w:eastAsia="pl-PL"/>
          <w14:ligatures w14:val="none"/>
        </w:rPr>
        <w:t>Kryterium ceny oraz kryteria jakościowe</w:t>
      </w:r>
    </w:p>
    <w:p w14:paraId="7654BA5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1</w:t>
      </w:r>
    </w:p>
    <w:p w14:paraId="2B7DDF0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Cena</w:t>
      </w:r>
    </w:p>
    <w:p w14:paraId="16E191D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60</w:t>
      </w:r>
    </w:p>
    <w:p w14:paraId="66A5BD5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2</w:t>
      </w:r>
    </w:p>
    <w:p w14:paraId="7F5D048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serwis posprzedażny, pomoc techniczna, warunki dostawy takich jak termin, sposób lub czas dostawy, oraz okresu realizacji.</w:t>
      </w:r>
    </w:p>
    <w:p w14:paraId="2E836DA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dostawy</w:t>
      </w:r>
    </w:p>
    <w:p w14:paraId="0313A6B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30</w:t>
      </w:r>
    </w:p>
    <w:p w14:paraId="23EFBA0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3</w:t>
      </w:r>
    </w:p>
    <w:p w14:paraId="3EBFBE6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inne.</w:t>
      </w:r>
    </w:p>
    <w:p w14:paraId="5CF8B14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płatności</w:t>
      </w:r>
    </w:p>
    <w:p w14:paraId="4BB53F7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10</w:t>
      </w:r>
    </w:p>
    <w:p w14:paraId="03518AB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E67E4">
        <w:rPr>
          <w:rFonts w:ascii="Aptos Narrow" w:eastAsia="Times New Roman" w:hAnsi="Aptos Narrow" w:cs="Times New Roman"/>
          <w:color w:val="000000"/>
          <w:kern w:val="0"/>
          <w:lang w:eastAsia="pl-PL"/>
          <w14:ligatures w14:val="none"/>
        </w:rPr>
        <w:t>Nie</w:t>
      </w:r>
    </w:p>
    <w:p w14:paraId="6A42211B" w14:textId="77777777" w:rsidR="00AE67E4" w:rsidRPr="00AE67E4" w:rsidRDefault="00AE67E4" w:rsidP="00AE67E4">
      <w:pPr>
        <w:shd w:val="clear" w:color="auto" w:fill="FFFFFF"/>
        <w:spacing w:before="100" w:beforeAutospacing="1" w:after="100" w:afterAutospacing="1"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Część 6</w:t>
      </w:r>
    </w:p>
    <w:p w14:paraId="05FCF83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lastRenderedPageBreak/>
        <w:t>4.2.2.) Krótki opis przedmiotu zamówienia</w:t>
      </w:r>
    </w:p>
    <w:p w14:paraId="54CBBDBC"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 xml:space="preserve">Materiały eksploatacyjne do zabiegów </w:t>
      </w:r>
      <w:proofErr w:type="spellStart"/>
      <w:r w:rsidRPr="00AE67E4">
        <w:rPr>
          <w:rFonts w:ascii="Aptos Narrow" w:eastAsia="Times New Roman" w:hAnsi="Aptos Narrow" w:cs="Times New Roman"/>
          <w:color w:val="4A4A4A"/>
          <w:kern w:val="0"/>
          <w:lang w:eastAsia="pl-PL"/>
          <w14:ligatures w14:val="none"/>
        </w:rPr>
        <w:t>endourologicznych</w:t>
      </w:r>
      <w:proofErr w:type="spellEnd"/>
      <w:r w:rsidRPr="00AE67E4">
        <w:rPr>
          <w:rFonts w:ascii="Aptos Narrow" w:eastAsia="Times New Roman" w:hAnsi="Aptos Narrow" w:cs="Times New Roman"/>
          <w:color w:val="4A4A4A"/>
          <w:kern w:val="0"/>
          <w:lang w:eastAsia="pl-PL"/>
          <w14:ligatures w14:val="none"/>
        </w:rPr>
        <w:t>- zgodnie z formularzem cenowym i zapisami w SWZ</w:t>
      </w:r>
    </w:p>
    <w:p w14:paraId="273AA80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4.2.6.) Główny kod CPV: </w:t>
      </w:r>
      <w:r w:rsidRPr="00AE67E4">
        <w:rPr>
          <w:rFonts w:ascii="Aptos Narrow" w:eastAsia="Times New Roman" w:hAnsi="Aptos Narrow" w:cs="Times New Roman"/>
          <w:color w:val="000000"/>
          <w:kern w:val="0"/>
          <w:lang w:eastAsia="pl-PL"/>
          <w14:ligatures w14:val="none"/>
        </w:rPr>
        <w:t>33140000-3 - Materiały medyczne</w:t>
      </w:r>
    </w:p>
    <w:p w14:paraId="104C8FA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4.2.8.) Zamówienie obejmuje opcje: </w:t>
      </w:r>
      <w:r w:rsidRPr="00AE67E4">
        <w:rPr>
          <w:rFonts w:ascii="Aptos Narrow" w:eastAsia="Times New Roman" w:hAnsi="Aptos Narrow" w:cs="Times New Roman"/>
          <w:color w:val="000000"/>
          <w:kern w:val="0"/>
          <w:lang w:eastAsia="pl-PL"/>
          <w14:ligatures w14:val="none"/>
        </w:rPr>
        <w:t>Nie</w:t>
      </w:r>
    </w:p>
    <w:p w14:paraId="64309AB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4.2.10.) Okres realizacji zamówienia albo umowy ramowej: </w:t>
      </w:r>
      <w:r w:rsidRPr="00AE67E4">
        <w:rPr>
          <w:rFonts w:ascii="Aptos Narrow" w:eastAsia="Times New Roman" w:hAnsi="Aptos Narrow" w:cs="Times New Roman"/>
          <w:color w:val="000000"/>
          <w:kern w:val="0"/>
          <w:lang w:eastAsia="pl-PL"/>
          <w14:ligatures w14:val="none"/>
        </w:rPr>
        <w:t>24 miesiące</w:t>
      </w:r>
    </w:p>
    <w:p w14:paraId="37AD3C0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4.2.11.) Zamawiający przewiduje wznowienia: </w:t>
      </w:r>
      <w:r w:rsidRPr="00AE67E4">
        <w:rPr>
          <w:rFonts w:ascii="Aptos Narrow" w:eastAsia="Times New Roman" w:hAnsi="Aptos Narrow" w:cs="Times New Roman"/>
          <w:color w:val="000000"/>
          <w:kern w:val="0"/>
          <w:lang w:eastAsia="pl-PL"/>
          <w14:ligatures w14:val="none"/>
        </w:rPr>
        <w:t>Nie</w:t>
      </w:r>
    </w:p>
    <w:p w14:paraId="0BE4733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4.2.13.) Zamawiający przewiduje udzielenie dotychczasowemu wykonawcy zamówień na podobne usługi lub roboty budowlane: </w:t>
      </w:r>
      <w:r w:rsidRPr="00AE67E4">
        <w:rPr>
          <w:rFonts w:ascii="Aptos Narrow" w:eastAsia="Times New Roman" w:hAnsi="Aptos Narrow" w:cs="Times New Roman"/>
          <w:color w:val="000000"/>
          <w:kern w:val="0"/>
          <w:lang w:eastAsia="pl-PL"/>
          <w14:ligatures w14:val="none"/>
        </w:rPr>
        <w:t>Nie</w:t>
      </w:r>
    </w:p>
    <w:p w14:paraId="5624F84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 Kryteria oceny ofert:</w:t>
      </w:r>
    </w:p>
    <w:p w14:paraId="635643F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 Sposób oceny ofert: </w:t>
      </w:r>
      <w:r w:rsidRPr="00AE67E4">
        <w:rPr>
          <w:rFonts w:ascii="Aptos Narrow" w:eastAsia="Times New Roman" w:hAnsi="Aptos Narrow" w:cs="Times New Roman"/>
          <w:color w:val="000000"/>
          <w:kern w:val="0"/>
          <w:lang w:eastAsia="pl-PL"/>
          <w14:ligatures w14:val="none"/>
        </w:rPr>
        <w:t>Zamawiający wybiera ofertę najkorzystniejszą na podstawie kryterium oceny ofert</w:t>
      </w:r>
    </w:p>
    <w:p w14:paraId="7F7B2C9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4.3.2.) Sposób określania wagi kryteriów oceny ofert: </w:t>
      </w:r>
      <w:r w:rsidRPr="00AE67E4">
        <w:rPr>
          <w:rFonts w:ascii="Aptos Narrow" w:eastAsia="Times New Roman" w:hAnsi="Aptos Narrow" w:cs="Times New Roman"/>
          <w:color w:val="000000"/>
          <w:kern w:val="0"/>
          <w:lang w:eastAsia="pl-PL"/>
          <w14:ligatures w14:val="none"/>
        </w:rPr>
        <w:t>Procentowo</w:t>
      </w:r>
    </w:p>
    <w:p w14:paraId="336A2AA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4.3.3.) Stosowane kryteria oceny ofert: </w:t>
      </w:r>
      <w:r w:rsidRPr="00AE67E4">
        <w:rPr>
          <w:rFonts w:ascii="Aptos Narrow" w:eastAsia="Times New Roman" w:hAnsi="Aptos Narrow" w:cs="Times New Roman"/>
          <w:color w:val="000000"/>
          <w:kern w:val="0"/>
          <w:lang w:eastAsia="pl-PL"/>
          <w14:ligatures w14:val="none"/>
        </w:rPr>
        <w:t>Kryterium ceny oraz kryteria jakościowe</w:t>
      </w:r>
    </w:p>
    <w:p w14:paraId="0AF2BF9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1</w:t>
      </w:r>
    </w:p>
    <w:p w14:paraId="1DAD519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Cena</w:t>
      </w:r>
    </w:p>
    <w:p w14:paraId="1D209F4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60</w:t>
      </w:r>
    </w:p>
    <w:p w14:paraId="078AEC7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2</w:t>
      </w:r>
    </w:p>
    <w:p w14:paraId="779F49C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serwis posprzedażny, pomoc techniczna, warunki dostawy takich jak termin, sposób lub czas dostawy, oraz okresu realizacji.</w:t>
      </w:r>
    </w:p>
    <w:p w14:paraId="34DD62D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dostawy</w:t>
      </w:r>
    </w:p>
    <w:p w14:paraId="2C263B3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30</w:t>
      </w:r>
    </w:p>
    <w:p w14:paraId="51BA3D5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3</w:t>
      </w:r>
    </w:p>
    <w:p w14:paraId="70CF16D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inne.</w:t>
      </w:r>
    </w:p>
    <w:p w14:paraId="53ABAB0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płatności</w:t>
      </w:r>
    </w:p>
    <w:p w14:paraId="7BCC96C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10</w:t>
      </w:r>
    </w:p>
    <w:p w14:paraId="72C1912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E67E4">
        <w:rPr>
          <w:rFonts w:ascii="Aptos Narrow" w:eastAsia="Times New Roman" w:hAnsi="Aptos Narrow" w:cs="Times New Roman"/>
          <w:color w:val="000000"/>
          <w:kern w:val="0"/>
          <w:lang w:eastAsia="pl-PL"/>
          <w14:ligatures w14:val="none"/>
        </w:rPr>
        <w:t>Nie</w:t>
      </w:r>
    </w:p>
    <w:p w14:paraId="06EA9A5B" w14:textId="77777777" w:rsidR="00AE67E4" w:rsidRPr="00AE67E4" w:rsidRDefault="00AE67E4" w:rsidP="00AE67E4">
      <w:pPr>
        <w:shd w:val="clear" w:color="auto" w:fill="FFFFFF"/>
        <w:spacing w:before="100" w:beforeAutospacing="1" w:after="100" w:afterAutospacing="1"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Część 7</w:t>
      </w:r>
    </w:p>
    <w:p w14:paraId="71303B0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4.2.2.) Krótki opis przedmiotu zamówienia</w:t>
      </w:r>
    </w:p>
    <w:p w14:paraId="625618B8"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Płyn do czyszczenia optyk- zgodnie z formularzem cenowym i zapisami w SWZ</w:t>
      </w:r>
    </w:p>
    <w:p w14:paraId="1BFF314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4.2.6.) Główny kod CPV: </w:t>
      </w:r>
      <w:r w:rsidRPr="00AE67E4">
        <w:rPr>
          <w:rFonts w:ascii="Aptos Narrow" w:eastAsia="Times New Roman" w:hAnsi="Aptos Narrow" w:cs="Times New Roman"/>
          <w:color w:val="000000"/>
          <w:kern w:val="0"/>
          <w:lang w:eastAsia="pl-PL"/>
          <w14:ligatures w14:val="none"/>
        </w:rPr>
        <w:t>33140000-3 - Materiały medyczne</w:t>
      </w:r>
    </w:p>
    <w:p w14:paraId="2812098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4.2.8.) Zamówienie obejmuje opcje: </w:t>
      </w:r>
      <w:r w:rsidRPr="00AE67E4">
        <w:rPr>
          <w:rFonts w:ascii="Aptos Narrow" w:eastAsia="Times New Roman" w:hAnsi="Aptos Narrow" w:cs="Times New Roman"/>
          <w:color w:val="000000"/>
          <w:kern w:val="0"/>
          <w:lang w:eastAsia="pl-PL"/>
          <w14:ligatures w14:val="none"/>
        </w:rPr>
        <w:t>Nie</w:t>
      </w:r>
    </w:p>
    <w:p w14:paraId="57040AE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4.2.10.) Okres realizacji zamówienia albo umowy ramowej: </w:t>
      </w:r>
      <w:r w:rsidRPr="00AE67E4">
        <w:rPr>
          <w:rFonts w:ascii="Aptos Narrow" w:eastAsia="Times New Roman" w:hAnsi="Aptos Narrow" w:cs="Times New Roman"/>
          <w:color w:val="000000"/>
          <w:kern w:val="0"/>
          <w:lang w:eastAsia="pl-PL"/>
          <w14:ligatures w14:val="none"/>
        </w:rPr>
        <w:t>24 miesiące</w:t>
      </w:r>
    </w:p>
    <w:p w14:paraId="51234D1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4.2.11.) Zamawiający przewiduje wznowienia: </w:t>
      </w:r>
      <w:r w:rsidRPr="00AE67E4">
        <w:rPr>
          <w:rFonts w:ascii="Aptos Narrow" w:eastAsia="Times New Roman" w:hAnsi="Aptos Narrow" w:cs="Times New Roman"/>
          <w:color w:val="000000"/>
          <w:kern w:val="0"/>
          <w:lang w:eastAsia="pl-PL"/>
          <w14:ligatures w14:val="none"/>
        </w:rPr>
        <w:t>Nie</w:t>
      </w:r>
    </w:p>
    <w:p w14:paraId="5251008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4.2.13.) Zamawiający przewiduje udzielenie dotychczasowemu wykonawcy zamówień na podobne usługi lub roboty budowlane: </w:t>
      </w:r>
      <w:r w:rsidRPr="00AE67E4">
        <w:rPr>
          <w:rFonts w:ascii="Aptos Narrow" w:eastAsia="Times New Roman" w:hAnsi="Aptos Narrow" w:cs="Times New Roman"/>
          <w:color w:val="000000"/>
          <w:kern w:val="0"/>
          <w:lang w:eastAsia="pl-PL"/>
          <w14:ligatures w14:val="none"/>
        </w:rPr>
        <w:t>Nie</w:t>
      </w:r>
    </w:p>
    <w:p w14:paraId="088F574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 Kryteria oceny ofert:</w:t>
      </w:r>
    </w:p>
    <w:p w14:paraId="7E14E74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 Sposób oceny ofert: </w:t>
      </w:r>
      <w:r w:rsidRPr="00AE67E4">
        <w:rPr>
          <w:rFonts w:ascii="Aptos Narrow" w:eastAsia="Times New Roman" w:hAnsi="Aptos Narrow" w:cs="Times New Roman"/>
          <w:color w:val="000000"/>
          <w:kern w:val="0"/>
          <w:lang w:eastAsia="pl-PL"/>
          <w14:ligatures w14:val="none"/>
        </w:rPr>
        <w:t>Zamawiający wybiera ofertę najkorzystniejszą na podstawie kryterium oceny ofert</w:t>
      </w:r>
    </w:p>
    <w:p w14:paraId="02F9ABD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4.3.2.) Sposób określania wagi kryteriów oceny ofert: </w:t>
      </w:r>
      <w:r w:rsidRPr="00AE67E4">
        <w:rPr>
          <w:rFonts w:ascii="Aptos Narrow" w:eastAsia="Times New Roman" w:hAnsi="Aptos Narrow" w:cs="Times New Roman"/>
          <w:color w:val="000000"/>
          <w:kern w:val="0"/>
          <w:lang w:eastAsia="pl-PL"/>
          <w14:ligatures w14:val="none"/>
        </w:rPr>
        <w:t>Procentowo</w:t>
      </w:r>
    </w:p>
    <w:p w14:paraId="3F424C8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4.3.3.) Stosowane kryteria oceny ofert: </w:t>
      </w:r>
      <w:r w:rsidRPr="00AE67E4">
        <w:rPr>
          <w:rFonts w:ascii="Aptos Narrow" w:eastAsia="Times New Roman" w:hAnsi="Aptos Narrow" w:cs="Times New Roman"/>
          <w:color w:val="000000"/>
          <w:kern w:val="0"/>
          <w:lang w:eastAsia="pl-PL"/>
          <w14:ligatures w14:val="none"/>
        </w:rPr>
        <w:t>Kryterium ceny oraz kryteria jakościowe</w:t>
      </w:r>
    </w:p>
    <w:p w14:paraId="6D7E55F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1</w:t>
      </w:r>
    </w:p>
    <w:p w14:paraId="22B5F3A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Cena</w:t>
      </w:r>
    </w:p>
    <w:p w14:paraId="3951033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60</w:t>
      </w:r>
    </w:p>
    <w:p w14:paraId="73F6367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2</w:t>
      </w:r>
    </w:p>
    <w:p w14:paraId="479558D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serwis posprzedażny, pomoc techniczna, warunki dostawy takich jak termin, sposób lub czas dostawy, oraz okresu realizacji.</w:t>
      </w:r>
    </w:p>
    <w:p w14:paraId="477EEF1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dostawy</w:t>
      </w:r>
    </w:p>
    <w:p w14:paraId="6BA68F1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30</w:t>
      </w:r>
    </w:p>
    <w:p w14:paraId="6FCCEB8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lastRenderedPageBreak/>
        <w:t>Kryterium 3</w:t>
      </w:r>
    </w:p>
    <w:p w14:paraId="2374897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inne.</w:t>
      </w:r>
    </w:p>
    <w:p w14:paraId="48CA519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płatności</w:t>
      </w:r>
    </w:p>
    <w:p w14:paraId="14A963B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10</w:t>
      </w:r>
    </w:p>
    <w:p w14:paraId="4162B34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E67E4">
        <w:rPr>
          <w:rFonts w:ascii="Aptos Narrow" w:eastAsia="Times New Roman" w:hAnsi="Aptos Narrow" w:cs="Times New Roman"/>
          <w:color w:val="000000"/>
          <w:kern w:val="0"/>
          <w:lang w:eastAsia="pl-PL"/>
          <w14:ligatures w14:val="none"/>
        </w:rPr>
        <w:t>Nie</w:t>
      </w:r>
    </w:p>
    <w:p w14:paraId="028572AF" w14:textId="77777777" w:rsidR="00AE67E4" w:rsidRPr="00AE67E4" w:rsidRDefault="00AE67E4" w:rsidP="00AE67E4">
      <w:pPr>
        <w:shd w:val="clear" w:color="auto" w:fill="FFFFFF"/>
        <w:spacing w:before="100" w:beforeAutospacing="1" w:after="100" w:afterAutospacing="1"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Część 8</w:t>
      </w:r>
    </w:p>
    <w:p w14:paraId="548D51A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4.2.2.) Krótki opis przedmiotu zamówienia</w:t>
      </w:r>
    </w:p>
    <w:p w14:paraId="4C8268B5"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Kieliszek do kruszarki SEVERO- zgodnie z formularzem cenowym i zapisami w SWZ</w:t>
      </w:r>
    </w:p>
    <w:p w14:paraId="41F7CDF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4.2.6.) Główny kod CPV: </w:t>
      </w:r>
      <w:r w:rsidRPr="00AE67E4">
        <w:rPr>
          <w:rFonts w:ascii="Aptos Narrow" w:eastAsia="Times New Roman" w:hAnsi="Aptos Narrow" w:cs="Times New Roman"/>
          <w:color w:val="000000"/>
          <w:kern w:val="0"/>
          <w:lang w:eastAsia="pl-PL"/>
          <w14:ligatures w14:val="none"/>
        </w:rPr>
        <w:t>33140000-3 - Materiały medyczne</w:t>
      </w:r>
    </w:p>
    <w:p w14:paraId="5AA5008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4.2.8.) Zamówienie obejmuje opcje: </w:t>
      </w:r>
      <w:r w:rsidRPr="00AE67E4">
        <w:rPr>
          <w:rFonts w:ascii="Aptos Narrow" w:eastAsia="Times New Roman" w:hAnsi="Aptos Narrow" w:cs="Times New Roman"/>
          <w:color w:val="000000"/>
          <w:kern w:val="0"/>
          <w:lang w:eastAsia="pl-PL"/>
          <w14:ligatures w14:val="none"/>
        </w:rPr>
        <w:t>Nie</w:t>
      </w:r>
    </w:p>
    <w:p w14:paraId="0713052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4.2.10.) Okres realizacji zamówienia albo umowy ramowej: </w:t>
      </w:r>
      <w:r w:rsidRPr="00AE67E4">
        <w:rPr>
          <w:rFonts w:ascii="Aptos Narrow" w:eastAsia="Times New Roman" w:hAnsi="Aptos Narrow" w:cs="Times New Roman"/>
          <w:color w:val="000000"/>
          <w:kern w:val="0"/>
          <w:lang w:eastAsia="pl-PL"/>
          <w14:ligatures w14:val="none"/>
        </w:rPr>
        <w:t>24 miesiące</w:t>
      </w:r>
    </w:p>
    <w:p w14:paraId="7FBA750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4.2.11.) Zamawiający przewiduje wznowienia: </w:t>
      </w:r>
      <w:r w:rsidRPr="00AE67E4">
        <w:rPr>
          <w:rFonts w:ascii="Aptos Narrow" w:eastAsia="Times New Roman" w:hAnsi="Aptos Narrow" w:cs="Times New Roman"/>
          <w:color w:val="000000"/>
          <w:kern w:val="0"/>
          <w:lang w:eastAsia="pl-PL"/>
          <w14:ligatures w14:val="none"/>
        </w:rPr>
        <w:t>Nie</w:t>
      </w:r>
    </w:p>
    <w:p w14:paraId="2F2853A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4.2.13.) Zamawiający przewiduje udzielenie dotychczasowemu wykonawcy zamówień na podobne usługi lub roboty budowlane: </w:t>
      </w:r>
      <w:r w:rsidRPr="00AE67E4">
        <w:rPr>
          <w:rFonts w:ascii="Aptos Narrow" w:eastAsia="Times New Roman" w:hAnsi="Aptos Narrow" w:cs="Times New Roman"/>
          <w:color w:val="000000"/>
          <w:kern w:val="0"/>
          <w:lang w:eastAsia="pl-PL"/>
          <w14:ligatures w14:val="none"/>
        </w:rPr>
        <w:t>Nie</w:t>
      </w:r>
    </w:p>
    <w:p w14:paraId="391EEE4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 Kryteria oceny ofert:</w:t>
      </w:r>
    </w:p>
    <w:p w14:paraId="72A8499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 Sposób oceny ofert: </w:t>
      </w:r>
      <w:r w:rsidRPr="00AE67E4">
        <w:rPr>
          <w:rFonts w:ascii="Aptos Narrow" w:eastAsia="Times New Roman" w:hAnsi="Aptos Narrow" w:cs="Times New Roman"/>
          <w:color w:val="000000"/>
          <w:kern w:val="0"/>
          <w:lang w:eastAsia="pl-PL"/>
          <w14:ligatures w14:val="none"/>
        </w:rPr>
        <w:t>Zamawiający wybiera ofertę najkorzystniejszą na podstawie kryterium oceny ofert</w:t>
      </w:r>
    </w:p>
    <w:p w14:paraId="3D1B6B3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4.3.2.) Sposób określania wagi kryteriów oceny ofert: </w:t>
      </w:r>
      <w:r w:rsidRPr="00AE67E4">
        <w:rPr>
          <w:rFonts w:ascii="Aptos Narrow" w:eastAsia="Times New Roman" w:hAnsi="Aptos Narrow" w:cs="Times New Roman"/>
          <w:color w:val="000000"/>
          <w:kern w:val="0"/>
          <w:lang w:eastAsia="pl-PL"/>
          <w14:ligatures w14:val="none"/>
        </w:rPr>
        <w:t>Procentowo</w:t>
      </w:r>
    </w:p>
    <w:p w14:paraId="5FEBE1B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4.3.3.) Stosowane kryteria oceny ofert: </w:t>
      </w:r>
      <w:r w:rsidRPr="00AE67E4">
        <w:rPr>
          <w:rFonts w:ascii="Aptos Narrow" w:eastAsia="Times New Roman" w:hAnsi="Aptos Narrow" w:cs="Times New Roman"/>
          <w:color w:val="000000"/>
          <w:kern w:val="0"/>
          <w:lang w:eastAsia="pl-PL"/>
          <w14:ligatures w14:val="none"/>
        </w:rPr>
        <w:t>Kryterium ceny oraz kryteria jakościowe</w:t>
      </w:r>
    </w:p>
    <w:p w14:paraId="773FC63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1</w:t>
      </w:r>
    </w:p>
    <w:p w14:paraId="64A3C21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Cena</w:t>
      </w:r>
    </w:p>
    <w:p w14:paraId="79598FF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60</w:t>
      </w:r>
    </w:p>
    <w:p w14:paraId="7BF41B7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2</w:t>
      </w:r>
    </w:p>
    <w:p w14:paraId="5ECE9B7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serwis posprzedażny, pomoc techniczna, warunki dostawy takich jak termin, sposób lub czas dostawy, oraz okresu realizacji.</w:t>
      </w:r>
    </w:p>
    <w:p w14:paraId="372E179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dostawy</w:t>
      </w:r>
    </w:p>
    <w:p w14:paraId="7E4BD80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30</w:t>
      </w:r>
    </w:p>
    <w:p w14:paraId="3EAAFB5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3</w:t>
      </w:r>
    </w:p>
    <w:p w14:paraId="4078925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inne.</w:t>
      </w:r>
    </w:p>
    <w:p w14:paraId="6C920E3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płatności</w:t>
      </w:r>
    </w:p>
    <w:p w14:paraId="3A38E15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10</w:t>
      </w:r>
    </w:p>
    <w:p w14:paraId="3329ED2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E67E4">
        <w:rPr>
          <w:rFonts w:ascii="Aptos Narrow" w:eastAsia="Times New Roman" w:hAnsi="Aptos Narrow" w:cs="Times New Roman"/>
          <w:color w:val="000000"/>
          <w:kern w:val="0"/>
          <w:lang w:eastAsia="pl-PL"/>
          <w14:ligatures w14:val="none"/>
        </w:rPr>
        <w:t>Nie</w:t>
      </w:r>
    </w:p>
    <w:p w14:paraId="6A7C82A7" w14:textId="77777777" w:rsidR="00AE67E4" w:rsidRPr="00AE67E4" w:rsidRDefault="00AE67E4" w:rsidP="00AE67E4">
      <w:pPr>
        <w:shd w:val="clear" w:color="auto" w:fill="FFFFFF"/>
        <w:spacing w:before="100" w:beforeAutospacing="1" w:after="100" w:afterAutospacing="1"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Część 9</w:t>
      </w:r>
    </w:p>
    <w:p w14:paraId="45AD406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4.2.2.) Krótki opis przedmiotu zamówienia</w:t>
      </w:r>
    </w:p>
    <w:p w14:paraId="228D3D76"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Etykieta do drukarki Zebra ZT-230- zgodnie z formularzem cenowym i zapisami w SWZ</w:t>
      </w:r>
    </w:p>
    <w:p w14:paraId="1F7BA39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4.2.6.) Główny kod CPV: </w:t>
      </w:r>
      <w:r w:rsidRPr="00AE67E4">
        <w:rPr>
          <w:rFonts w:ascii="Aptos Narrow" w:eastAsia="Times New Roman" w:hAnsi="Aptos Narrow" w:cs="Times New Roman"/>
          <w:color w:val="000000"/>
          <w:kern w:val="0"/>
          <w:lang w:eastAsia="pl-PL"/>
          <w14:ligatures w14:val="none"/>
        </w:rPr>
        <w:t>33140000-3 - Materiały medyczne</w:t>
      </w:r>
    </w:p>
    <w:p w14:paraId="6540D6B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4.2.8.) Zamówienie obejmuje opcje: </w:t>
      </w:r>
      <w:r w:rsidRPr="00AE67E4">
        <w:rPr>
          <w:rFonts w:ascii="Aptos Narrow" w:eastAsia="Times New Roman" w:hAnsi="Aptos Narrow" w:cs="Times New Roman"/>
          <w:color w:val="000000"/>
          <w:kern w:val="0"/>
          <w:lang w:eastAsia="pl-PL"/>
          <w14:ligatures w14:val="none"/>
        </w:rPr>
        <w:t>Nie</w:t>
      </w:r>
    </w:p>
    <w:p w14:paraId="037AF18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4.2.10.) Okres realizacji zamówienia albo umowy ramowej: </w:t>
      </w:r>
      <w:r w:rsidRPr="00AE67E4">
        <w:rPr>
          <w:rFonts w:ascii="Aptos Narrow" w:eastAsia="Times New Roman" w:hAnsi="Aptos Narrow" w:cs="Times New Roman"/>
          <w:color w:val="000000"/>
          <w:kern w:val="0"/>
          <w:lang w:eastAsia="pl-PL"/>
          <w14:ligatures w14:val="none"/>
        </w:rPr>
        <w:t>24 miesiące</w:t>
      </w:r>
    </w:p>
    <w:p w14:paraId="1E91360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4.2.11.) Zamawiający przewiduje wznowienia: </w:t>
      </w:r>
      <w:r w:rsidRPr="00AE67E4">
        <w:rPr>
          <w:rFonts w:ascii="Aptos Narrow" w:eastAsia="Times New Roman" w:hAnsi="Aptos Narrow" w:cs="Times New Roman"/>
          <w:color w:val="000000"/>
          <w:kern w:val="0"/>
          <w:lang w:eastAsia="pl-PL"/>
          <w14:ligatures w14:val="none"/>
        </w:rPr>
        <w:t>Nie</w:t>
      </w:r>
    </w:p>
    <w:p w14:paraId="43D20D1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4.2.13.) Zamawiający przewiduje udzielenie dotychczasowemu wykonawcy zamówień na podobne usługi lub roboty budowlane: </w:t>
      </w:r>
      <w:r w:rsidRPr="00AE67E4">
        <w:rPr>
          <w:rFonts w:ascii="Aptos Narrow" w:eastAsia="Times New Roman" w:hAnsi="Aptos Narrow" w:cs="Times New Roman"/>
          <w:color w:val="000000"/>
          <w:kern w:val="0"/>
          <w:lang w:eastAsia="pl-PL"/>
          <w14:ligatures w14:val="none"/>
        </w:rPr>
        <w:t>Nie</w:t>
      </w:r>
    </w:p>
    <w:p w14:paraId="6C4D432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 Kryteria oceny ofert:</w:t>
      </w:r>
    </w:p>
    <w:p w14:paraId="6B1655E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 Sposób oceny ofert: </w:t>
      </w:r>
      <w:r w:rsidRPr="00AE67E4">
        <w:rPr>
          <w:rFonts w:ascii="Aptos Narrow" w:eastAsia="Times New Roman" w:hAnsi="Aptos Narrow" w:cs="Times New Roman"/>
          <w:color w:val="000000"/>
          <w:kern w:val="0"/>
          <w:lang w:eastAsia="pl-PL"/>
          <w14:ligatures w14:val="none"/>
        </w:rPr>
        <w:t>Zamawiający wybiera ofertę najkorzystniejszą na podstawie kryterium oceny ofert</w:t>
      </w:r>
    </w:p>
    <w:p w14:paraId="52E99EC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4.3.2.) Sposób określania wagi kryteriów oceny ofert: </w:t>
      </w:r>
      <w:r w:rsidRPr="00AE67E4">
        <w:rPr>
          <w:rFonts w:ascii="Aptos Narrow" w:eastAsia="Times New Roman" w:hAnsi="Aptos Narrow" w:cs="Times New Roman"/>
          <w:color w:val="000000"/>
          <w:kern w:val="0"/>
          <w:lang w:eastAsia="pl-PL"/>
          <w14:ligatures w14:val="none"/>
        </w:rPr>
        <w:t>Procentowo</w:t>
      </w:r>
    </w:p>
    <w:p w14:paraId="677D5D3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lastRenderedPageBreak/>
        <w:t>4.3.3.) Stosowane kryteria oceny ofert: </w:t>
      </w:r>
      <w:r w:rsidRPr="00AE67E4">
        <w:rPr>
          <w:rFonts w:ascii="Aptos Narrow" w:eastAsia="Times New Roman" w:hAnsi="Aptos Narrow" w:cs="Times New Roman"/>
          <w:color w:val="000000"/>
          <w:kern w:val="0"/>
          <w:lang w:eastAsia="pl-PL"/>
          <w14:ligatures w14:val="none"/>
        </w:rPr>
        <w:t>Kryterium ceny oraz kryteria jakościowe</w:t>
      </w:r>
    </w:p>
    <w:p w14:paraId="4F6DB27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1</w:t>
      </w:r>
    </w:p>
    <w:p w14:paraId="3E635A0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Cena</w:t>
      </w:r>
    </w:p>
    <w:p w14:paraId="0481117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60</w:t>
      </w:r>
    </w:p>
    <w:p w14:paraId="6686C23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2</w:t>
      </w:r>
    </w:p>
    <w:p w14:paraId="5AD496B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serwis posprzedażny, pomoc techniczna, warunki dostawy takich jak termin, sposób lub czas dostawy, oraz okresu realizacji.</w:t>
      </w:r>
    </w:p>
    <w:p w14:paraId="28A7885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dostawy</w:t>
      </w:r>
    </w:p>
    <w:p w14:paraId="3E25FD2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30</w:t>
      </w:r>
    </w:p>
    <w:p w14:paraId="526D4D3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3</w:t>
      </w:r>
    </w:p>
    <w:p w14:paraId="4638B3A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inne.</w:t>
      </w:r>
    </w:p>
    <w:p w14:paraId="085060F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płatności</w:t>
      </w:r>
    </w:p>
    <w:p w14:paraId="0EA3A02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10</w:t>
      </w:r>
    </w:p>
    <w:p w14:paraId="3644685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E67E4">
        <w:rPr>
          <w:rFonts w:ascii="Aptos Narrow" w:eastAsia="Times New Roman" w:hAnsi="Aptos Narrow" w:cs="Times New Roman"/>
          <w:color w:val="000000"/>
          <w:kern w:val="0"/>
          <w:lang w:eastAsia="pl-PL"/>
          <w14:ligatures w14:val="none"/>
        </w:rPr>
        <w:t>Nie</w:t>
      </w:r>
    </w:p>
    <w:p w14:paraId="7962A4F8" w14:textId="77777777" w:rsidR="00AE67E4" w:rsidRPr="00AE67E4" w:rsidRDefault="00AE67E4" w:rsidP="00AE67E4">
      <w:pPr>
        <w:shd w:val="clear" w:color="auto" w:fill="FFFFFF"/>
        <w:spacing w:before="100" w:beforeAutospacing="1" w:after="100" w:afterAutospacing="1"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Część 10</w:t>
      </w:r>
    </w:p>
    <w:p w14:paraId="585FAB1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4.2.2.) Krótki opis przedmiotu zamówienia</w:t>
      </w:r>
    </w:p>
    <w:p w14:paraId="69345C76"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Lusterko medyczne, krtaniowe- zgodnie z formularzem cenowym i zapisami w SWZ</w:t>
      </w:r>
    </w:p>
    <w:p w14:paraId="18CC0E6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4.2.6.) Główny kod CPV: </w:t>
      </w:r>
      <w:r w:rsidRPr="00AE67E4">
        <w:rPr>
          <w:rFonts w:ascii="Aptos Narrow" w:eastAsia="Times New Roman" w:hAnsi="Aptos Narrow" w:cs="Times New Roman"/>
          <w:color w:val="000000"/>
          <w:kern w:val="0"/>
          <w:lang w:eastAsia="pl-PL"/>
          <w14:ligatures w14:val="none"/>
        </w:rPr>
        <w:t>33140000-3 - Materiały medyczne</w:t>
      </w:r>
    </w:p>
    <w:p w14:paraId="6751891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4.2.8.) Zamówienie obejmuje opcje: </w:t>
      </w:r>
      <w:r w:rsidRPr="00AE67E4">
        <w:rPr>
          <w:rFonts w:ascii="Aptos Narrow" w:eastAsia="Times New Roman" w:hAnsi="Aptos Narrow" w:cs="Times New Roman"/>
          <w:color w:val="000000"/>
          <w:kern w:val="0"/>
          <w:lang w:eastAsia="pl-PL"/>
          <w14:ligatures w14:val="none"/>
        </w:rPr>
        <w:t>Nie</w:t>
      </w:r>
    </w:p>
    <w:p w14:paraId="3E04307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4.2.10.) Okres realizacji zamówienia albo umowy ramowej: </w:t>
      </w:r>
      <w:r w:rsidRPr="00AE67E4">
        <w:rPr>
          <w:rFonts w:ascii="Aptos Narrow" w:eastAsia="Times New Roman" w:hAnsi="Aptos Narrow" w:cs="Times New Roman"/>
          <w:color w:val="000000"/>
          <w:kern w:val="0"/>
          <w:lang w:eastAsia="pl-PL"/>
          <w14:ligatures w14:val="none"/>
        </w:rPr>
        <w:t>24 miesiące</w:t>
      </w:r>
    </w:p>
    <w:p w14:paraId="41C4E0A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4.2.11.) Zamawiający przewiduje wznowienia: </w:t>
      </w:r>
      <w:r w:rsidRPr="00AE67E4">
        <w:rPr>
          <w:rFonts w:ascii="Aptos Narrow" w:eastAsia="Times New Roman" w:hAnsi="Aptos Narrow" w:cs="Times New Roman"/>
          <w:color w:val="000000"/>
          <w:kern w:val="0"/>
          <w:lang w:eastAsia="pl-PL"/>
          <w14:ligatures w14:val="none"/>
        </w:rPr>
        <w:t>Nie</w:t>
      </w:r>
    </w:p>
    <w:p w14:paraId="38EC790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4.2.13.) Zamawiający przewiduje udzielenie dotychczasowemu wykonawcy zamówień na podobne usługi lub roboty budowlane: </w:t>
      </w:r>
      <w:r w:rsidRPr="00AE67E4">
        <w:rPr>
          <w:rFonts w:ascii="Aptos Narrow" w:eastAsia="Times New Roman" w:hAnsi="Aptos Narrow" w:cs="Times New Roman"/>
          <w:color w:val="000000"/>
          <w:kern w:val="0"/>
          <w:lang w:eastAsia="pl-PL"/>
          <w14:ligatures w14:val="none"/>
        </w:rPr>
        <w:t>Nie</w:t>
      </w:r>
    </w:p>
    <w:p w14:paraId="62EC117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 Kryteria oceny ofert:</w:t>
      </w:r>
    </w:p>
    <w:p w14:paraId="156772E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 Sposób oceny ofert: </w:t>
      </w:r>
      <w:r w:rsidRPr="00AE67E4">
        <w:rPr>
          <w:rFonts w:ascii="Aptos Narrow" w:eastAsia="Times New Roman" w:hAnsi="Aptos Narrow" w:cs="Times New Roman"/>
          <w:color w:val="000000"/>
          <w:kern w:val="0"/>
          <w:lang w:eastAsia="pl-PL"/>
          <w14:ligatures w14:val="none"/>
        </w:rPr>
        <w:t>Zamawiający wybiera ofertę najkorzystniejszą na podstawie kryterium oceny ofert</w:t>
      </w:r>
    </w:p>
    <w:p w14:paraId="3CAFCBE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4.3.2.) Sposób określania wagi kryteriów oceny ofert: </w:t>
      </w:r>
      <w:r w:rsidRPr="00AE67E4">
        <w:rPr>
          <w:rFonts w:ascii="Aptos Narrow" w:eastAsia="Times New Roman" w:hAnsi="Aptos Narrow" w:cs="Times New Roman"/>
          <w:color w:val="000000"/>
          <w:kern w:val="0"/>
          <w:lang w:eastAsia="pl-PL"/>
          <w14:ligatures w14:val="none"/>
        </w:rPr>
        <w:t>Procentowo</w:t>
      </w:r>
    </w:p>
    <w:p w14:paraId="3F2D46E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4.3.3.) Stosowane kryteria oceny ofert: </w:t>
      </w:r>
      <w:r w:rsidRPr="00AE67E4">
        <w:rPr>
          <w:rFonts w:ascii="Aptos Narrow" w:eastAsia="Times New Roman" w:hAnsi="Aptos Narrow" w:cs="Times New Roman"/>
          <w:color w:val="000000"/>
          <w:kern w:val="0"/>
          <w:lang w:eastAsia="pl-PL"/>
          <w14:ligatures w14:val="none"/>
        </w:rPr>
        <w:t>Kryterium ceny oraz kryteria jakościowe</w:t>
      </w:r>
    </w:p>
    <w:p w14:paraId="4706401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1</w:t>
      </w:r>
    </w:p>
    <w:p w14:paraId="55D6B92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Cena</w:t>
      </w:r>
    </w:p>
    <w:p w14:paraId="298B045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60</w:t>
      </w:r>
    </w:p>
    <w:p w14:paraId="55321CE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2</w:t>
      </w:r>
    </w:p>
    <w:p w14:paraId="7E8C871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inne.</w:t>
      </w:r>
    </w:p>
    <w:p w14:paraId="702752C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płatności</w:t>
      </w:r>
    </w:p>
    <w:p w14:paraId="2F9F527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10</w:t>
      </w:r>
    </w:p>
    <w:p w14:paraId="0E2B85A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3</w:t>
      </w:r>
    </w:p>
    <w:p w14:paraId="36B3637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serwis posprzedażny, pomoc techniczna, warunki dostawy takich jak termin, sposób lub czas dostawy, oraz okresu realizacji.</w:t>
      </w:r>
    </w:p>
    <w:p w14:paraId="1AFC63A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dostawy</w:t>
      </w:r>
    </w:p>
    <w:p w14:paraId="5F874B0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30</w:t>
      </w:r>
    </w:p>
    <w:p w14:paraId="6455BA6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E67E4">
        <w:rPr>
          <w:rFonts w:ascii="Aptos Narrow" w:eastAsia="Times New Roman" w:hAnsi="Aptos Narrow" w:cs="Times New Roman"/>
          <w:color w:val="000000"/>
          <w:kern w:val="0"/>
          <w:lang w:eastAsia="pl-PL"/>
          <w14:ligatures w14:val="none"/>
        </w:rPr>
        <w:t>Nie</w:t>
      </w:r>
    </w:p>
    <w:p w14:paraId="47DC2AF3" w14:textId="77777777" w:rsidR="00AE67E4" w:rsidRPr="00AE67E4" w:rsidRDefault="00AE67E4" w:rsidP="00AE67E4">
      <w:pPr>
        <w:shd w:val="clear" w:color="auto" w:fill="FFFFFF"/>
        <w:spacing w:before="100" w:beforeAutospacing="1" w:after="100" w:afterAutospacing="1"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Część 11</w:t>
      </w:r>
    </w:p>
    <w:p w14:paraId="646894F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4.2.2.) Krótki opis przedmiotu zamówienia</w:t>
      </w:r>
    </w:p>
    <w:p w14:paraId="1B2724F7"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Maski twarzowe CPAP, NIV- zgodnie z formularzem cenowym i zapisami w SWZ</w:t>
      </w:r>
    </w:p>
    <w:p w14:paraId="47C1E6C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4.2.6.) Główny kod CPV: </w:t>
      </w:r>
      <w:r w:rsidRPr="00AE67E4">
        <w:rPr>
          <w:rFonts w:ascii="Aptos Narrow" w:eastAsia="Times New Roman" w:hAnsi="Aptos Narrow" w:cs="Times New Roman"/>
          <w:color w:val="000000"/>
          <w:kern w:val="0"/>
          <w:lang w:eastAsia="pl-PL"/>
          <w14:ligatures w14:val="none"/>
        </w:rPr>
        <w:t>33140000-3 - Materiały medyczne</w:t>
      </w:r>
    </w:p>
    <w:p w14:paraId="74BF525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lastRenderedPageBreak/>
        <w:t>4.2.8.) Zamówienie obejmuje opcje: </w:t>
      </w:r>
      <w:r w:rsidRPr="00AE67E4">
        <w:rPr>
          <w:rFonts w:ascii="Aptos Narrow" w:eastAsia="Times New Roman" w:hAnsi="Aptos Narrow" w:cs="Times New Roman"/>
          <w:color w:val="000000"/>
          <w:kern w:val="0"/>
          <w:lang w:eastAsia="pl-PL"/>
          <w14:ligatures w14:val="none"/>
        </w:rPr>
        <w:t>Nie</w:t>
      </w:r>
    </w:p>
    <w:p w14:paraId="6AC6724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4.2.10.) Okres realizacji zamówienia albo umowy ramowej: </w:t>
      </w:r>
      <w:r w:rsidRPr="00AE67E4">
        <w:rPr>
          <w:rFonts w:ascii="Aptos Narrow" w:eastAsia="Times New Roman" w:hAnsi="Aptos Narrow" w:cs="Times New Roman"/>
          <w:color w:val="000000"/>
          <w:kern w:val="0"/>
          <w:lang w:eastAsia="pl-PL"/>
          <w14:ligatures w14:val="none"/>
        </w:rPr>
        <w:t>24 miesiące</w:t>
      </w:r>
    </w:p>
    <w:p w14:paraId="5A19E65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4.2.11.) Zamawiający przewiduje wznowienia: </w:t>
      </w:r>
      <w:r w:rsidRPr="00AE67E4">
        <w:rPr>
          <w:rFonts w:ascii="Aptos Narrow" w:eastAsia="Times New Roman" w:hAnsi="Aptos Narrow" w:cs="Times New Roman"/>
          <w:color w:val="000000"/>
          <w:kern w:val="0"/>
          <w:lang w:eastAsia="pl-PL"/>
          <w14:ligatures w14:val="none"/>
        </w:rPr>
        <w:t>Nie</w:t>
      </w:r>
    </w:p>
    <w:p w14:paraId="2EA5FFB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4.2.13.) Zamawiający przewiduje udzielenie dotychczasowemu wykonawcy zamówień na podobne usługi lub roboty budowlane: </w:t>
      </w:r>
      <w:r w:rsidRPr="00AE67E4">
        <w:rPr>
          <w:rFonts w:ascii="Aptos Narrow" w:eastAsia="Times New Roman" w:hAnsi="Aptos Narrow" w:cs="Times New Roman"/>
          <w:color w:val="000000"/>
          <w:kern w:val="0"/>
          <w:lang w:eastAsia="pl-PL"/>
          <w14:ligatures w14:val="none"/>
        </w:rPr>
        <w:t>Nie</w:t>
      </w:r>
    </w:p>
    <w:p w14:paraId="314F786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 Kryteria oceny ofert:</w:t>
      </w:r>
    </w:p>
    <w:p w14:paraId="50CAE35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 Sposób oceny ofert: </w:t>
      </w:r>
      <w:r w:rsidRPr="00AE67E4">
        <w:rPr>
          <w:rFonts w:ascii="Aptos Narrow" w:eastAsia="Times New Roman" w:hAnsi="Aptos Narrow" w:cs="Times New Roman"/>
          <w:color w:val="000000"/>
          <w:kern w:val="0"/>
          <w:lang w:eastAsia="pl-PL"/>
          <w14:ligatures w14:val="none"/>
        </w:rPr>
        <w:t>Zamawiający wybiera ofertę najkorzystniejszą na podstawie kryterium oceny ofert</w:t>
      </w:r>
    </w:p>
    <w:p w14:paraId="1280EF0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4.3.2.) Sposób określania wagi kryteriów oceny ofert: </w:t>
      </w:r>
      <w:r w:rsidRPr="00AE67E4">
        <w:rPr>
          <w:rFonts w:ascii="Aptos Narrow" w:eastAsia="Times New Roman" w:hAnsi="Aptos Narrow" w:cs="Times New Roman"/>
          <w:color w:val="000000"/>
          <w:kern w:val="0"/>
          <w:lang w:eastAsia="pl-PL"/>
          <w14:ligatures w14:val="none"/>
        </w:rPr>
        <w:t>Procentowo</w:t>
      </w:r>
    </w:p>
    <w:p w14:paraId="775EB8A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4.3.3.) Stosowane kryteria oceny ofert: </w:t>
      </w:r>
      <w:r w:rsidRPr="00AE67E4">
        <w:rPr>
          <w:rFonts w:ascii="Aptos Narrow" w:eastAsia="Times New Roman" w:hAnsi="Aptos Narrow" w:cs="Times New Roman"/>
          <w:color w:val="000000"/>
          <w:kern w:val="0"/>
          <w:lang w:eastAsia="pl-PL"/>
          <w14:ligatures w14:val="none"/>
        </w:rPr>
        <w:t>Kryterium ceny oraz kryteria jakościowe</w:t>
      </w:r>
    </w:p>
    <w:p w14:paraId="07DDF79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1</w:t>
      </w:r>
    </w:p>
    <w:p w14:paraId="696F51E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Cena</w:t>
      </w:r>
    </w:p>
    <w:p w14:paraId="6EA6487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60</w:t>
      </w:r>
    </w:p>
    <w:p w14:paraId="7C37AC0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2</w:t>
      </w:r>
    </w:p>
    <w:p w14:paraId="7ECEEFB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inne.</w:t>
      </w:r>
    </w:p>
    <w:p w14:paraId="63D0213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płatności</w:t>
      </w:r>
    </w:p>
    <w:p w14:paraId="4297290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10</w:t>
      </w:r>
    </w:p>
    <w:p w14:paraId="3C0EAB0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3</w:t>
      </w:r>
    </w:p>
    <w:p w14:paraId="19C49E3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serwis posprzedażny, pomoc techniczna, warunki dostawy takich jak termin, sposób lub czas dostawy, oraz okresu realizacji.</w:t>
      </w:r>
    </w:p>
    <w:p w14:paraId="26F74A7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dostawy</w:t>
      </w:r>
    </w:p>
    <w:p w14:paraId="77EFF1C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30</w:t>
      </w:r>
    </w:p>
    <w:p w14:paraId="4B1B042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E67E4">
        <w:rPr>
          <w:rFonts w:ascii="Aptos Narrow" w:eastAsia="Times New Roman" w:hAnsi="Aptos Narrow" w:cs="Times New Roman"/>
          <w:color w:val="000000"/>
          <w:kern w:val="0"/>
          <w:lang w:eastAsia="pl-PL"/>
          <w14:ligatures w14:val="none"/>
        </w:rPr>
        <w:t>Nie</w:t>
      </w:r>
    </w:p>
    <w:p w14:paraId="667B5A74" w14:textId="77777777" w:rsidR="00AE67E4" w:rsidRPr="00AE67E4" w:rsidRDefault="00AE67E4" w:rsidP="00AE67E4">
      <w:pPr>
        <w:shd w:val="clear" w:color="auto" w:fill="FFFFFF"/>
        <w:spacing w:before="100" w:beforeAutospacing="1" w:after="100" w:afterAutospacing="1"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Część 12</w:t>
      </w:r>
    </w:p>
    <w:p w14:paraId="254A11D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4.2.2.) Krótki opis przedmiotu zamówienia</w:t>
      </w:r>
    </w:p>
    <w:p w14:paraId="259C69E9"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Ramki na karty gorączkowe pacjenta- zgodnie z formularzem cenowym i zapisami w SWZ</w:t>
      </w:r>
    </w:p>
    <w:p w14:paraId="7C97D79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4.2.6.) Główny kod CPV: </w:t>
      </w:r>
      <w:r w:rsidRPr="00AE67E4">
        <w:rPr>
          <w:rFonts w:ascii="Aptos Narrow" w:eastAsia="Times New Roman" w:hAnsi="Aptos Narrow" w:cs="Times New Roman"/>
          <w:color w:val="000000"/>
          <w:kern w:val="0"/>
          <w:lang w:eastAsia="pl-PL"/>
          <w14:ligatures w14:val="none"/>
        </w:rPr>
        <w:t>33140000-3 - Materiały medyczne</w:t>
      </w:r>
    </w:p>
    <w:p w14:paraId="68360AA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4.2.8.) Zamówienie obejmuje opcje: </w:t>
      </w:r>
      <w:r w:rsidRPr="00AE67E4">
        <w:rPr>
          <w:rFonts w:ascii="Aptos Narrow" w:eastAsia="Times New Roman" w:hAnsi="Aptos Narrow" w:cs="Times New Roman"/>
          <w:color w:val="000000"/>
          <w:kern w:val="0"/>
          <w:lang w:eastAsia="pl-PL"/>
          <w14:ligatures w14:val="none"/>
        </w:rPr>
        <w:t>Nie</w:t>
      </w:r>
    </w:p>
    <w:p w14:paraId="7C428F7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4.2.10.) Okres realizacji zamówienia albo umowy ramowej: </w:t>
      </w:r>
      <w:r w:rsidRPr="00AE67E4">
        <w:rPr>
          <w:rFonts w:ascii="Aptos Narrow" w:eastAsia="Times New Roman" w:hAnsi="Aptos Narrow" w:cs="Times New Roman"/>
          <w:color w:val="000000"/>
          <w:kern w:val="0"/>
          <w:lang w:eastAsia="pl-PL"/>
          <w14:ligatures w14:val="none"/>
        </w:rPr>
        <w:t>24 miesiące</w:t>
      </w:r>
    </w:p>
    <w:p w14:paraId="2085AA6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4.2.11.) Zamawiający przewiduje wznowienia: </w:t>
      </w:r>
      <w:r w:rsidRPr="00AE67E4">
        <w:rPr>
          <w:rFonts w:ascii="Aptos Narrow" w:eastAsia="Times New Roman" w:hAnsi="Aptos Narrow" w:cs="Times New Roman"/>
          <w:color w:val="000000"/>
          <w:kern w:val="0"/>
          <w:lang w:eastAsia="pl-PL"/>
          <w14:ligatures w14:val="none"/>
        </w:rPr>
        <w:t>Nie</w:t>
      </w:r>
    </w:p>
    <w:p w14:paraId="42E829C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4.2.13.) Zamawiający przewiduje udzielenie dotychczasowemu wykonawcy zamówień na podobne usługi lub roboty budowlane: </w:t>
      </w:r>
      <w:r w:rsidRPr="00AE67E4">
        <w:rPr>
          <w:rFonts w:ascii="Aptos Narrow" w:eastAsia="Times New Roman" w:hAnsi="Aptos Narrow" w:cs="Times New Roman"/>
          <w:color w:val="000000"/>
          <w:kern w:val="0"/>
          <w:lang w:eastAsia="pl-PL"/>
          <w14:ligatures w14:val="none"/>
        </w:rPr>
        <w:t>Nie</w:t>
      </w:r>
    </w:p>
    <w:p w14:paraId="5F97C61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 Kryteria oceny ofert:</w:t>
      </w:r>
    </w:p>
    <w:p w14:paraId="5C97DB9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 Sposób oceny ofert: </w:t>
      </w:r>
      <w:r w:rsidRPr="00AE67E4">
        <w:rPr>
          <w:rFonts w:ascii="Aptos Narrow" w:eastAsia="Times New Roman" w:hAnsi="Aptos Narrow" w:cs="Times New Roman"/>
          <w:color w:val="000000"/>
          <w:kern w:val="0"/>
          <w:lang w:eastAsia="pl-PL"/>
          <w14:ligatures w14:val="none"/>
        </w:rPr>
        <w:t>Zamawiający wybiera ofertę najkorzystniejszą na podstawie kryterium oceny ofert</w:t>
      </w:r>
    </w:p>
    <w:p w14:paraId="48D00B4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4.3.2.) Sposób określania wagi kryteriów oceny ofert: </w:t>
      </w:r>
      <w:r w:rsidRPr="00AE67E4">
        <w:rPr>
          <w:rFonts w:ascii="Aptos Narrow" w:eastAsia="Times New Roman" w:hAnsi="Aptos Narrow" w:cs="Times New Roman"/>
          <w:color w:val="000000"/>
          <w:kern w:val="0"/>
          <w:lang w:eastAsia="pl-PL"/>
          <w14:ligatures w14:val="none"/>
        </w:rPr>
        <w:t>Procentowo</w:t>
      </w:r>
    </w:p>
    <w:p w14:paraId="704D209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4.3.3.) Stosowane kryteria oceny ofert: </w:t>
      </w:r>
      <w:r w:rsidRPr="00AE67E4">
        <w:rPr>
          <w:rFonts w:ascii="Aptos Narrow" w:eastAsia="Times New Roman" w:hAnsi="Aptos Narrow" w:cs="Times New Roman"/>
          <w:color w:val="000000"/>
          <w:kern w:val="0"/>
          <w:lang w:eastAsia="pl-PL"/>
          <w14:ligatures w14:val="none"/>
        </w:rPr>
        <w:t>Kryterium ceny oraz kryteria jakościowe</w:t>
      </w:r>
    </w:p>
    <w:p w14:paraId="59E9435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1</w:t>
      </w:r>
    </w:p>
    <w:p w14:paraId="64C9107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Cena</w:t>
      </w:r>
    </w:p>
    <w:p w14:paraId="108A418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60</w:t>
      </w:r>
    </w:p>
    <w:p w14:paraId="22FFF79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2</w:t>
      </w:r>
    </w:p>
    <w:p w14:paraId="50CAFE4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serwis posprzedażny, pomoc techniczna, warunki dostawy takich jak termin, sposób lub czas dostawy, oraz okresu realizacji.</w:t>
      </w:r>
    </w:p>
    <w:p w14:paraId="1689C52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dostawy</w:t>
      </w:r>
    </w:p>
    <w:p w14:paraId="3E5C6CF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30</w:t>
      </w:r>
    </w:p>
    <w:p w14:paraId="7ACC06E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3</w:t>
      </w:r>
    </w:p>
    <w:p w14:paraId="0030E1D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inne.</w:t>
      </w:r>
    </w:p>
    <w:p w14:paraId="6E54075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płatności</w:t>
      </w:r>
    </w:p>
    <w:p w14:paraId="28AA441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10</w:t>
      </w:r>
    </w:p>
    <w:p w14:paraId="2703D48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lastRenderedPageBreak/>
        <w:t>4.3.10.) Zamawiający określa aspekty społeczne, środowiskowe lub innowacyjne, żąda etykiet lub stosuje rachunek kosztów cyklu życia w odniesieniu do kryterium oceny ofert: </w:t>
      </w:r>
      <w:r w:rsidRPr="00AE67E4">
        <w:rPr>
          <w:rFonts w:ascii="Aptos Narrow" w:eastAsia="Times New Roman" w:hAnsi="Aptos Narrow" w:cs="Times New Roman"/>
          <w:color w:val="000000"/>
          <w:kern w:val="0"/>
          <w:lang w:eastAsia="pl-PL"/>
          <w14:ligatures w14:val="none"/>
        </w:rPr>
        <w:t>Nie</w:t>
      </w:r>
    </w:p>
    <w:p w14:paraId="58FDA153" w14:textId="77777777" w:rsidR="00AE67E4" w:rsidRPr="00AE67E4" w:rsidRDefault="00AE67E4" w:rsidP="00AE67E4">
      <w:pPr>
        <w:shd w:val="clear" w:color="auto" w:fill="FFFFFF"/>
        <w:spacing w:before="100" w:beforeAutospacing="1" w:after="100" w:afterAutospacing="1"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Część 13</w:t>
      </w:r>
    </w:p>
    <w:p w14:paraId="1522DC4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4.2.2.) Krótki opis przedmiotu zamówienia</w:t>
      </w:r>
    </w:p>
    <w:p w14:paraId="75692B37"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Materiały do unitu stomatologicznego- zgodnie z formularzem cenowym i zapisami w SWZ</w:t>
      </w:r>
    </w:p>
    <w:p w14:paraId="5EABC94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4.2.6.) Główny kod CPV: </w:t>
      </w:r>
      <w:r w:rsidRPr="00AE67E4">
        <w:rPr>
          <w:rFonts w:ascii="Aptos Narrow" w:eastAsia="Times New Roman" w:hAnsi="Aptos Narrow" w:cs="Times New Roman"/>
          <w:color w:val="000000"/>
          <w:kern w:val="0"/>
          <w:lang w:eastAsia="pl-PL"/>
          <w14:ligatures w14:val="none"/>
        </w:rPr>
        <w:t>33140000-3 - Materiały medyczne</w:t>
      </w:r>
    </w:p>
    <w:p w14:paraId="7F54883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4.2.8.) Zamówienie obejmuje opcje: </w:t>
      </w:r>
      <w:r w:rsidRPr="00AE67E4">
        <w:rPr>
          <w:rFonts w:ascii="Aptos Narrow" w:eastAsia="Times New Roman" w:hAnsi="Aptos Narrow" w:cs="Times New Roman"/>
          <w:color w:val="000000"/>
          <w:kern w:val="0"/>
          <w:lang w:eastAsia="pl-PL"/>
          <w14:ligatures w14:val="none"/>
        </w:rPr>
        <w:t>Nie</w:t>
      </w:r>
    </w:p>
    <w:p w14:paraId="68FAC2B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4.2.10.) Okres realizacji zamówienia albo umowy ramowej: </w:t>
      </w:r>
      <w:r w:rsidRPr="00AE67E4">
        <w:rPr>
          <w:rFonts w:ascii="Aptos Narrow" w:eastAsia="Times New Roman" w:hAnsi="Aptos Narrow" w:cs="Times New Roman"/>
          <w:color w:val="000000"/>
          <w:kern w:val="0"/>
          <w:lang w:eastAsia="pl-PL"/>
          <w14:ligatures w14:val="none"/>
        </w:rPr>
        <w:t>24 miesiące</w:t>
      </w:r>
    </w:p>
    <w:p w14:paraId="770D597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4.2.11.) Zamawiający przewiduje wznowienia: </w:t>
      </w:r>
      <w:r w:rsidRPr="00AE67E4">
        <w:rPr>
          <w:rFonts w:ascii="Aptos Narrow" w:eastAsia="Times New Roman" w:hAnsi="Aptos Narrow" w:cs="Times New Roman"/>
          <w:color w:val="000000"/>
          <w:kern w:val="0"/>
          <w:lang w:eastAsia="pl-PL"/>
          <w14:ligatures w14:val="none"/>
        </w:rPr>
        <w:t>Nie</w:t>
      </w:r>
    </w:p>
    <w:p w14:paraId="562E531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4.2.13.) Zamawiający przewiduje udzielenie dotychczasowemu wykonawcy zamówień na podobne usługi lub roboty budowlane: </w:t>
      </w:r>
      <w:r w:rsidRPr="00AE67E4">
        <w:rPr>
          <w:rFonts w:ascii="Aptos Narrow" w:eastAsia="Times New Roman" w:hAnsi="Aptos Narrow" w:cs="Times New Roman"/>
          <w:color w:val="000000"/>
          <w:kern w:val="0"/>
          <w:lang w:eastAsia="pl-PL"/>
          <w14:ligatures w14:val="none"/>
        </w:rPr>
        <w:t>Nie</w:t>
      </w:r>
    </w:p>
    <w:p w14:paraId="4A378FE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 Kryteria oceny ofert:</w:t>
      </w:r>
    </w:p>
    <w:p w14:paraId="50992B6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 Sposób oceny ofert: </w:t>
      </w:r>
      <w:r w:rsidRPr="00AE67E4">
        <w:rPr>
          <w:rFonts w:ascii="Aptos Narrow" w:eastAsia="Times New Roman" w:hAnsi="Aptos Narrow" w:cs="Times New Roman"/>
          <w:color w:val="000000"/>
          <w:kern w:val="0"/>
          <w:lang w:eastAsia="pl-PL"/>
          <w14:ligatures w14:val="none"/>
        </w:rPr>
        <w:t>Zamawiający wybiera ofertę najkorzystniejszą na podstawie kryterium oceny ofert</w:t>
      </w:r>
    </w:p>
    <w:p w14:paraId="1F22B9A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4.3.2.) Sposób określania wagi kryteriów oceny ofert: </w:t>
      </w:r>
      <w:r w:rsidRPr="00AE67E4">
        <w:rPr>
          <w:rFonts w:ascii="Aptos Narrow" w:eastAsia="Times New Roman" w:hAnsi="Aptos Narrow" w:cs="Times New Roman"/>
          <w:color w:val="000000"/>
          <w:kern w:val="0"/>
          <w:lang w:eastAsia="pl-PL"/>
          <w14:ligatures w14:val="none"/>
        </w:rPr>
        <w:t>Procentowo</w:t>
      </w:r>
    </w:p>
    <w:p w14:paraId="12390E1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4.3.3.) Stosowane kryteria oceny ofert: </w:t>
      </w:r>
      <w:r w:rsidRPr="00AE67E4">
        <w:rPr>
          <w:rFonts w:ascii="Aptos Narrow" w:eastAsia="Times New Roman" w:hAnsi="Aptos Narrow" w:cs="Times New Roman"/>
          <w:color w:val="000000"/>
          <w:kern w:val="0"/>
          <w:lang w:eastAsia="pl-PL"/>
          <w14:ligatures w14:val="none"/>
        </w:rPr>
        <w:t>Kryterium ceny oraz kryteria jakościowe</w:t>
      </w:r>
    </w:p>
    <w:p w14:paraId="31DE5AB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1</w:t>
      </w:r>
    </w:p>
    <w:p w14:paraId="3A4A76C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Cena</w:t>
      </w:r>
    </w:p>
    <w:p w14:paraId="55BB331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60</w:t>
      </w:r>
    </w:p>
    <w:p w14:paraId="09A2E24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2</w:t>
      </w:r>
    </w:p>
    <w:p w14:paraId="48D0769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serwis posprzedażny, pomoc techniczna, warunki dostawy takich jak termin, sposób lub czas dostawy, oraz okresu realizacji.</w:t>
      </w:r>
    </w:p>
    <w:p w14:paraId="006372A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dostawy</w:t>
      </w:r>
    </w:p>
    <w:p w14:paraId="02322FB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30</w:t>
      </w:r>
    </w:p>
    <w:p w14:paraId="5A5C1D3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3</w:t>
      </w:r>
    </w:p>
    <w:p w14:paraId="1AD9007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inne.</w:t>
      </w:r>
    </w:p>
    <w:p w14:paraId="11F38BB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płatności</w:t>
      </w:r>
    </w:p>
    <w:p w14:paraId="4743544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10</w:t>
      </w:r>
    </w:p>
    <w:p w14:paraId="7D040F9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E67E4">
        <w:rPr>
          <w:rFonts w:ascii="Aptos Narrow" w:eastAsia="Times New Roman" w:hAnsi="Aptos Narrow" w:cs="Times New Roman"/>
          <w:color w:val="000000"/>
          <w:kern w:val="0"/>
          <w:lang w:eastAsia="pl-PL"/>
          <w14:ligatures w14:val="none"/>
        </w:rPr>
        <w:t>Nie</w:t>
      </w:r>
    </w:p>
    <w:p w14:paraId="1FD7D740" w14:textId="77777777" w:rsidR="00AE67E4" w:rsidRPr="00AE67E4" w:rsidRDefault="00AE67E4" w:rsidP="00AE67E4">
      <w:pPr>
        <w:shd w:val="clear" w:color="auto" w:fill="FFFFFF"/>
        <w:spacing w:before="100" w:beforeAutospacing="1" w:after="100" w:afterAutospacing="1"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Część 14</w:t>
      </w:r>
    </w:p>
    <w:p w14:paraId="3669643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4.2.2.) Krótki opis przedmiotu zamówienia</w:t>
      </w:r>
    </w:p>
    <w:p w14:paraId="0436E4D5"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Ubranko do hipotermii- zgodnie z formularzem cenowy i zapisami w SWZ</w:t>
      </w:r>
    </w:p>
    <w:p w14:paraId="48F5781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4.2.6.) Główny kod CPV: </w:t>
      </w:r>
      <w:r w:rsidRPr="00AE67E4">
        <w:rPr>
          <w:rFonts w:ascii="Aptos Narrow" w:eastAsia="Times New Roman" w:hAnsi="Aptos Narrow" w:cs="Times New Roman"/>
          <w:color w:val="000000"/>
          <w:kern w:val="0"/>
          <w:lang w:eastAsia="pl-PL"/>
          <w14:ligatures w14:val="none"/>
        </w:rPr>
        <w:t>33140000-3 - Materiały medyczne</w:t>
      </w:r>
    </w:p>
    <w:p w14:paraId="0C0D442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4.2.8.) Zamówienie obejmuje opcje: </w:t>
      </w:r>
      <w:r w:rsidRPr="00AE67E4">
        <w:rPr>
          <w:rFonts w:ascii="Aptos Narrow" w:eastAsia="Times New Roman" w:hAnsi="Aptos Narrow" w:cs="Times New Roman"/>
          <w:color w:val="000000"/>
          <w:kern w:val="0"/>
          <w:lang w:eastAsia="pl-PL"/>
          <w14:ligatures w14:val="none"/>
        </w:rPr>
        <w:t>Nie</w:t>
      </w:r>
    </w:p>
    <w:p w14:paraId="73FD5E2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4.2.10.) Okres realizacji zamówienia albo umowy ramowej: </w:t>
      </w:r>
      <w:r w:rsidRPr="00AE67E4">
        <w:rPr>
          <w:rFonts w:ascii="Aptos Narrow" w:eastAsia="Times New Roman" w:hAnsi="Aptos Narrow" w:cs="Times New Roman"/>
          <w:color w:val="000000"/>
          <w:kern w:val="0"/>
          <w:lang w:eastAsia="pl-PL"/>
          <w14:ligatures w14:val="none"/>
        </w:rPr>
        <w:t>24 miesiące</w:t>
      </w:r>
    </w:p>
    <w:p w14:paraId="5A12801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4.2.11.) Zamawiający przewiduje wznowienia: </w:t>
      </w:r>
      <w:r w:rsidRPr="00AE67E4">
        <w:rPr>
          <w:rFonts w:ascii="Aptos Narrow" w:eastAsia="Times New Roman" w:hAnsi="Aptos Narrow" w:cs="Times New Roman"/>
          <w:color w:val="000000"/>
          <w:kern w:val="0"/>
          <w:lang w:eastAsia="pl-PL"/>
          <w14:ligatures w14:val="none"/>
        </w:rPr>
        <w:t>Nie</w:t>
      </w:r>
    </w:p>
    <w:p w14:paraId="12C8147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4.2.13.) Zamawiający przewiduje udzielenie dotychczasowemu wykonawcy zamówień na podobne usługi lub roboty budowlane: </w:t>
      </w:r>
      <w:r w:rsidRPr="00AE67E4">
        <w:rPr>
          <w:rFonts w:ascii="Aptos Narrow" w:eastAsia="Times New Roman" w:hAnsi="Aptos Narrow" w:cs="Times New Roman"/>
          <w:color w:val="000000"/>
          <w:kern w:val="0"/>
          <w:lang w:eastAsia="pl-PL"/>
          <w14:ligatures w14:val="none"/>
        </w:rPr>
        <w:t>Nie</w:t>
      </w:r>
    </w:p>
    <w:p w14:paraId="20C628F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 Kryteria oceny ofert:</w:t>
      </w:r>
    </w:p>
    <w:p w14:paraId="6D1D8E3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 Sposób oceny ofert: </w:t>
      </w:r>
      <w:r w:rsidRPr="00AE67E4">
        <w:rPr>
          <w:rFonts w:ascii="Aptos Narrow" w:eastAsia="Times New Roman" w:hAnsi="Aptos Narrow" w:cs="Times New Roman"/>
          <w:color w:val="000000"/>
          <w:kern w:val="0"/>
          <w:lang w:eastAsia="pl-PL"/>
          <w14:ligatures w14:val="none"/>
        </w:rPr>
        <w:t>Zamawiający wybiera ofertę najkorzystniejszą na podstawie kryterium oceny ofert</w:t>
      </w:r>
    </w:p>
    <w:p w14:paraId="21E6176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4.3.2.) Sposób określania wagi kryteriów oceny ofert: </w:t>
      </w:r>
      <w:r w:rsidRPr="00AE67E4">
        <w:rPr>
          <w:rFonts w:ascii="Aptos Narrow" w:eastAsia="Times New Roman" w:hAnsi="Aptos Narrow" w:cs="Times New Roman"/>
          <w:color w:val="000000"/>
          <w:kern w:val="0"/>
          <w:lang w:eastAsia="pl-PL"/>
          <w14:ligatures w14:val="none"/>
        </w:rPr>
        <w:t>Procentowo</w:t>
      </w:r>
    </w:p>
    <w:p w14:paraId="131C4CB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4.3.3.) Stosowane kryteria oceny ofert: </w:t>
      </w:r>
      <w:r w:rsidRPr="00AE67E4">
        <w:rPr>
          <w:rFonts w:ascii="Aptos Narrow" w:eastAsia="Times New Roman" w:hAnsi="Aptos Narrow" w:cs="Times New Roman"/>
          <w:color w:val="000000"/>
          <w:kern w:val="0"/>
          <w:lang w:eastAsia="pl-PL"/>
          <w14:ligatures w14:val="none"/>
        </w:rPr>
        <w:t>Kryterium ceny oraz kryteria jakościowe</w:t>
      </w:r>
    </w:p>
    <w:p w14:paraId="3FB8E0B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1</w:t>
      </w:r>
    </w:p>
    <w:p w14:paraId="32911E6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Cena</w:t>
      </w:r>
    </w:p>
    <w:p w14:paraId="0448141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60</w:t>
      </w:r>
    </w:p>
    <w:p w14:paraId="5C36579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lastRenderedPageBreak/>
        <w:t>Kryterium 2</w:t>
      </w:r>
    </w:p>
    <w:p w14:paraId="2BCB3B6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serwis posprzedażny, pomoc techniczna, warunki dostawy takich jak termin, sposób lub czas dostawy, oraz okresu realizacji.</w:t>
      </w:r>
    </w:p>
    <w:p w14:paraId="2EB1FE4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dostawy</w:t>
      </w:r>
    </w:p>
    <w:p w14:paraId="7D750EA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30</w:t>
      </w:r>
    </w:p>
    <w:p w14:paraId="0EBF4E1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3</w:t>
      </w:r>
    </w:p>
    <w:p w14:paraId="5C22CDB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inne.</w:t>
      </w:r>
    </w:p>
    <w:p w14:paraId="3E3A189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płatności</w:t>
      </w:r>
    </w:p>
    <w:p w14:paraId="55CEBE3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10</w:t>
      </w:r>
    </w:p>
    <w:p w14:paraId="7763F78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E67E4">
        <w:rPr>
          <w:rFonts w:ascii="Aptos Narrow" w:eastAsia="Times New Roman" w:hAnsi="Aptos Narrow" w:cs="Times New Roman"/>
          <w:color w:val="000000"/>
          <w:kern w:val="0"/>
          <w:lang w:eastAsia="pl-PL"/>
          <w14:ligatures w14:val="none"/>
        </w:rPr>
        <w:t>Nie</w:t>
      </w:r>
    </w:p>
    <w:p w14:paraId="511BF50C" w14:textId="77777777" w:rsidR="00AE67E4" w:rsidRPr="00AE67E4" w:rsidRDefault="00AE67E4" w:rsidP="00AE67E4">
      <w:pPr>
        <w:shd w:val="clear" w:color="auto" w:fill="FFFFFF"/>
        <w:spacing w:before="100" w:beforeAutospacing="1" w:after="100" w:afterAutospacing="1"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Część 15</w:t>
      </w:r>
    </w:p>
    <w:p w14:paraId="3894A2B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4.2.2.) Krótki opis przedmiotu zamówienia</w:t>
      </w:r>
    </w:p>
    <w:p w14:paraId="3932A8F6"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 xml:space="preserve">Akcesoria do </w:t>
      </w:r>
      <w:proofErr w:type="spellStart"/>
      <w:r w:rsidRPr="00AE67E4">
        <w:rPr>
          <w:rFonts w:ascii="Aptos Narrow" w:eastAsia="Times New Roman" w:hAnsi="Aptos Narrow" w:cs="Times New Roman"/>
          <w:color w:val="4A4A4A"/>
          <w:kern w:val="0"/>
          <w:lang w:eastAsia="pl-PL"/>
          <w14:ligatures w14:val="none"/>
        </w:rPr>
        <w:t>morcelatora</w:t>
      </w:r>
      <w:proofErr w:type="spellEnd"/>
      <w:r w:rsidRPr="00AE67E4">
        <w:rPr>
          <w:rFonts w:ascii="Aptos Narrow" w:eastAsia="Times New Roman" w:hAnsi="Aptos Narrow" w:cs="Times New Roman"/>
          <w:color w:val="4A4A4A"/>
          <w:kern w:val="0"/>
          <w:lang w:eastAsia="pl-PL"/>
          <w14:ligatures w14:val="none"/>
        </w:rPr>
        <w:t>- zgodnie z formularzem cenowym i zapisami w SWZ</w:t>
      </w:r>
    </w:p>
    <w:p w14:paraId="6788A97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4.2.6.) Główny kod CPV: </w:t>
      </w:r>
      <w:r w:rsidRPr="00AE67E4">
        <w:rPr>
          <w:rFonts w:ascii="Aptos Narrow" w:eastAsia="Times New Roman" w:hAnsi="Aptos Narrow" w:cs="Times New Roman"/>
          <w:color w:val="000000"/>
          <w:kern w:val="0"/>
          <w:lang w:eastAsia="pl-PL"/>
          <w14:ligatures w14:val="none"/>
        </w:rPr>
        <w:t>33140000-3 - Materiały medyczne</w:t>
      </w:r>
    </w:p>
    <w:p w14:paraId="00DA8B6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4.2.8.) Zamówienie obejmuje opcje: </w:t>
      </w:r>
      <w:r w:rsidRPr="00AE67E4">
        <w:rPr>
          <w:rFonts w:ascii="Aptos Narrow" w:eastAsia="Times New Roman" w:hAnsi="Aptos Narrow" w:cs="Times New Roman"/>
          <w:color w:val="000000"/>
          <w:kern w:val="0"/>
          <w:lang w:eastAsia="pl-PL"/>
          <w14:ligatures w14:val="none"/>
        </w:rPr>
        <w:t>Nie</w:t>
      </w:r>
    </w:p>
    <w:p w14:paraId="5B23DA3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4.2.10.) Okres realizacji zamówienia albo umowy ramowej: </w:t>
      </w:r>
      <w:r w:rsidRPr="00AE67E4">
        <w:rPr>
          <w:rFonts w:ascii="Aptos Narrow" w:eastAsia="Times New Roman" w:hAnsi="Aptos Narrow" w:cs="Times New Roman"/>
          <w:color w:val="000000"/>
          <w:kern w:val="0"/>
          <w:lang w:eastAsia="pl-PL"/>
          <w14:ligatures w14:val="none"/>
        </w:rPr>
        <w:t>24 miesiące</w:t>
      </w:r>
    </w:p>
    <w:p w14:paraId="097684D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4.2.11.) Zamawiający przewiduje wznowienia: </w:t>
      </w:r>
      <w:r w:rsidRPr="00AE67E4">
        <w:rPr>
          <w:rFonts w:ascii="Aptos Narrow" w:eastAsia="Times New Roman" w:hAnsi="Aptos Narrow" w:cs="Times New Roman"/>
          <w:color w:val="000000"/>
          <w:kern w:val="0"/>
          <w:lang w:eastAsia="pl-PL"/>
          <w14:ligatures w14:val="none"/>
        </w:rPr>
        <w:t>Nie</w:t>
      </w:r>
    </w:p>
    <w:p w14:paraId="22D2CE6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4.2.13.) Zamawiający przewiduje udzielenie dotychczasowemu wykonawcy zamówień na podobne usługi lub roboty budowlane: </w:t>
      </w:r>
      <w:r w:rsidRPr="00AE67E4">
        <w:rPr>
          <w:rFonts w:ascii="Aptos Narrow" w:eastAsia="Times New Roman" w:hAnsi="Aptos Narrow" w:cs="Times New Roman"/>
          <w:color w:val="000000"/>
          <w:kern w:val="0"/>
          <w:lang w:eastAsia="pl-PL"/>
          <w14:ligatures w14:val="none"/>
        </w:rPr>
        <w:t>Nie</w:t>
      </w:r>
    </w:p>
    <w:p w14:paraId="0C45E66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 Kryteria oceny ofert:</w:t>
      </w:r>
    </w:p>
    <w:p w14:paraId="70A560E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 Sposób oceny ofert: </w:t>
      </w:r>
      <w:r w:rsidRPr="00AE67E4">
        <w:rPr>
          <w:rFonts w:ascii="Aptos Narrow" w:eastAsia="Times New Roman" w:hAnsi="Aptos Narrow" w:cs="Times New Roman"/>
          <w:color w:val="000000"/>
          <w:kern w:val="0"/>
          <w:lang w:eastAsia="pl-PL"/>
          <w14:ligatures w14:val="none"/>
        </w:rPr>
        <w:t>Zamawiający wybiera ofertę najkorzystniejszą na podstawie kryterium oceny ofert</w:t>
      </w:r>
    </w:p>
    <w:p w14:paraId="1383431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4.3.2.) Sposób określania wagi kryteriów oceny ofert: </w:t>
      </w:r>
      <w:r w:rsidRPr="00AE67E4">
        <w:rPr>
          <w:rFonts w:ascii="Aptos Narrow" w:eastAsia="Times New Roman" w:hAnsi="Aptos Narrow" w:cs="Times New Roman"/>
          <w:color w:val="000000"/>
          <w:kern w:val="0"/>
          <w:lang w:eastAsia="pl-PL"/>
          <w14:ligatures w14:val="none"/>
        </w:rPr>
        <w:t>Procentowo</w:t>
      </w:r>
    </w:p>
    <w:p w14:paraId="2DB122E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4.3.3.) Stosowane kryteria oceny ofert: </w:t>
      </w:r>
      <w:r w:rsidRPr="00AE67E4">
        <w:rPr>
          <w:rFonts w:ascii="Aptos Narrow" w:eastAsia="Times New Roman" w:hAnsi="Aptos Narrow" w:cs="Times New Roman"/>
          <w:color w:val="000000"/>
          <w:kern w:val="0"/>
          <w:lang w:eastAsia="pl-PL"/>
          <w14:ligatures w14:val="none"/>
        </w:rPr>
        <w:t>Kryterium ceny oraz kryteria jakościowe</w:t>
      </w:r>
    </w:p>
    <w:p w14:paraId="7F95643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1</w:t>
      </w:r>
    </w:p>
    <w:p w14:paraId="2133745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Cena</w:t>
      </w:r>
    </w:p>
    <w:p w14:paraId="4E02208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60</w:t>
      </w:r>
    </w:p>
    <w:p w14:paraId="42A640A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2</w:t>
      </w:r>
    </w:p>
    <w:p w14:paraId="7F0BBC5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serwis posprzedażny, pomoc techniczna, warunki dostawy takich jak termin, sposób lub czas dostawy, oraz okresu realizacji.</w:t>
      </w:r>
    </w:p>
    <w:p w14:paraId="0045DFE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dostawy</w:t>
      </w:r>
    </w:p>
    <w:p w14:paraId="13AB69A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30</w:t>
      </w:r>
    </w:p>
    <w:p w14:paraId="3201D3A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3</w:t>
      </w:r>
    </w:p>
    <w:p w14:paraId="0B20E87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inne.</w:t>
      </w:r>
    </w:p>
    <w:p w14:paraId="0883F26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płatności</w:t>
      </w:r>
    </w:p>
    <w:p w14:paraId="48F64D7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10</w:t>
      </w:r>
    </w:p>
    <w:p w14:paraId="2C06294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E67E4">
        <w:rPr>
          <w:rFonts w:ascii="Aptos Narrow" w:eastAsia="Times New Roman" w:hAnsi="Aptos Narrow" w:cs="Times New Roman"/>
          <w:color w:val="000000"/>
          <w:kern w:val="0"/>
          <w:lang w:eastAsia="pl-PL"/>
          <w14:ligatures w14:val="none"/>
        </w:rPr>
        <w:t>Nie</w:t>
      </w:r>
    </w:p>
    <w:p w14:paraId="036AE709" w14:textId="77777777" w:rsidR="00AE67E4" w:rsidRPr="00AE67E4" w:rsidRDefault="00AE67E4" w:rsidP="00AE67E4">
      <w:pPr>
        <w:shd w:val="clear" w:color="auto" w:fill="FFFFFF"/>
        <w:spacing w:before="100" w:beforeAutospacing="1" w:after="100" w:afterAutospacing="1"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Część 16</w:t>
      </w:r>
    </w:p>
    <w:p w14:paraId="372DEE0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4.2.2.) Krótki opis przedmiotu zamówienia</w:t>
      </w:r>
    </w:p>
    <w:p w14:paraId="78107CDE"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Akcesoria do napędu ELAN IV- zgodnie z formularzem cenowym i zapisami w SWZ</w:t>
      </w:r>
    </w:p>
    <w:p w14:paraId="2B934F0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4.2.6.) Główny kod CPV: </w:t>
      </w:r>
      <w:r w:rsidRPr="00AE67E4">
        <w:rPr>
          <w:rFonts w:ascii="Aptos Narrow" w:eastAsia="Times New Roman" w:hAnsi="Aptos Narrow" w:cs="Times New Roman"/>
          <w:color w:val="000000"/>
          <w:kern w:val="0"/>
          <w:lang w:eastAsia="pl-PL"/>
          <w14:ligatures w14:val="none"/>
        </w:rPr>
        <w:t>33140000-3 - Materiały medyczne</w:t>
      </w:r>
    </w:p>
    <w:p w14:paraId="4D4C900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4.2.8.) Zamówienie obejmuje opcje: </w:t>
      </w:r>
      <w:r w:rsidRPr="00AE67E4">
        <w:rPr>
          <w:rFonts w:ascii="Aptos Narrow" w:eastAsia="Times New Roman" w:hAnsi="Aptos Narrow" w:cs="Times New Roman"/>
          <w:color w:val="000000"/>
          <w:kern w:val="0"/>
          <w:lang w:eastAsia="pl-PL"/>
          <w14:ligatures w14:val="none"/>
        </w:rPr>
        <w:t>Nie</w:t>
      </w:r>
    </w:p>
    <w:p w14:paraId="0D3EEC8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4.2.10.) Okres realizacji zamówienia albo umowy ramowej: </w:t>
      </w:r>
      <w:r w:rsidRPr="00AE67E4">
        <w:rPr>
          <w:rFonts w:ascii="Aptos Narrow" w:eastAsia="Times New Roman" w:hAnsi="Aptos Narrow" w:cs="Times New Roman"/>
          <w:color w:val="000000"/>
          <w:kern w:val="0"/>
          <w:lang w:eastAsia="pl-PL"/>
          <w14:ligatures w14:val="none"/>
        </w:rPr>
        <w:t>24 miesiące</w:t>
      </w:r>
    </w:p>
    <w:p w14:paraId="420504E2"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4.2.11.) Zamawiający przewiduje wznowienia: </w:t>
      </w:r>
      <w:r w:rsidRPr="00AE67E4">
        <w:rPr>
          <w:rFonts w:ascii="Aptos Narrow" w:eastAsia="Times New Roman" w:hAnsi="Aptos Narrow" w:cs="Times New Roman"/>
          <w:color w:val="000000"/>
          <w:kern w:val="0"/>
          <w:lang w:eastAsia="pl-PL"/>
          <w14:ligatures w14:val="none"/>
        </w:rPr>
        <w:t>Nie</w:t>
      </w:r>
    </w:p>
    <w:p w14:paraId="5599260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lastRenderedPageBreak/>
        <w:t>4.2.13.) Zamawiający przewiduje udzielenie dotychczasowemu wykonawcy zamówień na podobne usługi lub roboty budowlane: </w:t>
      </w:r>
      <w:r w:rsidRPr="00AE67E4">
        <w:rPr>
          <w:rFonts w:ascii="Aptos Narrow" w:eastAsia="Times New Roman" w:hAnsi="Aptos Narrow" w:cs="Times New Roman"/>
          <w:color w:val="000000"/>
          <w:kern w:val="0"/>
          <w:lang w:eastAsia="pl-PL"/>
          <w14:ligatures w14:val="none"/>
        </w:rPr>
        <w:t>Nie</w:t>
      </w:r>
    </w:p>
    <w:p w14:paraId="6F54787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 Kryteria oceny ofert:</w:t>
      </w:r>
    </w:p>
    <w:p w14:paraId="169D4CB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 Sposób oceny ofert: </w:t>
      </w:r>
      <w:r w:rsidRPr="00AE67E4">
        <w:rPr>
          <w:rFonts w:ascii="Aptos Narrow" w:eastAsia="Times New Roman" w:hAnsi="Aptos Narrow" w:cs="Times New Roman"/>
          <w:color w:val="000000"/>
          <w:kern w:val="0"/>
          <w:lang w:eastAsia="pl-PL"/>
          <w14:ligatures w14:val="none"/>
        </w:rPr>
        <w:t>Zamawiający wybiera ofertę najkorzystniejszą na podstawie kryterium oceny ofert</w:t>
      </w:r>
    </w:p>
    <w:p w14:paraId="2B959F7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4.3.2.) Sposób określania wagi kryteriów oceny ofert: </w:t>
      </w:r>
      <w:r w:rsidRPr="00AE67E4">
        <w:rPr>
          <w:rFonts w:ascii="Aptos Narrow" w:eastAsia="Times New Roman" w:hAnsi="Aptos Narrow" w:cs="Times New Roman"/>
          <w:color w:val="000000"/>
          <w:kern w:val="0"/>
          <w:lang w:eastAsia="pl-PL"/>
          <w14:ligatures w14:val="none"/>
        </w:rPr>
        <w:t>Procentowo</w:t>
      </w:r>
    </w:p>
    <w:p w14:paraId="26126F0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4.3.3.) Stosowane kryteria oceny ofert: </w:t>
      </w:r>
      <w:r w:rsidRPr="00AE67E4">
        <w:rPr>
          <w:rFonts w:ascii="Aptos Narrow" w:eastAsia="Times New Roman" w:hAnsi="Aptos Narrow" w:cs="Times New Roman"/>
          <w:color w:val="000000"/>
          <w:kern w:val="0"/>
          <w:lang w:eastAsia="pl-PL"/>
          <w14:ligatures w14:val="none"/>
        </w:rPr>
        <w:t>Kryterium ceny oraz kryteria jakościowe</w:t>
      </w:r>
    </w:p>
    <w:p w14:paraId="2C3ACD4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1</w:t>
      </w:r>
    </w:p>
    <w:p w14:paraId="66E276F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Cena</w:t>
      </w:r>
    </w:p>
    <w:p w14:paraId="18FB78F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60</w:t>
      </w:r>
    </w:p>
    <w:p w14:paraId="025D5AC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2</w:t>
      </w:r>
    </w:p>
    <w:p w14:paraId="5270481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serwis posprzedażny, pomoc techniczna, warunki dostawy takich jak termin, sposób lub czas dostawy, oraz okresu realizacji.</w:t>
      </w:r>
    </w:p>
    <w:p w14:paraId="388AF60C"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dostawy</w:t>
      </w:r>
    </w:p>
    <w:p w14:paraId="460E0AB8"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30</w:t>
      </w:r>
    </w:p>
    <w:p w14:paraId="23BDFEF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Kryterium 3</w:t>
      </w:r>
    </w:p>
    <w:p w14:paraId="4AEA7C6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4.3.4.) Rodzaj kryterium: </w:t>
      </w:r>
      <w:r w:rsidRPr="00AE67E4">
        <w:rPr>
          <w:rFonts w:ascii="Aptos Narrow" w:eastAsia="Times New Roman" w:hAnsi="Aptos Narrow" w:cs="Times New Roman"/>
          <w:color w:val="000000"/>
          <w:kern w:val="0"/>
          <w:lang w:eastAsia="pl-PL"/>
          <w14:ligatures w14:val="none"/>
        </w:rPr>
        <w:t>inne.</w:t>
      </w:r>
    </w:p>
    <w:p w14:paraId="20B36A3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4.3.5.) Nazwa kryterium: </w:t>
      </w:r>
      <w:r w:rsidRPr="00AE67E4">
        <w:rPr>
          <w:rFonts w:ascii="Aptos Narrow" w:eastAsia="Times New Roman" w:hAnsi="Aptos Narrow" w:cs="Times New Roman"/>
          <w:color w:val="000000"/>
          <w:kern w:val="0"/>
          <w:lang w:eastAsia="pl-PL"/>
          <w14:ligatures w14:val="none"/>
        </w:rPr>
        <w:t>Termin płatności</w:t>
      </w:r>
    </w:p>
    <w:p w14:paraId="1DFF727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4.3.6.) Waga: </w:t>
      </w:r>
      <w:r w:rsidRPr="00AE67E4">
        <w:rPr>
          <w:rFonts w:ascii="Aptos Narrow" w:eastAsia="Times New Roman" w:hAnsi="Aptos Narrow" w:cs="Times New Roman"/>
          <w:color w:val="000000"/>
          <w:kern w:val="0"/>
          <w:lang w:eastAsia="pl-PL"/>
          <w14:ligatures w14:val="none"/>
        </w:rPr>
        <w:t>10</w:t>
      </w:r>
    </w:p>
    <w:p w14:paraId="6BD6091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AE67E4">
        <w:rPr>
          <w:rFonts w:ascii="Aptos Narrow" w:eastAsia="Times New Roman" w:hAnsi="Aptos Narrow" w:cs="Times New Roman"/>
          <w:color w:val="000000"/>
          <w:kern w:val="0"/>
          <w:lang w:eastAsia="pl-PL"/>
          <w14:ligatures w14:val="none"/>
        </w:rPr>
        <w:t>Nie</w:t>
      </w:r>
    </w:p>
    <w:p w14:paraId="0D272EAB" w14:textId="77777777" w:rsidR="00AE67E4" w:rsidRPr="00AE67E4" w:rsidRDefault="00AE67E4" w:rsidP="00AE67E4">
      <w:pPr>
        <w:shd w:val="clear" w:color="auto" w:fill="FFFFFF"/>
        <w:spacing w:before="100" w:beforeAutospacing="1" w:after="100" w:afterAutospacing="1" w:line="240" w:lineRule="auto"/>
        <w:outlineLvl w:val="1"/>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SEKCJA V - KWALIFIKACJA WYKONAWCÓW</w:t>
      </w:r>
    </w:p>
    <w:p w14:paraId="333606E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5.1.) Zamawiający przewiduje fakultatywne podstawy wykluczenia: </w:t>
      </w:r>
      <w:r w:rsidRPr="00AE67E4">
        <w:rPr>
          <w:rFonts w:ascii="Aptos Narrow" w:eastAsia="Times New Roman" w:hAnsi="Aptos Narrow" w:cs="Times New Roman"/>
          <w:color w:val="000000"/>
          <w:kern w:val="0"/>
          <w:lang w:eastAsia="pl-PL"/>
          <w14:ligatures w14:val="none"/>
        </w:rPr>
        <w:t>Tak</w:t>
      </w:r>
    </w:p>
    <w:p w14:paraId="3AB388E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5.2.) Fakultatywne podstawy wykluczenia:</w:t>
      </w:r>
    </w:p>
    <w:p w14:paraId="149826F1"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Art. 109 ust. 1 pkt 1</w:t>
      </w:r>
    </w:p>
    <w:p w14:paraId="2C1AAC4A"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Art. 109 ust. 1 pkt 4</w:t>
      </w:r>
    </w:p>
    <w:p w14:paraId="16506A54"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5.3.) Warunki udziału w postępowaniu: </w:t>
      </w:r>
      <w:r w:rsidRPr="00AE67E4">
        <w:rPr>
          <w:rFonts w:ascii="Aptos Narrow" w:eastAsia="Times New Roman" w:hAnsi="Aptos Narrow" w:cs="Times New Roman"/>
          <w:color w:val="000000"/>
          <w:kern w:val="0"/>
          <w:lang w:eastAsia="pl-PL"/>
          <w14:ligatures w14:val="none"/>
        </w:rPr>
        <w:t>Tak</w:t>
      </w:r>
    </w:p>
    <w:p w14:paraId="260BCB05"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5.4.) Nazwa i opis warunków udziału w postępowaniu.</w:t>
      </w:r>
    </w:p>
    <w:p w14:paraId="2D7842A1"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Zdolność techniczna lub zawodowa</w:t>
      </w:r>
      <w:r w:rsidRPr="00AE67E4">
        <w:rPr>
          <w:rFonts w:ascii="Aptos Narrow" w:eastAsia="Times New Roman" w:hAnsi="Aptos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AE67E4">
        <w:rPr>
          <w:rFonts w:ascii="Aptos Narrow" w:eastAsia="Times New Roman" w:hAnsi="Aptos Narrow" w:cs="Times New Roman"/>
          <w:color w:val="4A4A4A"/>
          <w:kern w:val="0"/>
          <w:lang w:eastAsia="pl-PL"/>
          <w14:ligatures w14:val="none"/>
        </w:rPr>
        <w:br/>
      </w:r>
      <w:r w:rsidRPr="00AE67E4">
        <w:rPr>
          <w:rFonts w:ascii="Aptos Narrow" w:eastAsia="Times New Roman" w:hAnsi="Aptos Narrow" w:cs="Times New Roman"/>
          <w:color w:val="4A4A4A"/>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AE67E4">
        <w:rPr>
          <w:rFonts w:ascii="Aptos Narrow" w:eastAsia="Times New Roman" w:hAnsi="Aptos Narrow" w:cs="Times New Roman"/>
          <w:color w:val="4A4A4A"/>
          <w:kern w:val="0"/>
          <w:lang w:eastAsia="pl-PL"/>
          <w14:ligatures w14:val="none"/>
        </w:rPr>
        <w:t>ppkt</w:t>
      </w:r>
      <w:proofErr w:type="spellEnd"/>
      <w:r w:rsidRPr="00AE67E4">
        <w:rPr>
          <w:rFonts w:ascii="Aptos Narrow" w:eastAsia="Times New Roman" w:hAnsi="Aptos Narrow" w:cs="Times New Roman"/>
          <w:color w:val="4A4A4A"/>
          <w:kern w:val="0"/>
          <w:lang w:eastAsia="pl-PL"/>
          <w14:ligatures w14:val="none"/>
        </w:rPr>
        <w:t>. 1 SWZ, z jednoczesnym wskazaniem, którego zadania te dokumenty dotyczą, z zastrzeżeniem, że co najmniej jedna ze wskazanych dostaw będzie wynosiła wartość brutto:</w:t>
      </w:r>
      <w:r w:rsidRPr="00AE67E4">
        <w:rPr>
          <w:rFonts w:ascii="Aptos Narrow" w:eastAsia="Times New Roman" w:hAnsi="Aptos Narrow" w:cs="Times New Roman"/>
          <w:color w:val="4A4A4A"/>
          <w:kern w:val="0"/>
          <w:lang w:eastAsia="pl-PL"/>
          <w14:ligatures w14:val="none"/>
        </w:rPr>
        <w:br/>
        <w:t>-dla zadania nr 1: min. 65 000,00 zł</w:t>
      </w:r>
      <w:r w:rsidRPr="00AE67E4">
        <w:rPr>
          <w:rFonts w:ascii="Aptos Narrow" w:eastAsia="Times New Roman" w:hAnsi="Aptos Narrow" w:cs="Times New Roman"/>
          <w:color w:val="4A4A4A"/>
          <w:kern w:val="0"/>
          <w:lang w:eastAsia="pl-PL"/>
          <w14:ligatures w14:val="none"/>
        </w:rPr>
        <w:br/>
        <w:t>-dla zadania nr 2: min. 5 300,00 zł</w:t>
      </w:r>
      <w:r w:rsidRPr="00AE67E4">
        <w:rPr>
          <w:rFonts w:ascii="Aptos Narrow" w:eastAsia="Times New Roman" w:hAnsi="Aptos Narrow" w:cs="Times New Roman"/>
          <w:color w:val="4A4A4A"/>
          <w:kern w:val="0"/>
          <w:lang w:eastAsia="pl-PL"/>
          <w14:ligatures w14:val="none"/>
        </w:rPr>
        <w:br/>
        <w:t>-dla zadania nr 3 : min. 18 000,00 zł</w:t>
      </w:r>
      <w:r w:rsidRPr="00AE67E4">
        <w:rPr>
          <w:rFonts w:ascii="Aptos Narrow" w:eastAsia="Times New Roman" w:hAnsi="Aptos Narrow" w:cs="Times New Roman"/>
          <w:color w:val="4A4A4A"/>
          <w:kern w:val="0"/>
          <w:lang w:eastAsia="pl-PL"/>
          <w14:ligatures w14:val="none"/>
        </w:rPr>
        <w:br/>
        <w:t>-dla zadania nr 4: Zamawiający nie stawia warunku</w:t>
      </w:r>
      <w:r w:rsidRPr="00AE67E4">
        <w:rPr>
          <w:rFonts w:ascii="Aptos Narrow" w:eastAsia="Times New Roman" w:hAnsi="Aptos Narrow" w:cs="Times New Roman"/>
          <w:color w:val="4A4A4A"/>
          <w:kern w:val="0"/>
          <w:lang w:eastAsia="pl-PL"/>
          <w14:ligatures w14:val="none"/>
        </w:rPr>
        <w:br/>
        <w:t>-dla zadania nr 5: min. 6 500,00 zł</w:t>
      </w:r>
      <w:r w:rsidRPr="00AE67E4">
        <w:rPr>
          <w:rFonts w:ascii="Aptos Narrow" w:eastAsia="Times New Roman" w:hAnsi="Aptos Narrow" w:cs="Times New Roman"/>
          <w:color w:val="4A4A4A"/>
          <w:kern w:val="0"/>
          <w:lang w:eastAsia="pl-PL"/>
          <w14:ligatures w14:val="none"/>
        </w:rPr>
        <w:br/>
        <w:t>-dla zadania nr 6 : min. 8 500.00 zł</w:t>
      </w:r>
      <w:r w:rsidRPr="00AE67E4">
        <w:rPr>
          <w:rFonts w:ascii="Aptos Narrow" w:eastAsia="Times New Roman" w:hAnsi="Aptos Narrow" w:cs="Times New Roman"/>
          <w:color w:val="4A4A4A"/>
          <w:kern w:val="0"/>
          <w:lang w:eastAsia="pl-PL"/>
          <w14:ligatures w14:val="none"/>
        </w:rPr>
        <w:br/>
        <w:t>-dla zadania nr 7: min. 4 800,00 zł</w:t>
      </w:r>
      <w:r w:rsidRPr="00AE67E4">
        <w:rPr>
          <w:rFonts w:ascii="Aptos Narrow" w:eastAsia="Times New Roman" w:hAnsi="Aptos Narrow" w:cs="Times New Roman"/>
          <w:color w:val="4A4A4A"/>
          <w:kern w:val="0"/>
          <w:lang w:eastAsia="pl-PL"/>
          <w14:ligatures w14:val="none"/>
        </w:rPr>
        <w:br/>
        <w:t>-dla zadania nr 8: Zamawiający nie stawia warunku</w:t>
      </w:r>
      <w:r w:rsidRPr="00AE67E4">
        <w:rPr>
          <w:rFonts w:ascii="Aptos Narrow" w:eastAsia="Times New Roman" w:hAnsi="Aptos Narrow" w:cs="Times New Roman"/>
          <w:color w:val="4A4A4A"/>
          <w:kern w:val="0"/>
          <w:lang w:eastAsia="pl-PL"/>
          <w14:ligatures w14:val="none"/>
        </w:rPr>
        <w:br/>
        <w:t>-dla zadania nr 9: min. 13 000,00 zł</w:t>
      </w:r>
      <w:r w:rsidRPr="00AE67E4">
        <w:rPr>
          <w:rFonts w:ascii="Aptos Narrow" w:eastAsia="Times New Roman" w:hAnsi="Aptos Narrow" w:cs="Times New Roman"/>
          <w:color w:val="4A4A4A"/>
          <w:kern w:val="0"/>
          <w:lang w:eastAsia="pl-PL"/>
          <w14:ligatures w14:val="none"/>
        </w:rPr>
        <w:br/>
        <w:t>-dla zadania nr 10: Zamawiający nie stawia warunku</w:t>
      </w:r>
      <w:r w:rsidRPr="00AE67E4">
        <w:rPr>
          <w:rFonts w:ascii="Aptos Narrow" w:eastAsia="Times New Roman" w:hAnsi="Aptos Narrow" w:cs="Times New Roman"/>
          <w:color w:val="4A4A4A"/>
          <w:kern w:val="0"/>
          <w:lang w:eastAsia="pl-PL"/>
          <w14:ligatures w14:val="none"/>
        </w:rPr>
        <w:br/>
        <w:t>-dla zadania nr 11: min. 37 000,00 zł</w:t>
      </w:r>
      <w:r w:rsidRPr="00AE67E4">
        <w:rPr>
          <w:rFonts w:ascii="Aptos Narrow" w:eastAsia="Times New Roman" w:hAnsi="Aptos Narrow" w:cs="Times New Roman"/>
          <w:color w:val="4A4A4A"/>
          <w:kern w:val="0"/>
          <w:lang w:eastAsia="pl-PL"/>
          <w14:ligatures w14:val="none"/>
        </w:rPr>
        <w:br/>
        <w:t>-dla zadania nr 12- min 6 000.00 zł</w:t>
      </w:r>
      <w:r w:rsidRPr="00AE67E4">
        <w:rPr>
          <w:rFonts w:ascii="Aptos Narrow" w:eastAsia="Times New Roman" w:hAnsi="Aptos Narrow" w:cs="Times New Roman"/>
          <w:color w:val="4A4A4A"/>
          <w:kern w:val="0"/>
          <w:lang w:eastAsia="pl-PL"/>
          <w14:ligatures w14:val="none"/>
        </w:rPr>
        <w:br/>
        <w:t>-dla zadania nr 13- min. 1 000.00 zł</w:t>
      </w:r>
      <w:r w:rsidRPr="00AE67E4">
        <w:rPr>
          <w:rFonts w:ascii="Aptos Narrow" w:eastAsia="Times New Roman" w:hAnsi="Aptos Narrow" w:cs="Times New Roman"/>
          <w:color w:val="4A4A4A"/>
          <w:kern w:val="0"/>
          <w:lang w:eastAsia="pl-PL"/>
          <w14:ligatures w14:val="none"/>
        </w:rPr>
        <w:br/>
      </w:r>
      <w:r w:rsidRPr="00AE67E4">
        <w:rPr>
          <w:rFonts w:ascii="Aptos Narrow" w:eastAsia="Times New Roman" w:hAnsi="Aptos Narrow" w:cs="Times New Roman"/>
          <w:color w:val="4A4A4A"/>
          <w:kern w:val="0"/>
          <w:lang w:eastAsia="pl-PL"/>
          <w14:ligatures w14:val="none"/>
        </w:rPr>
        <w:lastRenderedPageBreak/>
        <w:t>-dla zadania nr 14- min. 26 000.00 zł</w:t>
      </w:r>
      <w:r w:rsidRPr="00AE67E4">
        <w:rPr>
          <w:rFonts w:ascii="Aptos Narrow" w:eastAsia="Times New Roman" w:hAnsi="Aptos Narrow" w:cs="Times New Roman"/>
          <w:color w:val="4A4A4A"/>
          <w:kern w:val="0"/>
          <w:lang w:eastAsia="pl-PL"/>
          <w14:ligatures w14:val="none"/>
        </w:rPr>
        <w:br/>
        <w:t>-dla zadania nr 15- min. 2 500.00 zł</w:t>
      </w:r>
      <w:r w:rsidRPr="00AE67E4">
        <w:rPr>
          <w:rFonts w:ascii="Aptos Narrow" w:eastAsia="Times New Roman" w:hAnsi="Aptos Narrow" w:cs="Times New Roman"/>
          <w:color w:val="4A4A4A"/>
          <w:kern w:val="0"/>
          <w:lang w:eastAsia="pl-PL"/>
          <w14:ligatures w14:val="none"/>
        </w:rPr>
        <w:br/>
        <w:t>-dla zadania nr 16- min. 3 200.00 zł</w:t>
      </w:r>
      <w:r w:rsidRPr="00AE67E4">
        <w:rPr>
          <w:rFonts w:ascii="Aptos Narrow" w:eastAsia="Times New Roman" w:hAnsi="Aptos Narrow" w:cs="Times New Roman"/>
          <w:color w:val="4A4A4A"/>
          <w:kern w:val="0"/>
          <w:lang w:eastAsia="pl-PL"/>
          <w14:ligatures w14:val="none"/>
        </w:rPr>
        <w:br/>
      </w:r>
      <w:r w:rsidRPr="00AE67E4">
        <w:rPr>
          <w:rFonts w:ascii="Aptos Narrow" w:eastAsia="Times New Roman" w:hAnsi="Aptos Narrow" w:cs="Times New Roman"/>
          <w:color w:val="4A4A4A"/>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79A0DCB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5.5.) Zamawiający wymaga złożenia oświadczenia, o którym mowa w art.125 ust. 1 ustawy: </w:t>
      </w:r>
      <w:r w:rsidRPr="00AE67E4">
        <w:rPr>
          <w:rFonts w:ascii="Aptos Narrow" w:eastAsia="Times New Roman" w:hAnsi="Aptos Narrow" w:cs="Times New Roman"/>
          <w:color w:val="000000"/>
          <w:kern w:val="0"/>
          <w:lang w:eastAsia="pl-PL"/>
          <w14:ligatures w14:val="none"/>
        </w:rPr>
        <w:t>Tak</w:t>
      </w:r>
    </w:p>
    <w:p w14:paraId="2B4094ED"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5.6.) Wykaz podmiotowych środków dowodowych na potwierdzenie niepodlegania wykluczeniu: </w:t>
      </w:r>
      <w:r w:rsidRPr="00AE67E4">
        <w:rPr>
          <w:rFonts w:ascii="Aptos Narrow" w:eastAsia="Times New Roman" w:hAnsi="Aptos Narrow" w:cs="Times New Roman"/>
          <w:color w:val="000000"/>
          <w:kern w:val="0"/>
          <w:lang w:eastAsia="pl-PL"/>
          <w14:ligatures w14:val="none"/>
        </w:rPr>
        <w:t xml:space="preserve">Oświadczenie Wykonawcy, w zakresie art. 108 ust. 1 pkt 5 ustawy </w:t>
      </w:r>
      <w:proofErr w:type="spellStart"/>
      <w:r w:rsidRPr="00AE67E4">
        <w:rPr>
          <w:rFonts w:ascii="Aptos Narrow" w:eastAsia="Times New Roman" w:hAnsi="Aptos Narrow" w:cs="Times New Roman"/>
          <w:color w:val="000000"/>
          <w:kern w:val="0"/>
          <w:lang w:eastAsia="pl-PL"/>
          <w14:ligatures w14:val="none"/>
        </w:rPr>
        <w:t>Pzp</w:t>
      </w:r>
      <w:proofErr w:type="spellEnd"/>
      <w:r w:rsidRPr="00AE67E4">
        <w:rPr>
          <w:rFonts w:ascii="Aptos Narrow" w:eastAsia="Times New Roman" w:hAnsi="Aptos Narrow" w:cs="Times New Roman"/>
          <w:color w:val="000000"/>
          <w:kern w:val="0"/>
          <w:lang w:eastAsia="pl-PL"/>
          <w14:ligatures w14:val="none"/>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AE67E4">
        <w:rPr>
          <w:rFonts w:ascii="Aptos Narrow" w:eastAsia="Times New Roman" w:hAnsi="Aptos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AE67E4">
        <w:rPr>
          <w:rFonts w:ascii="Aptos Narrow" w:eastAsia="Times New Roman" w:hAnsi="Aptos Narrow" w:cs="Times New Roman"/>
          <w:color w:val="000000"/>
          <w:kern w:val="0"/>
          <w:lang w:eastAsia="pl-PL"/>
          <w14:ligatures w14:val="none"/>
        </w:rPr>
        <w:t>Pzp</w:t>
      </w:r>
      <w:proofErr w:type="spellEnd"/>
      <w:r w:rsidRPr="00AE67E4">
        <w:rPr>
          <w:rFonts w:ascii="Aptos Narrow" w:eastAsia="Times New Roman" w:hAnsi="Aptos Narrow" w:cs="Times New Roman"/>
          <w:color w:val="000000"/>
          <w:kern w:val="0"/>
          <w:lang w:eastAsia="pl-PL"/>
          <w14:ligatures w14:val="none"/>
        </w:rPr>
        <w:t>, w zakresie podstaw wykluczenia z postępowania wskazanych przez Zamawiającego.;</w:t>
      </w:r>
      <w:r w:rsidRPr="00AE67E4">
        <w:rPr>
          <w:rFonts w:ascii="Aptos Narrow" w:eastAsia="Times New Roman" w:hAnsi="Aptos Narrow" w:cs="Times New Roman"/>
          <w:color w:val="000000"/>
          <w:kern w:val="0"/>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AE67E4">
        <w:rPr>
          <w:rFonts w:ascii="Aptos Narrow" w:eastAsia="Times New Roman" w:hAnsi="Aptos Narrow" w:cs="Times New Roman"/>
          <w:color w:val="000000"/>
          <w:kern w:val="0"/>
          <w:lang w:eastAsia="pl-PL"/>
          <w14:ligatures w14:val="none"/>
        </w:rPr>
        <w:t>Pzp</w:t>
      </w:r>
      <w:proofErr w:type="spellEnd"/>
      <w:r w:rsidRPr="00AE67E4">
        <w:rPr>
          <w:rFonts w:ascii="Aptos Narrow" w:eastAsia="Times New Roman" w:hAnsi="Aptos Narrow" w:cs="Times New Roman"/>
          <w:color w:val="000000"/>
          <w:kern w:val="0"/>
          <w:lang w:eastAsia="pl-PL"/>
          <w14:ligatures w14:val="none"/>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AE67E4">
        <w:rPr>
          <w:rFonts w:ascii="Aptos Narrow" w:eastAsia="Times New Roman" w:hAnsi="Aptos Narrow" w:cs="Times New Roman"/>
          <w:color w:val="000000"/>
          <w:kern w:val="0"/>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AE67E4">
        <w:rPr>
          <w:rFonts w:ascii="Aptos Narrow" w:eastAsia="Times New Roman" w:hAnsi="Aptos Narrow" w:cs="Times New Roman"/>
          <w:color w:val="000000"/>
          <w:kern w:val="0"/>
          <w:lang w:eastAsia="pl-PL"/>
          <w14:ligatures w14:val="none"/>
        </w:rPr>
        <w:t>Pzp</w:t>
      </w:r>
      <w:proofErr w:type="spellEnd"/>
      <w:r w:rsidRPr="00AE67E4">
        <w:rPr>
          <w:rFonts w:ascii="Aptos Narrow" w:eastAsia="Times New Roman" w:hAnsi="Aptos Narrow" w:cs="Times New Roman"/>
          <w:color w:val="000000"/>
          <w:kern w:val="0"/>
          <w:lang w:eastAsia="pl-PL"/>
          <w14:ligatures w14:val="none"/>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AE67E4">
        <w:rPr>
          <w:rFonts w:ascii="Aptos Narrow" w:eastAsia="Times New Roman" w:hAnsi="Aptos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AE67E4">
        <w:rPr>
          <w:rFonts w:ascii="Aptos Narrow" w:eastAsia="Times New Roman" w:hAnsi="Aptos Narrow" w:cs="Times New Roman"/>
          <w:color w:val="000000"/>
          <w:kern w:val="0"/>
          <w:lang w:eastAsia="pl-PL"/>
          <w14:ligatures w14:val="none"/>
        </w:rPr>
        <w:t>Pzp</w:t>
      </w:r>
      <w:proofErr w:type="spellEnd"/>
      <w:r w:rsidRPr="00AE67E4">
        <w:rPr>
          <w:rFonts w:ascii="Aptos Narrow" w:eastAsia="Times New Roman" w:hAnsi="Aptos Narrow" w:cs="Times New Roman"/>
          <w:color w:val="000000"/>
          <w:kern w:val="0"/>
          <w:lang w:eastAsia="pl-PL"/>
          <w14:ligatures w14:val="none"/>
        </w:rPr>
        <w:t>, sporządzone nie wcześniej niż 3 miesiące przed jej złożeniem, jeżeli odrębne przepisy wymagają wpisu do rejestru lub ewidencji.</w:t>
      </w:r>
      <w:r w:rsidRPr="00AE67E4">
        <w:rPr>
          <w:rFonts w:ascii="Aptos Narrow" w:eastAsia="Times New Roman" w:hAnsi="Aptos Narrow" w:cs="Times New Roman"/>
          <w:color w:val="000000"/>
          <w:kern w:val="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679E1B5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lastRenderedPageBreak/>
        <w:t>5.7.) Wykaz podmiotowych środków dowodowych na potwierdzenie spełniania warunków udziału w postępowaniu: </w:t>
      </w:r>
      <w:r w:rsidRPr="00AE67E4">
        <w:rPr>
          <w:rFonts w:ascii="Aptos Narrow" w:eastAsia="Times New Roman" w:hAnsi="Aptos Narrow" w:cs="Times New Roman"/>
          <w:color w:val="000000"/>
          <w:kern w:val="0"/>
          <w:lang w:eastAsia="pl-PL"/>
          <w14:ligatures w14:val="none"/>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AE67E4">
        <w:rPr>
          <w:rFonts w:ascii="Aptos Narrow" w:eastAsia="Times New Roman" w:hAnsi="Aptos Narrow" w:cs="Times New Roman"/>
          <w:color w:val="000000"/>
          <w:kern w:val="0"/>
          <w:lang w:eastAsia="pl-PL"/>
          <w14:ligatures w14:val="none"/>
        </w:rPr>
        <w:br/>
      </w:r>
      <w:r w:rsidRPr="00AE67E4">
        <w:rPr>
          <w:rFonts w:ascii="Aptos Narrow" w:eastAsia="Times New Roman" w:hAnsi="Aptos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AE67E4">
        <w:rPr>
          <w:rFonts w:ascii="Aptos Narrow" w:eastAsia="Times New Roman" w:hAnsi="Aptos Narrow" w:cs="Times New Roman"/>
          <w:color w:val="000000"/>
          <w:kern w:val="0"/>
          <w:lang w:eastAsia="pl-PL"/>
          <w14:ligatures w14:val="none"/>
        </w:rPr>
        <w:t>ppkt</w:t>
      </w:r>
      <w:proofErr w:type="spellEnd"/>
      <w:r w:rsidRPr="00AE67E4">
        <w:rPr>
          <w:rFonts w:ascii="Aptos Narrow" w:eastAsia="Times New Roman" w:hAnsi="Aptos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AE67E4">
        <w:rPr>
          <w:rFonts w:ascii="Aptos Narrow" w:eastAsia="Times New Roman" w:hAnsi="Aptos Narrow" w:cs="Times New Roman"/>
          <w:color w:val="000000"/>
          <w:kern w:val="0"/>
          <w:lang w:eastAsia="pl-PL"/>
          <w14:ligatures w14:val="none"/>
        </w:rPr>
        <w:br/>
        <w:t>-dla zadania nr 1: min. 65 000,00 zł</w:t>
      </w:r>
      <w:r w:rsidRPr="00AE67E4">
        <w:rPr>
          <w:rFonts w:ascii="Aptos Narrow" w:eastAsia="Times New Roman" w:hAnsi="Aptos Narrow" w:cs="Times New Roman"/>
          <w:color w:val="000000"/>
          <w:kern w:val="0"/>
          <w:lang w:eastAsia="pl-PL"/>
          <w14:ligatures w14:val="none"/>
        </w:rPr>
        <w:br/>
        <w:t>-dla zadania nr 2: min. 5 300,00 zł</w:t>
      </w:r>
      <w:r w:rsidRPr="00AE67E4">
        <w:rPr>
          <w:rFonts w:ascii="Aptos Narrow" w:eastAsia="Times New Roman" w:hAnsi="Aptos Narrow" w:cs="Times New Roman"/>
          <w:color w:val="000000"/>
          <w:kern w:val="0"/>
          <w:lang w:eastAsia="pl-PL"/>
          <w14:ligatures w14:val="none"/>
        </w:rPr>
        <w:br/>
        <w:t>-dla zadania nr 3 : min. 18 000,00 zł</w:t>
      </w:r>
      <w:r w:rsidRPr="00AE67E4">
        <w:rPr>
          <w:rFonts w:ascii="Aptos Narrow" w:eastAsia="Times New Roman" w:hAnsi="Aptos Narrow" w:cs="Times New Roman"/>
          <w:color w:val="000000"/>
          <w:kern w:val="0"/>
          <w:lang w:eastAsia="pl-PL"/>
          <w14:ligatures w14:val="none"/>
        </w:rPr>
        <w:br/>
        <w:t>-dla zadania nr 4: Zamawiający nie stawia warunku</w:t>
      </w:r>
      <w:r w:rsidRPr="00AE67E4">
        <w:rPr>
          <w:rFonts w:ascii="Aptos Narrow" w:eastAsia="Times New Roman" w:hAnsi="Aptos Narrow" w:cs="Times New Roman"/>
          <w:color w:val="000000"/>
          <w:kern w:val="0"/>
          <w:lang w:eastAsia="pl-PL"/>
          <w14:ligatures w14:val="none"/>
        </w:rPr>
        <w:br/>
        <w:t>-dla zadania nr 5: min. 6 500,00 zł</w:t>
      </w:r>
      <w:r w:rsidRPr="00AE67E4">
        <w:rPr>
          <w:rFonts w:ascii="Aptos Narrow" w:eastAsia="Times New Roman" w:hAnsi="Aptos Narrow" w:cs="Times New Roman"/>
          <w:color w:val="000000"/>
          <w:kern w:val="0"/>
          <w:lang w:eastAsia="pl-PL"/>
          <w14:ligatures w14:val="none"/>
        </w:rPr>
        <w:br/>
        <w:t>-dla zadania nr 6 : min. 8 500.00 zł</w:t>
      </w:r>
      <w:r w:rsidRPr="00AE67E4">
        <w:rPr>
          <w:rFonts w:ascii="Aptos Narrow" w:eastAsia="Times New Roman" w:hAnsi="Aptos Narrow" w:cs="Times New Roman"/>
          <w:color w:val="000000"/>
          <w:kern w:val="0"/>
          <w:lang w:eastAsia="pl-PL"/>
          <w14:ligatures w14:val="none"/>
        </w:rPr>
        <w:br/>
        <w:t>-dla zadania nr 7: min. 4 800,00 zł</w:t>
      </w:r>
      <w:r w:rsidRPr="00AE67E4">
        <w:rPr>
          <w:rFonts w:ascii="Aptos Narrow" w:eastAsia="Times New Roman" w:hAnsi="Aptos Narrow" w:cs="Times New Roman"/>
          <w:color w:val="000000"/>
          <w:kern w:val="0"/>
          <w:lang w:eastAsia="pl-PL"/>
          <w14:ligatures w14:val="none"/>
        </w:rPr>
        <w:br/>
        <w:t>-dla zadania nr 8: Zamawiający nie stawia warunku</w:t>
      </w:r>
      <w:r w:rsidRPr="00AE67E4">
        <w:rPr>
          <w:rFonts w:ascii="Aptos Narrow" w:eastAsia="Times New Roman" w:hAnsi="Aptos Narrow" w:cs="Times New Roman"/>
          <w:color w:val="000000"/>
          <w:kern w:val="0"/>
          <w:lang w:eastAsia="pl-PL"/>
          <w14:ligatures w14:val="none"/>
        </w:rPr>
        <w:br/>
        <w:t>-dla zadania nr 9: min. 13 000,00 zł</w:t>
      </w:r>
      <w:r w:rsidRPr="00AE67E4">
        <w:rPr>
          <w:rFonts w:ascii="Aptos Narrow" w:eastAsia="Times New Roman" w:hAnsi="Aptos Narrow" w:cs="Times New Roman"/>
          <w:color w:val="000000"/>
          <w:kern w:val="0"/>
          <w:lang w:eastAsia="pl-PL"/>
          <w14:ligatures w14:val="none"/>
        </w:rPr>
        <w:br/>
        <w:t>-dla zadania nr 10: Zamawiający nie stawia warunku</w:t>
      </w:r>
      <w:r w:rsidRPr="00AE67E4">
        <w:rPr>
          <w:rFonts w:ascii="Aptos Narrow" w:eastAsia="Times New Roman" w:hAnsi="Aptos Narrow" w:cs="Times New Roman"/>
          <w:color w:val="000000"/>
          <w:kern w:val="0"/>
          <w:lang w:eastAsia="pl-PL"/>
          <w14:ligatures w14:val="none"/>
        </w:rPr>
        <w:br/>
        <w:t>-dla zadania nr 11: min. 37 000,00 zł</w:t>
      </w:r>
      <w:r w:rsidRPr="00AE67E4">
        <w:rPr>
          <w:rFonts w:ascii="Aptos Narrow" w:eastAsia="Times New Roman" w:hAnsi="Aptos Narrow" w:cs="Times New Roman"/>
          <w:color w:val="000000"/>
          <w:kern w:val="0"/>
          <w:lang w:eastAsia="pl-PL"/>
          <w14:ligatures w14:val="none"/>
        </w:rPr>
        <w:br/>
        <w:t>-dla zadania nr 12- min 6 000.00 zł</w:t>
      </w:r>
      <w:r w:rsidRPr="00AE67E4">
        <w:rPr>
          <w:rFonts w:ascii="Aptos Narrow" w:eastAsia="Times New Roman" w:hAnsi="Aptos Narrow" w:cs="Times New Roman"/>
          <w:color w:val="000000"/>
          <w:kern w:val="0"/>
          <w:lang w:eastAsia="pl-PL"/>
          <w14:ligatures w14:val="none"/>
        </w:rPr>
        <w:br/>
        <w:t>-dla zadania nr 13- min. 1 000.00 zł</w:t>
      </w:r>
      <w:r w:rsidRPr="00AE67E4">
        <w:rPr>
          <w:rFonts w:ascii="Aptos Narrow" w:eastAsia="Times New Roman" w:hAnsi="Aptos Narrow" w:cs="Times New Roman"/>
          <w:color w:val="000000"/>
          <w:kern w:val="0"/>
          <w:lang w:eastAsia="pl-PL"/>
          <w14:ligatures w14:val="none"/>
        </w:rPr>
        <w:br/>
        <w:t>-dla zadania nr 14- min. 26 000.00 zł</w:t>
      </w:r>
      <w:r w:rsidRPr="00AE67E4">
        <w:rPr>
          <w:rFonts w:ascii="Aptos Narrow" w:eastAsia="Times New Roman" w:hAnsi="Aptos Narrow" w:cs="Times New Roman"/>
          <w:color w:val="000000"/>
          <w:kern w:val="0"/>
          <w:lang w:eastAsia="pl-PL"/>
          <w14:ligatures w14:val="none"/>
        </w:rPr>
        <w:br/>
        <w:t>-dla zadania nr 15- min. 2 500.00 zł</w:t>
      </w:r>
      <w:r w:rsidRPr="00AE67E4">
        <w:rPr>
          <w:rFonts w:ascii="Aptos Narrow" w:eastAsia="Times New Roman" w:hAnsi="Aptos Narrow" w:cs="Times New Roman"/>
          <w:color w:val="000000"/>
          <w:kern w:val="0"/>
          <w:lang w:eastAsia="pl-PL"/>
          <w14:ligatures w14:val="none"/>
        </w:rPr>
        <w:br/>
        <w:t>-dla zadania nr 16- min. 3 200.00 zł</w:t>
      </w:r>
      <w:r w:rsidRPr="00AE67E4">
        <w:rPr>
          <w:rFonts w:ascii="Aptos Narrow" w:eastAsia="Times New Roman" w:hAnsi="Aptos Narrow" w:cs="Times New Roman"/>
          <w:color w:val="000000"/>
          <w:kern w:val="0"/>
          <w:lang w:eastAsia="pl-PL"/>
          <w14:ligatures w14:val="none"/>
        </w:rPr>
        <w:br/>
      </w:r>
      <w:r w:rsidRPr="00AE67E4">
        <w:rPr>
          <w:rFonts w:ascii="Aptos Narrow" w:eastAsia="Times New Roman" w:hAnsi="Aptos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378BD13E"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5.8.) Wykaz przedmiotowych środków dowodowych:</w:t>
      </w:r>
    </w:p>
    <w:p w14:paraId="09E6FBF0"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W celu potwierdzenia i weryfikacji informacji zawartych w ofercie należy dołączyć materiały informacyjne w postaci katalogów, folderów, kart technicznych lub opisów przedmiotu zamówienia ze wskazaniem strony dokumentu, potwierdzającego posiadany parametr, dla wszystkich pozycji we wszystkich zadaniach.;</w:t>
      </w:r>
    </w:p>
    <w:p w14:paraId="7D5BD371"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5.9.) Zamawiający przewiduje uzupełnienie przedmiotowych środków dowodowych: </w:t>
      </w:r>
      <w:r w:rsidRPr="00AE67E4">
        <w:rPr>
          <w:rFonts w:ascii="Aptos Narrow" w:eastAsia="Times New Roman" w:hAnsi="Aptos Narrow" w:cs="Times New Roman"/>
          <w:color w:val="000000"/>
          <w:kern w:val="0"/>
          <w:lang w:eastAsia="pl-PL"/>
          <w14:ligatures w14:val="none"/>
        </w:rPr>
        <w:t>Tak</w:t>
      </w:r>
    </w:p>
    <w:p w14:paraId="46CB8B2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5.10.) Przedmiotowe środki dowodowe podlegające uzupełnieniu po złożeniu oferty:</w:t>
      </w:r>
    </w:p>
    <w:p w14:paraId="09A6A081"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W celu potwierdzenia i weryfikacji informacji zawartych w ofercie należy dołączyć materiały informacyjne w postaci katalogów, folderów, kart technicznych lub opisów przedmiotu zamówienia ze wskazaniem strony dokumentu, potwierdzającego posiadany parametr, dla wszystkich pozycji we wszystkich zadaniach.;</w:t>
      </w:r>
    </w:p>
    <w:p w14:paraId="58682AF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5.11.) Wykaz innych wymaganych oświadczeń lub dokumentów:</w:t>
      </w:r>
    </w:p>
    <w:p w14:paraId="2F44FEC1"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lastRenderedPageBreak/>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AE67E4">
        <w:rPr>
          <w:rFonts w:ascii="Aptos Narrow" w:eastAsia="Times New Roman" w:hAnsi="Aptos Narrow" w:cs="Times New Roman"/>
          <w:color w:val="4A4A4A"/>
          <w:kern w:val="0"/>
          <w:lang w:eastAsia="pl-PL"/>
          <w14:ligatures w14:val="none"/>
        </w:rPr>
        <w:br/>
        <w:t>Formularz oferty</w:t>
      </w:r>
      <w:r w:rsidRPr="00AE67E4">
        <w:rPr>
          <w:rFonts w:ascii="Aptos Narrow" w:eastAsia="Times New Roman" w:hAnsi="Aptos Narrow" w:cs="Times New Roman"/>
          <w:color w:val="4A4A4A"/>
          <w:kern w:val="0"/>
          <w:lang w:eastAsia="pl-PL"/>
          <w14:ligatures w14:val="none"/>
        </w:rPr>
        <w:br/>
        <w:t>Formularz cenowy</w:t>
      </w:r>
    </w:p>
    <w:p w14:paraId="04EDEE5C" w14:textId="77777777" w:rsidR="00AE67E4" w:rsidRPr="00AE67E4" w:rsidRDefault="00AE67E4" w:rsidP="00AE67E4">
      <w:pPr>
        <w:shd w:val="clear" w:color="auto" w:fill="FFFFFF"/>
        <w:spacing w:before="100" w:beforeAutospacing="1" w:after="100" w:afterAutospacing="1" w:line="240" w:lineRule="auto"/>
        <w:outlineLvl w:val="1"/>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SEKCJA VI - WARUNKI ZAMÓWIENIA</w:t>
      </w:r>
    </w:p>
    <w:p w14:paraId="36DDF466"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6.1.) Zamawiający wymaga albo dopuszcza oferty wariantowe: </w:t>
      </w:r>
      <w:r w:rsidRPr="00AE67E4">
        <w:rPr>
          <w:rFonts w:ascii="Aptos Narrow" w:eastAsia="Times New Roman" w:hAnsi="Aptos Narrow" w:cs="Times New Roman"/>
          <w:color w:val="000000"/>
          <w:kern w:val="0"/>
          <w:lang w:eastAsia="pl-PL"/>
          <w14:ligatures w14:val="none"/>
        </w:rPr>
        <w:t>Nie</w:t>
      </w:r>
    </w:p>
    <w:p w14:paraId="7BF5B0A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6.3.) Zamawiający przewiduje aukcję elektroniczną: </w:t>
      </w:r>
      <w:r w:rsidRPr="00AE67E4">
        <w:rPr>
          <w:rFonts w:ascii="Aptos Narrow" w:eastAsia="Times New Roman" w:hAnsi="Aptos Narrow" w:cs="Times New Roman"/>
          <w:color w:val="000000"/>
          <w:kern w:val="0"/>
          <w:lang w:eastAsia="pl-PL"/>
          <w14:ligatures w14:val="none"/>
        </w:rPr>
        <w:t>Nie</w:t>
      </w:r>
    </w:p>
    <w:p w14:paraId="1B86574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6.4.) Zamawiający wymaga wadium: </w:t>
      </w:r>
      <w:r w:rsidRPr="00AE67E4">
        <w:rPr>
          <w:rFonts w:ascii="Aptos Narrow" w:eastAsia="Times New Roman" w:hAnsi="Aptos Narrow" w:cs="Times New Roman"/>
          <w:color w:val="000000"/>
          <w:kern w:val="0"/>
          <w:lang w:eastAsia="pl-PL"/>
          <w14:ligatures w14:val="none"/>
        </w:rPr>
        <w:t>Nie</w:t>
      </w:r>
    </w:p>
    <w:p w14:paraId="0BCEEE3A"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6.5.) Zamawiający wymaga zabezpieczenia należytego wykonania umowy: </w:t>
      </w:r>
      <w:r w:rsidRPr="00AE67E4">
        <w:rPr>
          <w:rFonts w:ascii="Aptos Narrow" w:eastAsia="Times New Roman" w:hAnsi="Aptos Narrow" w:cs="Times New Roman"/>
          <w:color w:val="000000"/>
          <w:kern w:val="0"/>
          <w:lang w:eastAsia="pl-PL"/>
          <w14:ligatures w14:val="none"/>
        </w:rPr>
        <w:t>Nie</w:t>
      </w:r>
    </w:p>
    <w:p w14:paraId="1C95D9B9"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6.6.) Wymagania dotyczące składania oferty przez wykonawców wspólnie ubiegających się o udzielenie zamówienia:</w:t>
      </w:r>
    </w:p>
    <w:p w14:paraId="3BCE5FF4" w14:textId="02032E4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ptos Narrow" w:eastAsia="Times New Roman" w:hAnsi="Aptos Narrow" w:cs="Times New Roman"/>
          <w:color w:val="4A4A4A"/>
          <w:kern w:val="0"/>
          <w:lang w:eastAsia="pl-PL"/>
          <w14:ligatures w14:val="none"/>
        </w:rPr>
        <w:t xml:space="preserve"> </w:t>
      </w:r>
      <w:r w:rsidRPr="00AE67E4">
        <w:rPr>
          <w:rFonts w:ascii="Aptos Narrow" w:eastAsia="Times New Roman" w:hAnsi="Aptos Narrow" w:cs="Times New Roman"/>
          <w:color w:val="4A4A4A"/>
          <w:kern w:val="0"/>
          <w:lang w:eastAsia="pl-PL"/>
          <w14:ligatures w14:val="none"/>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AE67E4">
        <w:rPr>
          <w:rFonts w:ascii="Aptos Narrow" w:eastAsia="Times New Roman" w:hAnsi="Aptos Narrow" w:cs="Times New Roman"/>
          <w:color w:val="4A4A4A"/>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743F3F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AE67E4">
        <w:rPr>
          <w:rFonts w:ascii="Aptos Narrow" w:eastAsia="Times New Roman" w:hAnsi="Aptos Narrow" w:cs="Times New Roman"/>
          <w:color w:val="000000"/>
          <w:kern w:val="0"/>
          <w:lang w:eastAsia="pl-PL"/>
          <w14:ligatures w14:val="none"/>
        </w:rPr>
        <w:t>Nie</w:t>
      </w:r>
    </w:p>
    <w:p w14:paraId="04F46E1C" w14:textId="77777777" w:rsidR="00AE67E4" w:rsidRPr="00AE67E4" w:rsidRDefault="00AE67E4" w:rsidP="00AE67E4">
      <w:pPr>
        <w:shd w:val="clear" w:color="auto" w:fill="FFFFFF"/>
        <w:spacing w:before="100" w:beforeAutospacing="1" w:after="100" w:afterAutospacing="1" w:line="240" w:lineRule="auto"/>
        <w:outlineLvl w:val="1"/>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SEKCJA VII - PROJEKTOWANE POSTANOWIENIA UMOWY</w:t>
      </w:r>
    </w:p>
    <w:p w14:paraId="3030CE0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7.1.) Zamawiający przewiduje udzielenia zaliczek: </w:t>
      </w:r>
      <w:r w:rsidRPr="00AE67E4">
        <w:rPr>
          <w:rFonts w:ascii="Aptos Narrow" w:eastAsia="Times New Roman" w:hAnsi="Aptos Narrow" w:cs="Times New Roman"/>
          <w:color w:val="000000"/>
          <w:kern w:val="0"/>
          <w:lang w:eastAsia="pl-PL"/>
          <w14:ligatures w14:val="none"/>
        </w:rPr>
        <w:t>Nie</w:t>
      </w:r>
    </w:p>
    <w:p w14:paraId="5B5C1883"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7.3.) Zamawiający przewiduje zmiany umowy: </w:t>
      </w:r>
      <w:r w:rsidRPr="00AE67E4">
        <w:rPr>
          <w:rFonts w:ascii="Aptos Narrow" w:eastAsia="Times New Roman" w:hAnsi="Aptos Narrow" w:cs="Times New Roman"/>
          <w:color w:val="000000"/>
          <w:kern w:val="0"/>
          <w:lang w:eastAsia="pl-PL"/>
          <w14:ligatures w14:val="none"/>
        </w:rPr>
        <w:t>Tak</w:t>
      </w:r>
    </w:p>
    <w:p w14:paraId="7725481B"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7.4.) Rodzaj i zakres zmian umowy oraz warunki ich wprowadzenia:</w:t>
      </w:r>
    </w:p>
    <w:p w14:paraId="6C4C30F0" w14:textId="77777777" w:rsidR="00AE67E4" w:rsidRPr="00AE67E4" w:rsidRDefault="00AE67E4" w:rsidP="00AE67E4">
      <w:pPr>
        <w:shd w:val="clear" w:color="auto" w:fill="FFFFFF"/>
        <w:spacing w:after="0" w:line="240" w:lineRule="auto"/>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1.Zmiany umowy są dopuszczalne bez ograniczeń w zakresie dozwolonym przez art. 455 ust. 1 ustawy pkt. 2-4 i ust. 2 Prawo Zamówień Publicznych. Zmiana umowy w stosunku do treści oferty, na podstawie, której dokonano wyboru Wykonawcy jest możliwa, w szczególności, gdy:</w:t>
      </w:r>
      <w:r w:rsidRPr="00AE67E4">
        <w:rPr>
          <w:rFonts w:ascii="Aptos Narrow" w:eastAsia="Times New Roman" w:hAnsi="Aptos Narrow" w:cs="Times New Roman"/>
          <w:color w:val="4A4A4A"/>
          <w:kern w:val="0"/>
          <w:lang w:eastAsia="pl-PL"/>
          <w14:ligatures w14:val="none"/>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AE67E4">
        <w:rPr>
          <w:rFonts w:ascii="Aptos Narrow" w:eastAsia="Times New Roman" w:hAnsi="Aptos Narrow" w:cs="Times New Roman"/>
          <w:color w:val="4A4A4A"/>
          <w:kern w:val="0"/>
          <w:lang w:eastAsia="pl-PL"/>
          <w14:ligatures w14:val="none"/>
        </w:rPr>
        <w:br/>
        <w:t>2) w przypadku zmiany kodu towaru udokumentowaną przez producenta, a pozostają bez wpływu na cechy przedmiotu zamówienia zawarte w specyfikacji warunków zamówienia.</w:t>
      </w:r>
      <w:r w:rsidRPr="00AE67E4">
        <w:rPr>
          <w:rFonts w:ascii="Aptos Narrow" w:eastAsia="Times New Roman" w:hAnsi="Aptos Narrow" w:cs="Times New Roman"/>
          <w:color w:val="4A4A4A"/>
          <w:kern w:val="0"/>
          <w:lang w:eastAsia="pl-PL"/>
          <w14:ligatures w14:val="none"/>
        </w:rPr>
        <w:br/>
        <w:t>3) gdy w okresie obowiązywania umowy Zamawiający nie zdoła zakupić przewidzianej ilości asortymentu będącego przedmiotem umowy,</w:t>
      </w:r>
      <w:r w:rsidRPr="00AE67E4">
        <w:rPr>
          <w:rFonts w:ascii="Aptos Narrow" w:eastAsia="Times New Roman" w:hAnsi="Aptos Narrow" w:cs="Times New Roman"/>
          <w:color w:val="4A4A4A"/>
          <w:kern w:val="0"/>
          <w:lang w:eastAsia="pl-PL"/>
          <w14:ligatures w14:val="none"/>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41FE4E37"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lastRenderedPageBreak/>
        <w:t>7.5.) Zamawiający uwzględnił aspekty społeczne, środowiskowe, innowacyjne lub etykiety związane z realizacją zamówienia: </w:t>
      </w:r>
      <w:r w:rsidRPr="00AE67E4">
        <w:rPr>
          <w:rFonts w:ascii="Aptos Narrow" w:eastAsia="Times New Roman" w:hAnsi="Aptos Narrow" w:cs="Times New Roman"/>
          <w:color w:val="000000"/>
          <w:kern w:val="0"/>
          <w:lang w:eastAsia="pl-PL"/>
          <w14:ligatures w14:val="none"/>
        </w:rPr>
        <w:t>Nie</w:t>
      </w:r>
    </w:p>
    <w:p w14:paraId="540B6487" w14:textId="77777777" w:rsidR="00AE67E4" w:rsidRPr="00AE67E4" w:rsidRDefault="00AE67E4" w:rsidP="00AE67E4">
      <w:pPr>
        <w:shd w:val="clear" w:color="auto" w:fill="FFFFFF"/>
        <w:spacing w:before="100" w:beforeAutospacing="1" w:after="100" w:afterAutospacing="1" w:line="240" w:lineRule="auto"/>
        <w:outlineLvl w:val="1"/>
        <w:rPr>
          <w:rFonts w:ascii="Aptos Narrow" w:eastAsia="Times New Roman" w:hAnsi="Aptos Narrow" w:cs="Times New Roman"/>
          <w:color w:val="4A4A4A"/>
          <w:kern w:val="0"/>
          <w:lang w:eastAsia="pl-PL"/>
          <w14:ligatures w14:val="none"/>
        </w:rPr>
      </w:pPr>
      <w:r w:rsidRPr="00AE67E4">
        <w:rPr>
          <w:rFonts w:ascii="Aptos Narrow" w:eastAsia="Times New Roman" w:hAnsi="Aptos Narrow" w:cs="Times New Roman"/>
          <w:color w:val="4A4A4A"/>
          <w:kern w:val="0"/>
          <w:lang w:eastAsia="pl-PL"/>
          <w14:ligatures w14:val="none"/>
        </w:rPr>
        <w:t>SEKCJA VIII – PROCEDURA</w:t>
      </w:r>
    </w:p>
    <w:p w14:paraId="541C72F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8.1.) Termin składania ofert: </w:t>
      </w:r>
      <w:r w:rsidRPr="00AE67E4">
        <w:rPr>
          <w:rFonts w:ascii="Aptos Narrow" w:eastAsia="Times New Roman" w:hAnsi="Aptos Narrow" w:cs="Times New Roman"/>
          <w:color w:val="000000"/>
          <w:kern w:val="0"/>
          <w:lang w:eastAsia="pl-PL"/>
          <w14:ligatures w14:val="none"/>
        </w:rPr>
        <w:t>2023-10-13 08:00</w:t>
      </w:r>
    </w:p>
    <w:p w14:paraId="62748650"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8.2.) Miejsce składania ofert: </w:t>
      </w:r>
      <w:r w:rsidRPr="00AE67E4">
        <w:rPr>
          <w:rFonts w:ascii="Aptos Narrow" w:eastAsia="Times New Roman" w:hAnsi="Aptos Narrow" w:cs="Times New Roman"/>
          <w:color w:val="000000"/>
          <w:kern w:val="0"/>
          <w:lang w:eastAsia="pl-PL"/>
          <w14:ligatures w14:val="none"/>
        </w:rPr>
        <w:t>Drogą elektroniczną za pośrednictwem: https://e-propublico.pl</w:t>
      </w:r>
    </w:p>
    <w:p w14:paraId="2B51978F" w14:textId="77777777" w:rsidR="00AE67E4" w:rsidRP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r w:rsidRPr="00AE67E4">
        <w:rPr>
          <w:rFonts w:ascii="Aptos Narrow" w:eastAsia="Times New Roman" w:hAnsi="Aptos Narrow" w:cs="Times New Roman"/>
          <w:b/>
          <w:bCs/>
          <w:color w:val="4A4A4A"/>
          <w:kern w:val="0"/>
          <w:lang w:eastAsia="pl-PL"/>
          <w14:ligatures w14:val="none"/>
        </w:rPr>
        <w:t>8.3.) Termin otwarcia ofert: </w:t>
      </w:r>
      <w:r w:rsidRPr="00AE67E4">
        <w:rPr>
          <w:rFonts w:ascii="Aptos Narrow" w:eastAsia="Times New Roman" w:hAnsi="Aptos Narrow" w:cs="Times New Roman"/>
          <w:color w:val="000000"/>
          <w:kern w:val="0"/>
          <w:lang w:eastAsia="pl-PL"/>
          <w14:ligatures w14:val="none"/>
        </w:rPr>
        <w:t>2023-10-13 08:30</w:t>
      </w:r>
    </w:p>
    <w:p w14:paraId="74302363" w14:textId="77777777" w:rsidR="00AE67E4" w:rsidRDefault="00AE67E4" w:rsidP="00AE67E4">
      <w:pPr>
        <w:shd w:val="clear" w:color="auto" w:fill="FFFFFF"/>
        <w:spacing w:after="0" w:line="240" w:lineRule="auto"/>
        <w:outlineLvl w:val="2"/>
        <w:rPr>
          <w:rFonts w:ascii="Aptos Narrow" w:eastAsia="Times New Roman" w:hAnsi="Aptos Narrow" w:cs="Times New Roman"/>
          <w:color w:val="000000"/>
          <w:kern w:val="0"/>
          <w:lang w:eastAsia="pl-PL"/>
          <w14:ligatures w14:val="none"/>
        </w:rPr>
      </w:pPr>
      <w:r w:rsidRPr="00AE67E4">
        <w:rPr>
          <w:rFonts w:ascii="Aptos Narrow" w:eastAsia="Times New Roman" w:hAnsi="Aptos Narrow" w:cs="Times New Roman"/>
          <w:b/>
          <w:bCs/>
          <w:color w:val="4A4A4A"/>
          <w:kern w:val="0"/>
          <w:lang w:eastAsia="pl-PL"/>
          <w14:ligatures w14:val="none"/>
        </w:rPr>
        <w:t>8.4.) Termin związania ofertą: </w:t>
      </w:r>
      <w:r w:rsidRPr="00AE67E4">
        <w:rPr>
          <w:rFonts w:ascii="Aptos Narrow" w:eastAsia="Times New Roman" w:hAnsi="Aptos Narrow" w:cs="Times New Roman"/>
          <w:color w:val="000000"/>
          <w:kern w:val="0"/>
          <w:lang w:eastAsia="pl-PL"/>
          <w14:ligatures w14:val="none"/>
        </w:rPr>
        <w:t>do 2023-11-11</w:t>
      </w:r>
    </w:p>
    <w:p w14:paraId="7F138548" w14:textId="77777777" w:rsidR="00F216DF" w:rsidRDefault="00F216DF" w:rsidP="00AE67E4">
      <w:pPr>
        <w:shd w:val="clear" w:color="auto" w:fill="FFFFFF"/>
        <w:spacing w:after="0" w:line="240" w:lineRule="auto"/>
        <w:outlineLvl w:val="2"/>
        <w:rPr>
          <w:rFonts w:ascii="Aptos Narrow" w:eastAsia="Times New Roman" w:hAnsi="Aptos Narrow" w:cs="Times New Roman"/>
          <w:color w:val="000000"/>
          <w:kern w:val="0"/>
          <w:lang w:eastAsia="pl-PL"/>
          <w14:ligatures w14:val="none"/>
        </w:rPr>
      </w:pPr>
    </w:p>
    <w:p w14:paraId="6479132A" w14:textId="77777777" w:rsidR="00F216DF" w:rsidRDefault="00F216DF" w:rsidP="00AE67E4">
      <w:pPr>
        <w:shd w:val="clear" w:color="auto" w:fill="FFFFFF"/>
        <w:spacing w:after="0" w:line="240" w:lineRule="auto"/>
        <w:outlineLvl w:val="2"/>
        <w:rPr>
          <w:rFonts w:ascii="Aptos Narrow" w:eastAsia="Times New Roman" w:hAnsi="Aptos Narrow" w:cs="Times New Roman"/>
          <w:color w:val="000000"/>
          <w:kern w:val="0"/>
          <w:lang w:eastAsia="pl-PL"/>
          <w14:ligatures w14:val="none"/>
        </w:rPr>
      </w:pPr>
    </w:p>
    <w:p w14:paraId="3FFDDA30" w14:textId="77777777" w:rsidR="00F216DF" w:rsidRDefault="00F216DF" w:rsidP="00AE67E4">
      <w:pPr>
        <w:shd w:val="clear" w:color="auto" w:fill="FFFFFF"/>
        <w:spacing w:after="0" w:line="240" w:lineRule="auto"/>
        <w:outlineLvl w:val="2"/>
        <w:rPr>
          <w:rFonts w:ascii="Aptos Narrow" w:eastAsia="Times New Roman" w:hAnsi="Aptos Narrow" w:cs="Times New Roman"/>
          <w:color w:val="000000"/>
          <w:kern w:val="0"/>
          <w:lang w:eastAsia="pl-PL"/>
          <w14:ligatures w14:val="none"/>
        </w:rPr>
      </w:pPr>
    </w:p>
    <w:p w14:paraId="392F7F5F" w14:textId="77777777" w:rsidR="00F216DF" w:rsidRDefault="00F216DF" w:rsidP="00AE67E4">
      <w:pPr>
        <w:shd w:val="clear" w:color="auto" w:fill="FFFFFF"/>
        <w:spacing w:after="0" w:line="240" w:lineRule="auto"/>
        <w:outlineLvl w:val="2"/>
        <w:rPr>
          <w:rFonts w:ascii="Aptos Narrow" w:eastAsia="Times New Roman" w:hAnsi="Aptos Narrow" w:cs="Times New Roman"/>
          <w:color w:val="000000"/>
          <w:kern w:val="0"/>
          <w:lang w:eastAsia="pl-PL"/>
          <w14:ligatures w14:val="none"/>
        </w:rPr>
      </w:pPr>
    </w:p>
    <w:p w14:paraId="2FC4B492" w14:textId="77777777" w:rsidR="00F216DF" w:rsidRDefault="00F216DF" w:rsidP="00AE67E4">
      <w:pPr>
        <w:shd w:val="clear" w:color="auto" w:fill="FFFFFF"/>
        <w:spacing w:after="0" w:line="240" w:lineRule="auto"/>
        <w:outlineLvl w:val="2"/>
        <w:rPr>
          <w:rFonts w:ascii="Aptos Narrow" w:eastAsia="Times New Roman" w:hAnsi="Aptos Narrow" w:cs="Times New Roman"/>
          <w:color w:val="000000"/>
          <w:kern w:val="0"/>
          <w:lang w:eastAsia="pl-PL"/>
          <w14:ligatures w14:val="none"/>
        </w:rPr>
      </w:pPr>
    </w:p>
    <w:p w14:paraId="2095DF43" w14:textId="069EB1B8" w:rsidR="00F216DF" w:rsidRDefault="00F216DF" w:rsidP="00F216DF">
      <w:pPr>
        <w:shd w:val="clear" w:color="auto" w:fill="FFFFFF"/>
        <w:spacing w:after="0" w:line="240" w:lineRule="auto"/>
        <w:ind w:left="6372" w:firstLine="708"/>
        <w:outlineLvl w:val="2"/>
        <w:rPr>
          <w:rFonts w:ascii="Aptos Narrow" w:eastAsia="Times New Roman" w:hAnsi="Aptos Narrow" w:cs="Times New Roman"/>
          <w:color w:val="000000"/>
          <w:kern w:val="0"/>
          <w:lang w:eastAsia="pl-PL"/>
          <w14:ligatures w14:val="none"/>
        </w:rPr>
      </w:pPr>
      <w:r>
        <w:rPr>
          <w:rFonts w:ascii="Aptos Narrow" w:eastAsia="Times New Roman" w:hAnsi="Aptos Narrow" w:cs="Times New Roman"/>
          <w:color w:val="000000"/>
          <w:kern w:val="0"/>
          <w:lang w:eastAsia="pl-PL"/>
          <w14:ligatures w14:val="none"/>
        </w:rPr>
        <w:t>Zamawiający</w:t>
      </w:r>
    </w:p>
    <w:p w14:paraId="7CC2C682" w14:textId="77777777" w:rsid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p>
    <w:p w14:paraId="1105EA95" w14:textId="77777777" w:rsid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p>
    <w:p w14:paraId="7CA46196" w14:textId="77777777" w:rsid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p>
    <w:p w14:paraId="5401CBC1" w14:textId="77777777" w:rsid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p>
    <w:p w14:paraId="6DF6C75D" w14:textId="77777777" w:rsidR="00AE67E4" w:rsidRDefault="00AE67E4" w:rsidP="00AE67E4">
      <w:pPr>
        <w:shd w:val="clear" w:color="auto" w:fill="FFFFFF"/>
        <w:spacing w:after="0" w:line="240" w:lineRule="auto"/>
        <w:outlineLvl w:val="2"/>
        <w:rPr>
          <w:rFonts w:ascii="Aptos Narrow" w:eastAsia="Times New Roman" w:hAnsi="Aptos Narrow" w:cs="Times New Roman"/>
          <w:b/>
          <w:bCs/>
          <w:color w:val="4A4A4A"/>
          <w:kern w:val="0"/>
          <w:lang w:eastAsia="pl-PL"/>
          <w14:ligatures w14:val="none"/>
        </w:rPr>
      </w:pPr>
    </w:p>
    <w:p w14:paraId="1963CA5D" w14:textId="77777777" w:rsidR="00AE67E4" w:rsidRDefault="00AE67E4" w:rsidP="00AE67E4">
      <w:pPr>
        <w:spacing w:after="0" w:line="240" w:lineRule="auto"/>
        <w:rPr>
          <w:rFonts w:ascii="Arial Narrow" w:hAnsi="Arial Narrow"/>
          <w:sz w:val="18"/>
          <w:szCs w:val="18"/>
        </w:rPr>
      </w:pPr>
    </w:p>
    <w:p w14:paraId="3E06783F" w14:textId="77777777" w:rsidR="00AE67E4" w:rsidRDefault="00AE67E4" w:rsidP="00AE67E4">
      <w:pPr>
        <w:spacing w:after="0" w:line="240" w:lineRule="auto"/>
        <w:rPr>
          <w:rFonts w:ascii="Arial Narrow" w:hAnsi="Arial Narrow"/>
          <w:sz w:val="18"/>
          <w:szCs w:val="18"/>
        </w:rPr>
      </w:pPr>
    </w:p>
    <w:p w14:paraId="43D580A3" w14:textId="77777777" w:rsidR="00AE67E4" w:rsidRDefault="00AE67E4" w:rsidP="00AE67E4">
      <w:pPr>
        <w:spacing w:after="0" w:line="240" w:lineRule="auto"/>
        <w:rPr>
          <w:rFonts w:ascii="Arial Narrow" w:hAnsi="Arial Narrow"/>
          <w:sz w:val="18"/>
          <w:szCs w:val="18"/>
        </w:rPr>
      </w:pPr>
    </w:p>
    <w:p w14:paraId="634DA9DC" w14:textId="77777777" w:rsidR="00AE67E4" w:rsidRDefault="00AE67E4" w:rsidP="00AE67E4">
      <w:pPr>
        <w:spacing w:after="0" w:line="240" w:lineRule="auto"/>
        <w:rPr>
          <w:rFonts w:ascii="Arial Narrow" w:hAnsi="Arial Narrow"/>
          <w:sz w:val="18"/>
          <w:szCs w:val="18"/>
        </w:rPr>
      </w:pPr>
    </w:p>
    <w:p w14:paraId="2D34A145" w14:textId="77777777" w:rsidR="00AE67E4" w:rsidRDefault="00AE67E4" w:rsidP="00AE67E4">
      <w:pPr>
        <w:spacing w:after="0" w:line="240" w:lineRule="auto"/>
        <w:rPr>
          <w:rFonts w:ascii="Arial Narrow" w:hAnsi="Arial Narrow"/>
          <w:sz w:val="18"/>
          <w:szCs w:val="18"/>
        </w:rPr>
      </w:pPr>
    </w:p>
    <w:p w14:paraId="5BC330C3" w14:textId="77777777" w:rsidR="00AE67E4" w:rsidRDefault="00AE67E4" w:rsidP="00AE67E4">
      <w:pPr>
        <w:spacing w:after="0" w:line="240" w:lineRule="auto"/>
        <w:rPr>
          <w:rFonts w:ascii="Arial Narrow" w:hAnsi="Arial Narrow"/>
          <w:sz w:val="18"/>
          <w:szCs w:val="18"/>
        </w:rPr>
      </w:pPr>
    </w:p>
    <w:p w14:paraId="31A07E4B" w14:textId="77777777" w:rsidR="00AE67E4" w:rsidRDefault="00AE67E4" w:rsidP="00AE67E4">
      <w:pPr>
        <w:spacing w:after="0" w:line="240" w:lineRule="auto"/>
        <w:rPr>
          <w:rFonts w:ascii="Arial Narrow" w:hAnsi="Arial Narrow"/>
          <w:sz w:val="18"/>
          <w:szCs w:val="18"/>
        </w:rPr>
      </w:pPr>
    </w:p>
    <w:p w14:paraId="7BCAAC18" w14:textId="77777777" w:rsidR="00AE67E4" w:rsidRDefault="00AE67E4" w:rsidP="00AE67E4">
      <w:pPr>
        <w:spacing w:after="0" w:line="240" w:lineRule="auto"/>
        <w:rPr>
          <w:rFonts w:ascii="Arial Narrow" w:hAnsi="Arial Narrow"/>
          <w:sz w:val="18"/>
          <w:szCs w:val="18"/>
        </w:rPr>
      </w:pPr>
    </w:p>
    <w:p w14:paraId="0B049498" w14:textId="77777777" w:rsidR="00AE67E4" w:rsidRDefault="00AE67E4" w:rsidP="00AE67E4">
      <w:pPr>
        <w:spacing w:after="0" w:line="240" w:lineRule="auto"/>
        <w:rPr>
          <w:rFonts w:ascii="Arial Narrow" w:hAnsi="Arial Narrow"/>
          <w:sz w:val="18"/>
          <w:szCs w:val="18"/>
        </w:rPr>
      </w:pPr>
    </w:p>
    <w:p w14:paraId="2D1D3A32" w14:textId="77777777" w:rsidR="00AE67E4" w:rsidRDefault="00AE67E4" w:rsidP="00AE67E4">
      <w:pPr>
        <w:spacing w:after="0" w:line="240" w:lineRule="auto"/>
        <w:rPr>
          <w:rFonts w:ascii="Arial Narrow" w:hAnsi="Arial Narrow"/>
          <w:sz w:val="18"/>
          <w:szCs w:val="18"/>
        </w:rPr>
      </w:pPr>
    </w:p>
    <w:p w14:paraId="375792CF" w14:textId="77777777" w:rsidR="00AE67E4" w:rsidRDefault="00AE67E4" w:rsidP="00AE67E4">
      <w:pPr>
        <w:spacing w:after="0" w:line="240" w:lineRule="auto"/>
        <w:rPr>
          <w:rFonts w:ascii="Arial Narrow" w:hAnsi="Arial Narrow"/>
          <w:sz w:val="18"/>
          <w:szCs w:val="18"/>
        </w:rPr>
      </w:pPr>
    </w:p>
    <w:p w14:paraId="067B8C9C" w14:textId="77777777" w:rsidR="00AE67E4" w:rsidRDefault="00AE67E4" w:rsidP="00AE67E4">
      <w:pPr>
        <w:spacing w:after="0" w:line="240" w:lineRule="auto"/>
        <w:rPr>
          <w:rFonts w:ascii="Arial Narrow" w:hAnsi="Arial Narrow"/>
          <w:sz w:val="18"/>
          <w:szCs w:val="18"/>
        </w:rPr>
      </w:pPr>
    </w:p>
    <w:p w14:paraId="131E1802" w14:textId="77777777" w:rsidR="00AE67E4" w:rsidRDefault="00AE67E4" w:rsidP="00AE67E4">
      <w:pPr>
        <w:spacing w:after="0" w:line="240" w:lineRule="auto"/>
        <w:rPr>
          <w:rFonts w:ascii="Arial Narrow" w:hAnsi="Arial Narrow"/>
          <w:sz w:val="18"/>
          <w:szCs w:val="18"/>
        </w:rPr>
      </w:pPr>
    </w:p>
    <w:p w14:paraId="7DB3A53E" w14:textId="77777777" w:rsidR="00AE67E4" w:rsidRDefault="00AE67E4" w:rsidP="00AE67E4">
      <w:pPr>
        <w:spacing w:after="0" w:line="240" w:lineRule="auto"/>
        <w:rPr>
          <w:rFonts w:ascii="Arial Narrow" w:hAnsi="Arial Narrow"/>
          <w:sz w:val="18"/>
          <w:szCs w:val="18"/>
        </w:rPr>
      </w:pPr>
    </w:p>
    <w:p w14:paraId="2E380A76" w14:textId="77777777" w:rsidR="00AE67E4" w:rsidRDefault="00AE67E4" w:rsidP="00AE67E4">
      <w:pPr>
        <w:spacing w:after="0" w:line="240" w:lineRule="auto"/>
        <w:rPr>
          <w:rFonts w:ascii="Arial Narrow" w:hAnsi="Arial Narrow"/>
          <w:sz w:val="18"/>
          <w:szCs w:val="18"/>
        </w:rPr>
      </w:pPr>
    </w:p>
    <w:p w14:paraId="19CED616" w14:textId="77777777" w:rsidR="00AE67E4" w:rsidRDefault="00AE67E4" w:rsidP="00AE67E4">
      <w:pPr>
        <w:spacing w:after="0" w:line="240" w:lineRule="auto"/>
        <w:rPr>
          <w:rFonts w:ascii="Arial Narrow" w:hAnsi="Arial Narrow"/>
          <w:sz w:val="18"/>
          <w:szCs w:val="18"/>
        </w:rPr>
      </w:pPr>
    </w:p>
    <w:p w14:paraId="75A482CA" w14:textId="77777777" w:rsidR="00AE67E4" w:rsidRDefault="00AE67E4" w:rsidP="00AE67E4">
      <w:pPr>
        <w:spacing w:after="0" w:line="240" w:lineRule="auto"/>
        <w:rPr>
          <w:rFonts w:ascii="Arial Narrow" w:hAnsi="Arial Narrow"/>
          <w:sz w:val="18"/>
          <w:szCs w:val="18"/>
        </w:rPr>
      </w:pPr>
    </w:p>
    <w:p w14:paraId="37965FB8" w14:textId="77777777" w:rsidR="00AE67E4" w:rsidRDefault="00AE67E4" w:rsidP="00AE67E4">
      <w:pPr>
        <w:spacing w:after="0" w:line="240" w:lineRule="auto"/>
        <w:rPr>
          <w:rFonts w:ascii="Arial Narrow" w:hAnsi="Arial Narrow"/>
          <w:sz w:val="18"/>
          <w:szCs w:val="18"/>
        </w:rPr>
      </w:pPr>
    </w:p>
    <w:p w14:paraId="04ACEBC2" w14:textId="77777777" w:rsidR="00AE67E4" w:rsidRDefault="00AE67E4" w:rsidP="00AE67E4">
      <w:pPr>
        <w:spacing w:after="0" w:line="240" w:lineRule="auto"/>
        <w:rPr>
          <w:rFonts w:ascii="Arial Narrow" w:hAnsi="Arial Narrow"/>
          <w:sz w:val="18"/>
          <w:szCs w:val="18"/>
        </w:rPr>
      </w:pPr>
    </w:p>
    <w:p w14:paraId="54BA6F03" w14:textId="77777777" w:rsidR="00AE67E4" w:rsidRDefault="00AE67E4" w:rsidP="00AE67E4">
      <w:pPr>
        <w:spacing w:after="0" w:line="240" w:lineRule="auto"/>
        <w:rPr>
          <w:rFonts w:ascii="Arial Narrow" w:hAnsi="Arial Narrow"/>
          <w:sz w:val="18"/>
          <w:szCs w:val="18"/>
        </w:rPr>
      </w:pPr>
    </w:p>
    <w:p w14:paraId="668C9D82" w14:textId="77777777" w:rsidR="00AE67E4" w:rsidRDefault="00AE67E4" w:rsidP="00AE67E4">
      <w:pPr>
        <w:spacing w:after="0" w:line="240" w:lineRule="auto"/>
        <w:rPr>
          <w:rFonts w:ascii="Arial Narrow" w:hAnsi="Arial Narrow"/>
          <w:sz w:val="18"/>
          <w:szCs w:val="18"/>
        </w:rPr>
      </w:pPr>
    </w:p>
    <w:p w14:paraId="3A12BFF8" w14:textId="77777777" w:rsidR="00AE67E4" w:rsidRDefault="00AE67E4" w:rsidP="00AE67E4">
      <w:pPr>
        <w:spacing w:after="0" w:line="240" w:lineRule="auto"/>
        <w:rPr>
          <w:rFonts w:ascii="Arial Narrow" w:hAnsi="Arial Narrow"/>
          <w:sz w:val="18"/>
          <w:szCs w:val="18"/>
        </w:rPr>
      </w:pPr>
    </w:p>
    <w:p w14:paraId="582FC004" w14:textId="77777777" w:rsidR="00AE67E4" w:rsidRDefault="00AE67E4" w:rsidP="00AE67E4">
      <w:pPr>
        <w:spacing w:after="0" w:line="240" w:lineRule="auto"/>
        <w:rPr>
          <w:rFonts w:ascii="Arial Narrow" w:hAnsi="Arial Narrow"/>
          <w:sz w:val="18"/>
          <w:szCs w:val="18"/>
        </w:rPr>
      </w:pPr>
    </w:p>
    <w:p w14:paraId="2B9E1DAE" w14:textId="77777777" w:rsidR="00AE67E4" w:rsidRDefault="00AE67E4" w:rsidP="00AE67E4">
      <w:pPr>
        <w:spacing w:after="0" w:line="240" w:lineRule="auto"/>
        <w:rPr>
          <w:rFonts w:ascii="Arial Narrow" w:hAnsi="Arial Narrow"/>
          <w:sz w:val="18"/>
          <w:szCs w:val="18"/>
        </w:rPr>
      </w:pPr>
    </w:p>
    <w:p w14:paraId="59AD07E6" w14:textId="77777777" w:rsidR="00AE67E4" w:rsidRDefault="00AE67E4" w:rsidP="00AE67E4">
      <w:pPr>
        <w:spacing w:after="0" w:line="240" w:lineRule="auto"/>
        <w:rPr>
          <w:rFonts w:ascii="Arial Narrow" w:hAnsi="Arial Narrow"/>
          <w:sz w:val="18"/>
          <w:szCs w:val="18"/>
        </w:rPr>
      </w:pPr>
    </w:p>
    <w:p w14:paraId="6226D70D" w14:textId="77777777" w:rsidR="00AE67E4" w:rsidRDefault="00AE67E4" w:rsidP="00AE67E4">
      <w:pPr>
        <w:spacing w:after="0" w:line="240" w:lineRule="auto"/>
        <w:rPr>
          <w:rFonts w:ascii="Arial Narrow" w:hAnsi="Arial Narrow"/>
          <w:sz w:val="18"/>
          <w:szCs w:val="18"/>
        </w:rPr>
      </w:pPr>
    </w:p>
    <w:p w14:paraId="497A002C" w14:textId="77777777" w:rsidR="00AE67E4" w:rsidRDefault="00AE67E4" w:rsidP="00AE67E4">
      <w:pPr>
        <w:spacing w:after="0" w:line="240" w:lineRule="auto"/>
        <w:rPr>
          <w:rFonts w:ascii="Arial Narrow" w:hAnsi="Arial Narrow"/>
          <w:sz w:val="18"/>
          <w:szCs w:val="18"/>
        </w:rPr>
      </w:pPr>
    </w:p>
    <w:p w14:paraId="16EEFBC6" w14:textId="77777777" w:rsidR="00AE67E4" w:rsidRDefault="00AE67E4" w:rsidP="00AE67E4">
      <w:pPr>
        <w:spacing w:after="0" w:line="240" w:lineRule="auto"/>
        <w:rPr>
          <w:rFonts w:ascii="Arial Narrow" w:hAnsi="Arial Narrow"/>
          <w:sz w:val="18"/>
          <w:szCs w:val="18"/>
        </w:rPr>
      </w:pPr>
    </w:p>
    <w:p w14:paraId="091EF4CA" w14:textId="77777777" w:rsidR="00AE67E4" w:rsidRDefault="00AE67E4" w:rsidP="00AE67E4">
      <w:pPr>
        <w:spacing w:after="0" w:line="240" w:lineRule="auto"/>
        <w:rPr>
          <w:rFonts w:ascii="Arial Narrow" w:hAnsi="Arial Narrow"/>
          <w:sz w:val="18"/>
          <w:szCs w:val="18"/>
        </w:rPr>
      </w:pPr>
    </w:p>
    <w:p w14:paraId="67E38E6C" w14:textId="77777777" w:rsidR="00AE67E4" w:rsidRDefault="00AE67E4" w:rsidP="00AE67E4">
      <w:pPr>
        <w:spacing w:after="0" w:line="240" w:lineRule="auto"/>
        <w:rPr>
          <w:rFonts w:ascii="Arial Narrow" w:hAnsi="Arial Narrow"/>
          <w:sz w:val="18"/>
          <w:szCs w:val="18"/>
        </w:rPr>
      </w:pPr>
    </w:p>
    <w:p w14:paraId="4AF904F7" w14:textId="77777777" w:rsidR="00AE67E4" w:rsidRDefault="00AE67E4" w:rsidP="00AE67E4">
      <w:pPr>
        <w:spacing w:after="0" w:line="240" w:lineRule="auto"/>
        <w:rPr>
          <w:rFonts w:ascii="Arial Narrow" w:hAnsi="Arial Narrow"/>
          <w:sz w:val="18"/>
          <w:szCs w:val="18"/>
        </w:rPr>
      </w:pPr>
    </w:p>
    <w:p w14:paraId="16018EA5" w14:textId="77777777" w:rsidR="00AE67E4" w:rsidRDefault="00AE67E4" w:rsidP="00AE67E4">
      <w:pPr>
        <w:spacing w:after="0" w:line="240" w:lineRule="auto"/>
        <w:rPr>
          <w:rFonts w:ascii="Arial Narrow" w:hAnsi="Arial Narrow"/>
          <w:sz w:val="18"/>
          <w:szCs w:val="18"/>
        </w:rPr>
      </w:pPr>
    </w:p>
    <w:p w14:paraId="63D83E37" w14:textId="77777777" w:rsidR="00AE67E4" w:rsidRDefault="00AE67E4" w:rsidP="00AE67E4">
      <w:pPr>
        <w:spacing w:after="0" w:line="240" w:lineRule="auto"/>
        <w:rPr>
          <w:rFonts w:ascii="Arial Narrow" w:hAnsi="Arial Narrow"/>
          <w:sz w:val="18"/>
          <w:szCs w:val="18"/>
        </w:rPr>
      </w:pPr>
    </w:p>
    <w:p w14:paraId="62C530D1" w14:textId="77777777" w:rsidR="00AE67E4" w:rsidRDefault="00AE67E4" w:rsidP="00AE67E4">
      <w:pPr>
        <w:spacing w:after="0" w:line="240" w:lineRule="auto"/>
        <w:rPr>
          <w:rFonts w:ascii="Arial Narrow" w:hAnsi="Arial Narrow"/>
          <w:sz w:val="18"/>
          <w:szCs w:val="18"/>
        </w:rPr>
      </w:pPr>
    </w:p>
    <w:p w14:paraId="7D7DD5F8" w14:textId="77777777" w:rsidR="00AE67E4" w:rsidRDefault="00AE67E4" w:rsidP="00AE67E4">
      <w:pPr>
        <w:spacing w:after="0" w:line="240" w:lineRule="auto"/>
        <w:rPr>
          <w:rFonts w:ascii="Arial Narrow" w:hAnsi="Arial Narrow"/>
          <w:sz w:val="18"/>
          <w:szCs w:val="18"/>
        </w:rPr>
      </w:pPr>
    </w:p>
    <w:p w14:paraId="48A8E833" w14:textId="77777777" w:rsidR="00AE67E4" w:rsidRDefault="00AE67E4" w:rsidP="00AE67E4">
      <w:pPr>
        <w:spacing w:after="0" w:line="240" w:lineRule="auto"/>
        <w:rPr>
          <w:rFonts w:ascii="Arial Narrow" w:hAnsi="Arial Narrow"/>
          <w:sz w:val="18"/>
          <w:szCs w:val="18"/>
        </w:rPr>
      </w:pPr>
    </w:p>
    <w:p w14:paraId="2B6268D9" w14:textId="2AFC0A34" w:rsidR="00AE67E4" w:rsidRPr="00B9724A" w:rsidRDefault="00AE67E4" w:rsidP="00AE67E4">
      <w:pPr>
        <w:spacing w:after="0" w:line="240" w:lineRule="auto"/>
        <w:rPr>
          <w:rFonts w:ascii="Arial Narrow" w:hAnsi="Arial Narrow"/>
          <w:sz w:val="18"/>
          <w:szCs w:val="18"/>
        </w:rPr>
      </w:pPr>
      <w:r>
        <w:rPr>
          <w:rFonts w:ascii="Arial Narrow" w:hAnsi="Arial Narrow"/>
          <w:sz w:val="18"/>
          <w:szCs w:val="18"/>
        </w:rPr>
        <w:t>Wykonano w 2</w:t>
      </w:r>
      <w:r w:rsidRPr="00B9724A">
        <w:rPr>
          <w:rFonts w:ascii="Arial Narrow" w:hAnsi="Arial Narrow"/>
          <w:sz w:val="18"/>
          <w:szCs w:val="18"/>
        </w:rPr>
        <w:t xml:space="preserve"> egz. na </w:t>
      </w:r>
      <w:r>
        <w:rPr>
          <w:rFonts w:ascii="Arial Narrow" w:hAnsi="Arial Narrow"/>
          <w:sz w:val="18"/>
          <w:szCs w:val="18"/>
        </w:rPr>
        <w:t>9</w:t>
      </w:r>
      <w:r w:rsidRPr="00B9724A">
        <w:rPr>
          <w:rFonts w:ascii="Arial Narrow" w:hAnsi="Arial Narrow"/>
          <w:sz w:val="18"/>
          <w:szCs w:val="18"/>
        </w:rPr>
        <w:t xml:space="preserve"> ark.</w:t>
      </w:r>
    </w:p>
    <w:p w14:paraId="795D1A14" w14:textId="77777777" w:rsidR="00AE67E4" w:rsidRPr="0002569C" w:rsidRDefault="00AE67E4" w:rsidP="00AE67E4">
      <w:pPr>
        <w:spacing w:after="0" w:line="240" w:lineRule="auto"/>
        <w:rPr>
          <w:rFonts w:ascii="Arial Narrow" w:hAnsi="Arial Narrow"/>
          <w:sz w:val="18"/>
          <w:szCs w:val="18"/>
        </w:rPr>
      </w:pPr>
      <w:r w:rsidRPr="0002569C">
        <w:rPr>
          <w:rFonts w:ascii="Arial Narrow" w:hAnsi="Arial Narrow"/>
          <w:sz w:val="18"/>
          <w:szCs w:val="18"/>
        </w:rPr>
        <w:t>Egz. 1 – biuro przepustek</w:t>
      </w:r>
    </w:p>
    <w:p w14:paraId="03BE7BE3" w14:textId="77777777" w:rsidR="00AE67E4" w:rsidRPr="0002569C" w:rsidRDefault="00AE67E4" w:rsidP="00AE67E4">
      <w:pPr>
        <w:spacing w:after="0" w:line="240" w:lineRule="auto"/>
        <w:rPr>
          <w:rFonts w:ascii="Arial Narrow" w:hAnsi="Arial Narrow"/>
          <w:sz w:val="18"/>
          <w:szCs w:val="18"/>
        </w:rPr>
      </w:pPr>
      <w:r w:rsidRPr="0002569C">
        <w:rPr>
          <w:rFonts w:ascii="Arial Narrow" w:hAnsi="Arial Narrow"/>
          <w:sz w:val="18"/>
          <w:szCs w:val="18"/>
        </w:rPr>
        <w:t>Egz. 2 – hol szpitala</w:t>
      </w:r>
    </w:p>
    <w:p w14:paraId="3DA36871" w14:textId="5BDE80E1" w:rsidR="00AE67E4" w:rsidRPr="00B9724A" w:rsidRDefault="00AE67E4" w:rsidP="00AE67E4">
      <w:pPr>
        <w:spacing w:after="0" w:line="240" w:lineRule="auto"/>
        <w:rPr>
          <w:rFonts w:ascii="Arial Narrow" w:hAnsi="Arial Narrow"/>
          <w:sz w:val="18"/>
          <w:szCs w:val="18"/>
        </w:rPr>
      </w:pPr>
      <w:r w:rsidRPr="00B9724A">
        <w:rPr>
          <w:rFonts w:ascii="Arial Narrow" w:hAnsi="Arial Narrow"/>
          <w:sz w:val="18"/>
          <w:szCs w:val="18"/>
        </w:rPr>
        <w:t xml:space="preserve">Wyk. </w:t>
      </w:r>
      <w:r>
        <w:rPr>
          <w:rFonts w:ascii="Arial Narrow" w:hAnsi="Arial Narrow"/>
          <w:sz w:val="18"/>
          <w:szCs w:val="18"/>
        </w:rPr>
        <w:t>M. Sierek</w:t>
      </w:r>
      <w:r w:rsidRPr="00B9724A">
        <w:rPr>
          <w:rFonts w:ascii="Arial Narrow" w:hAnsi="Arial Narrow"/>
          <w:sz w:val="18"/>
          <w:szCs w:val="18"/>
        </w:rPr>
        <w:t xml:space="preserve"> – tel. 261 417 449</w:t>
      </w:r>
    </w:p>
    <w:p w14:paraId="40EA7AA3" w14:textId="5D72CFC0" w:rsidR="00AE67E4" w:rsidRDefault="00AE67E4" w:rsidP="00AE67E4">
      <w:pPr>
        <w:spacing w:after="0" w:line="240" w:lineRule="auto"/>
        <w:rPr>
          <w:rFonts w:ascii="Arial Narrow" w:hAnsi="Arial Narrow"/>
          <w:sz w:val="18"/>
          <w:szCs w:val="18"/>
        </w:rPr>
      </w:pPr>
      <w:r w:rsidRPr="00B9724A">
        <w:rPr>
          <w:rFonts w:ascii="Arial Narrow" w:hAnsi="Arial Narrow"/>
          <w:sz w:val="18"/>
          <w:szCs w:val="18"/>
        </w:rPr>
        <w:t xml:space="preserve">data: </w:t>
      </w:r>
      <w:r>
        <w:rPr>
          <w:rFonts w:ascii="Arial Narrow" w:hAnsi="Arial Narrow"/>
          <w:sz w:val="18"/>
          <w:szCs w:val="18"/>
        </w:rPr>
        <w:t>04.10.2023 r.</w:t>
      </w:r>
    </w:p>
    <w:sectPr w:rsidR="00AE67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ptos Narrow">
    <w:charset w:val="00"/>
    <w:family w:val="swiss"/>
    <w:pitch w:val="variable"/>
    <w:sig w:usb0="20000287" w:usb1="00000003"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7E4"/>
    <w:rsid w:val="0002569C"/>
    <w:rsid w:val="00AE67E4"/>
    <w:rsid w:val="00F216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00122"/>
  <w15:chartTrackingRefBased/>
  <w15:docId w15:val="{455A4FC4-09B8-4DCB-AEB9-35318086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688700">
      <w:bodyDiv w:val="1"/>
      <w:marLeft w:val="0"/>
      <w:marRight w:val="0"/>
      <w:marTop w:val="0"/>
      <w:marBottom w:val="0"/>
      <w:divBdr>
        <w:top w:val="none" w:sz="0" w:space="0" w:color="auto"/>
        <w:left w:val="none" w:sz="0" w:space="0" w:color="auto"/>
        <w:bottom w:val="none" w:sz="0" w:space="0" w:color="auto"/>
        <w:right w:val="none" w:sz="0" w:space="0" w:color="auto"/>
      </w:divBdr>
      <w:divsChild>
        <w:div w:id="591937133">
          <w:marLeft w:val="0"/>
          <w:marRight w:val="0"/>
          <w:marTop w:val="0"/>
          <w:marBottom w:val="0"/>
          <w:divBdr>
            <w:top w:val="none" w:sz="0" w:space="0" w:color="auto"/>
            <w:left w:val="none" w:sz="0" w:space="0" w:color="auto"/>
            <w:bottom w:val="none" w:sz="0" w:space="0" w:color="auto"/>
            <w:right w:val="none" w:sz="0" w:space="0" w:color="auto"/>
          </w:divBdr>
          <w:divsChild>
            <w:div w:id="378214306">
              <w:marLeft w:val="0"/>
              <w:marRight w:val="0"/>
              <w:marTop w:val="0"/>
              <w:marBottom w:val="0"/>
              <w:divBdr>
                <w:top w:val="none" w:sz="0" w:space="0" w:color="auto"/>
                <w:left w:val="none" w:sz="0" w:space="0" w:color="auto"/>
                <w:bottom w:val="none" w:sz="0" w:space="0" w:color="auto"/>
                <w:right w:val="none" w:sz="0" w:space="0" w:color="auto"/>
              </w:divBdr>
              <w:divsChild>
                <w:div w:id="696195698">
                  <w:marLeft w:val="0"/>
                  <w:marRight w:val="0"/>
                  <w:marTop w:val="0"/>
                  <w:marBottom w:val="0"/>
                  <w:divBdr>
                    <w:top w:val="none" w:sz="0" w:space="0" w:color="auto"/>
                    <w:left w:val="none" w:sz="0" w:space="0" w:color="auto"/>
                    <w:bottom w:val="none" w:sz="0" w:space="0" w:color="auto"/>
                    <w:right w:val="none" w:sz="0" w:space="0" w:color="auto"/>
                  </w:divBdr>
                  <w:divsChild>
                    <w:div w:id="1427459397">
                      <w:marLeft w:val="-225"/>
                      <w:marRight w:val="-225"/>
                      <w:marTop w:val="0"/>
                      <w:marBottom w:val="0"/>
                      <w:divBdr>
                        <w:top w:val="none" w:sz="0" w:space="0" w:color="auto"/>
                        <w:left w:val="none" w:sz="0" w:space="0" w:color="auto"/>
                        <w:bottom w:val="none" w:sz="0" w:space="0" w:color="auto"/>
                        <w:right w:val="none" w:sz="0" w:space="0" w:color="auto"/>
                      </w:divBdr>
                      <w:divsChild>
                        <w:div w:id="1642345745">
                          <w:marLeft w:val="0"/>
                          <w:marRight w:val="0"/>
                          <w:marTop w:val="0"/>
                          <w:marBottom w:val="0"/>
                          <w:divBdr>
                            <w:top w:val="none" w:sz="0" w:space="0" w:color="auto"/>
                            <w:left w:val="none" w:sz="0" w:space="0" w:color="auto"/>
                            <w:bottom w:val="none" w:sz="0" w:space="0" w:color="auto"/>
                            <w:right w:val="none" w:sz="0" w:space="0" w:color="auto"/>
                          </w:divBdr>
                        </w:div>
                      </w:divsChild>
                    </w:div>
                    <w:div w:id="64380318">
                      <w:marLeft w:val="-225"/>
                      <w:marRight w:val="-225"/>
                      <w:marTop w:val="0"/>
                      <w:marBottom w:val="0"/>
                      <w:divBdr>
                        <w:top w:val="none" w:sz="0" w:space="0" w:color="auto"/>
                        <w:left w:val="none" w:sz="0" w:space="0" w:color="auto"/>
                        <w:bottom w:val="none" w:sz="0" w:space="0" w:color="auto"/>
                        <w:right w:val="none" w:sz="0" w:space="0" w:color="auto"/>
                      </w:divBdr>
                      <w:divsChild>
                        <w:div w:id="155885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7934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17</Pages>
  <Words>6407</Words>
  <Characters>38447</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2023-10-04T09:10:00Z</cp:lastPrinted>
  <dcterms:created xsi:type="dcterms:W3CDTF">2023-10-04T08:42:00Z</dcterms:created>
  <dcterms:modified xsi:type="dcterms:W3CDTF">2023-10-04T09:11:00Z</dcterms:modified>
</cp:coreProperties>
</file>