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B6DD3" w:rsidRPr="002B6DD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6DD3" w:rsidRPr="00C14101" w:rsidTr="00D234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6DD3" w:rsidRPr="00C14101" w:rsidRDefault="002B6DD3" w:rsidP="00D2346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B6DD3" w:rsidRPr="00C14101" w:rsidRDefault="002B6DD3" w:rsidP="00D2346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B6DD3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B6DD3" w:rsidRPr="00C14101" w:rsidRDefault="002B6DD3" w:rsidP="00D234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B6DD3" w:rsidRPr="00C14101" w:rsidRDefault="002B6DD3" w:rsidP="00D234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B6DD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B6DD3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opatrunkowych wraz z dzierżawą 10 sztuk urządzeń do podciśnieniowego leczenia ran na okres 12 miesięcy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B6DD3" w:rsidRPr="002B6DD3">
        <w:rPr>
          <w:rFonts w:ascii="Arial" w:eastAsia="Times New Roman" w:hAnsi="Arial" w:cs="Arial"/>
          <w:b/>
          <w:sz w:val="24"/>
          <w:szCs w:val="24"/>
          <w:lang w:eastAsia="pl-PL"/>
        </w:rPr>
        <w:t>116/2023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B6DD3" w:rsidRPr="002B6DD3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B6DD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B90" w:rsidRDefault="002F1B90">
      <w:r>
        <w:separator/>
      </w:r>
    </w:p>
  </w:endnote>
  <w:endnote w:type="continuationSeparator" w:id="0">
    <w:p w:rsidR="002F1B90" w:rsidRDefault="002F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D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D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D3" w:rsidRDefault="002B6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B90" w:rsidRDefault="002F1B90">
      <w:r>
        <w:separator/>
      </w:r>
    </w:p>
  </w:footnote>
  <w:footnote w:type="continuationSeparator" w:id="0">
    <w:p w:rsidR="002F1B90" w:rsidRDefault="002F1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D3" w:rsidRDefault="002B6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D3" w:rsidRDefault="002B6D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DD3" w:rsidRDefault="002B6D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B9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B6DD3"/>
    <w:rsid w:val="002C2DE7"/>
    <w:rsid w:val="002D160C"/>
    <w:rsid w:val="002D3BDF"/>
    <w:rsid w:val="002E71FA"/>
    <w:rsid w:val="002F1615"/>
    <w:rsid w:val="002F1B90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3BFB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AE303-6102-46A5-ABC4-D3E96445E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2023-09-27T06:31:00Z</dcterms:created>
  <dcterms:modified xsi:type="dcterms:W3CDTF">2023-09-27T06:31:00Z</dcterms:modified>
</cp:coreProperties>
</file>