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C9BEE" w14:textId="77777777" w:rsidR="00843A88" w:rsidRPr="00AD45A9" w:rsidRDefault="003E5F89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E5F89">
        <w:rPr>
          <w:rFonts w:ascii="Arial" w:hAnsi="Arial" w:cs="Arial"/>
          <w:sz w:val="24"/>
          <w:szCs w:val="24"/>
        </w:rPr>
        <w:t>Bydgoszcz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3E5F89">
        <w:rPr>
          <w:rFonts w:ascii="Arial" w:hAnsi="Arial" w:cs="Arial"/>
          <w:sz w:val="24"/>
          <w:szCs w:val="24"/>
        </w:rPr>
        <w:t>2023-10-17</w:t>
      </w:r>
    </w:p>
    <w:p w14:paraId="0FA6AFF0" w14:textId="77777777" w:rsidR="00843A88" w:rsidRPr="00AD45A9" w:rsidRDefault="003E5F89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E5F89">
        <w:rPr>
          <w:rFonts w:ascii="Arial" w:hAnsi="Arial" w:cs="Arial"/>
          <w:b/>
          <w:bCs/>
          <w:sz w:val="24"/>
          <w:szCs w:val="24"/>
        </w:rPr>
        <w:t>10WSzKzP SPZOZ</w:t>
      </w:r>
    </w:p>
    <w:p w14:paraId="08B83FB1" w14:textId="77777777" w:rsidR="00843A88" w:rsidRPr="00AD45A9" w:rsidRDefault="003E5F89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3E5F89">
        <w:rPr>
          <w:rFonts w:ascii="Arial" w:hAnsi="Arial" w:cs="Arial"/>
          <w:sz w:val="24"/>
          <w:szCs w:val="24"/>
        </w:rPr>
        <w:t>Powstańców Warszawy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E5F89">
        <w:rPr>
          <w:rFonts w:ascii="Arial" w:hAnsi="Arial" w:cs="Arial"/>
          <w:sz w:val="24"/>
          <w:szCs w:val="24"/>
        </w:rPr>
        <w:t>5</w:t>
      </w:r>
    </w:p>
    <w:p w14:paraId="1F7010F1" w14:textId="77777777" w:rsidR="00843A88" w:rsidRPr="00AD45A9" w:rsidRDefault="003E5F89" w:rsidP="00843A88">
      <w:pPr>
        <w:rPr>
          <w:rFonts w:ascii="Arial" w:hAnsi="Arial" w:cs="Arial"/>
          <w:sz w:val="24"/>
          <w:szCs w:val="24"/>
        </w:rPr>
      </w:pPr>
      <w:r w:rsidRPr="003E5F89">
        <w:rPr>
          <w:rFonts w:ascii="Arial" w:hAnsi="Arial" w:cs="Arial"/>
          <w:sz w:val="24"/>
          <w:szCs w:val="24"/>
        </w:rPr>
        <w:t>85-681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3E5F89">
        <w:rPr>
          <w:rFonts w:ascii="Arial" w:hAnsi="Arial" w:cs="Arial"/>
          <w:sz w:val="24"/>
          <w:szCs w:val="24"/>
        </w:rPr>
        <w:t>Bydgoszcz</w:t>
      </w:r>
    </w:p>
    <w:p w14:paraId="2946A466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61DB566" w14:textId="77777777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1734A18" w14:textId="7A06137C" w:rsidR="00F8336D" w:rsidRPr="00F8336D" w:rsidRDefault="00F8336D" w:rsidP="00FD4AEC">
      <w:pPr>
        <w:spacing w:after="480"/>
        <w:jc w:val="both"/>
        <w:rPr>
          <w:b/>
          <w:sz w:val="22"/>
          <w:szCs w:val="22"/>
        </w:rPr>
      </w:pPr>
      <w:r w:rsidRPr="00F8336D">
        <w:rPr>
          <w:rFonts w:ascii="Arial" w:hAnsi="Arial" w:cs="Arial"/>
          <w:b/>
          <w:sz w:val="22"/>
          <w:szCs w:val="22"/>
        </w:rPr>
        <w:t>Pismo nr:</w:t>
      </w:r>
      <w:r w:rsidR="002846D3">
        <w:rPr>
          <w:rFonts w:ascii="Arial" w:hAnsi="Arial" w:cs="Arial"/>
          <w:b/>
          <w:sz w:val="22"/>
          <w:szCs w:val="22"/>
        </w:rPr>
        <w:t>7625</w:t>
      </w:r>
      <w:r w:rsidRPr="00F8336D">
        <w:rPr>
          <w:rFonts w:ascii="Arial" w:hAnsi="Arial" w:cs="Arial"/>
          <w:b/>
          <w:sz w:val="22"/>
          <w:szCs w:val="22"/>
        </w:rPr>
        <w:t>/23</w:t>
      </w:r>
    </w:p>
    <w:p w14:paraId="0CC4C374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38AF1DC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346D7205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5CADF185" w14:textId="77777777" w:rsidTr="00FD4AEC">
        <w:tc>
          <w:tcPr>
            <w:tcW w:w="2269" w:type="dxa"/>
            <w:shd w:val="clear" w:color="auto" w:fill="auto"/>
          </w:tcPr>
          <w:p w14:paraId="65BBEF46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D738E0" w14:textId="77777777" w:rsidR="004E4B64" w:rsidRPr="004E4B64" w:rsidRDefault="003E5F8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5F89">
              <w:rPr>
                <w:rFonts w:ascii="Arial" w:hAnsi="Arial" w:cs="Arial"/>
                <w:bCs/>
                <w:sz w:val="24"/>
                <w:szCs w:val="24"/>
              </w:rPr>
              <w:t xml:space="preserve">Dostawa wózka zabiegowego i wyposażenie </w:t>
            </w:r>
            <w:proofErr w:type="spellStart"/>
            <w:r w:rsidRPr="003E5F89">
              <w:rPr>
                <w:rFonts w:ascii="Arial" w:hAnsi="Arial" w:cs="Arial"/>
                <w:bCs/>
                <w:sz w:val="24"/>
                <w:szCs w:val="24"/>
              </w:rPr>
              <w:t>sal</w:t>
            </w:r>
            <w:proofErr w:type="spellEnd"/>
            <w:r w:rsidRPr="003E5F89">
              <w:rPr>
                <w:rFonts w:ascii="Arial" w:hAnsi="Arial" w:cs="Arial"/>
                <w:bCs/>
                <w:sz w:val="24"/>
                <w:szCs w:val="24"/>
              </w:rPr>
              <w:t xml:space="preserve"> endoskopowych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E5F89" w:rsidRPr="004E4B64" w14:paraId="44EA0AE0" w14:textId="77777777" w:rsidTr="008B089D">
        <w:tc>
          <w:tcPr>
            <w:tcW w:w="2269" w:type="dxa"/>
            <w:shd w:val="clear" w:color="auto" w:fill="auto"/>
          </w:tcPr>
          <w:p w14:paraId="181756CE" w14:textId="77777777" w:rsidR="003E5F89" w:rsidRPr="004E4B64" w:rsidRDefault="003E5F89" w:rsidP="008B08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69EE5B" w14:textId="77777777" w:rsidR="003E5F89" w:rsidRPr="004E4B64" w:rsidRDefault="003E5F89" w:rsidP="008B08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5F89">
              <w:rPr>
                <w:rFonts w:ascii="Arial" w:hAnsi="Arial" w:cs="Arial"/>
                <w:bCs/>
                <w:sz w:val="24"/>
                <w:szCs w:val="24"/>
              </w:rPr>
              <w:t>119/2023</w:t>
            </w:r>
          </w:p>
        </w:tc>
      </w:tr>
    </w:tbl>
    <w:p w14:paraId="61B009D7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0F78EAFB" w14:textId="77777777" w:rsidTr="00C46732">
        <w:tc>
          <w:tcPr>
            <w:tcW w:w="9330" w:type="dxa"/>
            <w:shd w:val="clear" w:color="auto" w:fill="F2F2F2"/>
            <w:hideMark/>
          </w:tcPr>
          <w:p w14:paraId="39766E79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CDB5C8D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3E5F89" w:rsidRPr="003E5F89">
        <w:rPr>
          <w:rFonts w:ascii="Arial" w:hAnsi="Arial" w:cs="Arial"/>
          <w:b/>
          <w:sz w:val="24"/>
          <w:szCs w:val="24"/>
        </w:rPr>
        <w:t>10WSzKzP SPZOZ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E5F89" w:rsidRPr="003E5F89">
        <w:rPr>
          <w:rFonts w:ascii="Arial" w:hAnsi="Arial" w:cs="Arial"/>
          <w:sz w:val="24"/>
          <w:szCs w:val="24"/>
        </w:rPr>
        <w:t>(</w:t>
      </w:r>
      <w:proofErr w:type="spellStart"/>
      <w:r w:rsidR="003E5F89" w:rsidRPr="003E5F89">
        <w:rPr>
          <w:rFonts w:ascii="Arial" w:hAnsi="Arial" w:cs="Arial"/>
          <w:sz w:val="24"/>
          <w:szCs w:val="24"/>
        </w:rPr>
        <w:t>t.j</w:t>
      </w:r>
      <w:proofErr w:type="spellEnd"/>
      <w:r w:rsidR="003E5F89" w:rsidRPr="003E5F89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5F89" w:rsidRPr="00E935D6" w14:paraId="248F51BE" w14:textId="77777777" w:rsidTr="008B089D">
        <w:tc>
          <w:tcPr>
            <w:tcW w:w="9356" w:type="dxa"/>
            <w:shd w:val="clear" w:color="auto" w:fill="auto"/>
          </w:tcPr>
          <w:p w14:paraId="767A5DFE" w14:textId="77777777" w:rsidR="003E5F89" w:rsidRPr="004E4B64" w:rsidRDefault="003E5F89" w:rsidP="008B089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E5F89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4FFA8100" w14:textId="77777777" w:rsidR="003E5F89" w:rsidRDefault="003E5F89" w:rsidP="00F8336D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Ad 2,3,4.Czy Zamawiający dopuści do przetargu wysokiej jakości wózek, fabrycznie nowy o następujących parametrach techniczno-użytkowych, konstrukcja wózka wykonana z kształtowników stalowych pokrytych lakierem proszkowym, odpornym na uszkodzenia mechaniczne, chemiczne, o długości 2170 (± 10mm), szerokość całkowita 790 mm ± 10 mm.</w:t>
            </w:r>
          </w:p>
          <w:p w14:paraId="36812F4D" w14:textId="0CC8D249" w:rsidR="00F8336D" w:rsidRPr="00F8336D" w:rsidRDefault="00F8336D" w:rsidP="00F8336D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336D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dopuszcza.</w:t>
            </w:r>
          </w:p>
          <w:p w14:paraId="5833CF57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A61D7D" w14:textId="44B17CFF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Ad 6. Czy Zamawiający, dopuści do przetargu wysokiej jakości wózek, fabrycznie nowy o następujących parametrach techniczno-użytkowych, konstrukcja wózka wykonana z kształtowników stalowych pokrytych lakierem proszkowym, wysokość regulowana nożnie za pomocą pompy hydraulicznej w zakresie: 610 mm (+ 15 mm, -25 mm</w:t>
            </w:r>
            <w:r w:rsidR="00F8336D" w:rsidRPr="003E5F89">
              <w:rPr>
                <w:rFonts w:ascii="Arial" w:hAnsi="Arial" w:cs="Arial"/>
                <w:sz w:val="24"/>
                <w:szCs w:val="24"/>
              </w:rPr>
              <w:t>) -</w:t>
            </w:r>
            <w:r w:rsidRPr="003E5F89">
              <w:rPr>
                <w:rFonts w:ascii="Arial" w:hAnsi="Arial" w:cs="Arial"/>
                <w:sz w:val="24"/>
                <w:szCs w:val="24"/>
              </w:rPr>
              <w:t xml:space="preserve"> 910 mm (± 10 mm</w:t>
            </w:r>
            <w:proofErr w:type="gramStart"/>
            <w:r w:rsidRPr="003E5F89">
              <w:rPr>
                <w:rFonts w:ascii="Arial" w:hAnsi="Arial" w:cs="Arial"/>
                <w:sz w:val="24"/>
                <w:szCs w:val="24"/>
              </w:rPr>
              <w:t>) ,</w:t>
            </w:r>
            <w:proofErr w:type="gramEnd"/>
            <w:r w:rsidRPr="003E5F89">
              <w:rPr>
                <w:rFonts w:ascii="Arial" w:hAnsi="Arial" w:cs="Arial"/>
                <w:sz w:val="24"/>
                <w:szCs w:val="24"/>
              </w:rPr>
              <w:t xml:space="preserve"> regulacja odbywa się za pomocą dwóch dźwigni umieszczonych z boku wózka.</w:t>
            </w:r>
          </w:p>
          <w:p w14:paraId="0CE3E6A4" w14:textId="3D5B7908" w:rsidR="00F8336D" w:rsidRPr="00F8336D" w:rsidRDefault="00F8336D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336D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dopuszcza.</w:t>
            </w:r>
          </w:p>
          <w:p w14:paraId="3DC618EE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3B7381A" w14:textId="77777777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 xml:space="preserve">Ad 7. Czy Zamawiający dopuści do przetargu wysokiej jakości wózek, fabrycznie nowy o następujących parametrach techniczno-użytkowych, pozycja </w:t>
            </w:r>
            <w:proofErr w:type="spellStart"/>
            <w:r w:rsidRPr="003E5F89">
              <w:rPr>
                <w:rFonts w:ascii="Arial" w:hAnsi="Arial" w:cs="Arial"/>
                <w:sz w:val="24"/>
                <w:szCs w:val="24"/>
              </w:rPr>
              <w:t>Trendelenburga</w:t>
            </w:r>
            <w:proofErr w:type="spellEnd"/>
            <w:r w:rsidRPr="003E5F89">
              <w:rPr>
                <w:rFonts w:ascii="Arial" w:hAnsi="Arial" w:cs="Arial"/>
                <w:sz w:val="24"/>
                <w:szCs w:val="24"/>
              </w:rPr>
              <w:t xml:space="preserve">/odwrócona pozycja </w:t>
            </w:r>
            <w:proofErr w:type="spellStart"/>
            <w:r w:rsidRPr="003E5F89">
              <w:rPr>
                <w:rFonts w:ascii="Arial" w:hAnsi="Arial" w:cs="Arial"/>
                <w:sz w:val="24"/>
                <w:szCs w:val="24"/>
              </w:rPr>
              <w:t>Trendelenburga</w:t>
            </w:r>
            <w:proofErr w:type="spellEnd"/>
            <w:r w:rsidRPr="003E5F89">
              <w:rPr>
                <w:rFonts w:ascii="Arial" w:hAnsi="Arial" w:cs="Arial"/>
                <w:sz w:val="24"/>
                <w:szCs w:val="24"/>
              </w:rPr>
              <w:t xml:space="preserve"> w zakresie +16°/-16° (± 3), regulacja płynna, odbywa się za pomocą 2 pedałów umieszczonych po obu stronach, wzdłuż leża wózka.</w:t>
            </w:r>
          </w:p>
          <w:p w14:paraId="677A4FD7" w14:textId="508451AC" w:rsidR="00F8336D" w:rsidRPr="00F8336D" w:rsidRDefault="00F8336D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336D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dopuszcza.</w:t>
            </w:r>
          </w:p>
          <w:p w14:paraId="56F02EE3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43949A" w14:textId="77777777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Ad 10. Czy Zamawiający dopuści do przetargu wysokiej jakości wózek, fabrycznie nowy o następujących parametrach techniczno-użytkowych, pod leżem dwa uchwyty w części nożnej z możliwością mocowania dodatkowego wyposażenia medycznego. Wózek wyposażony w dodatkowe stalowe uchwyty (2 szt.), na szczytach wózka w celu zamontowania dodatkowej aparatury medycznej umieszczone w części od strony głowy i od strony nóg wózka.</w:t>
            </w:r>
          </w:p>
          <w:p w14:paraId="0CBFA1BD" w14:textId="3C452FD6" w:rsidR="00F8336D" w:rsidRPr="00F8336D" w:rsidRDefault="00F8336D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336D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dopuszcza.</w:t>
            </w:r>
          </w:p>
          <w:p w14:paraId="56A8C57D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AD3BAE" w14:textId="77777777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 xml:space="preserve">Ad 11,14. Czy Zamawiający dopuści do przetargu wysokiej jakości wózek, fabrycznie nowy o następujących parametrach techniczno-użytkowych: wózek w części szczytów, tj. od strony głowy i od strony nóg wyposażony w specjalne elementy zabezpieczające. W części szczytów składane, ergonomiczne rączki do prowadzenia wózka zlokalizowane od strony głowy i nóg ułatwiające dostęp do pacjenta (m.in. podczas akcji reanimacyjnej), rączki składane poniżej poziomu materaca, zapewniając </w:t>
            </w:r>
            <w:r w:rsidRPr="003E5F89">
              <w:rPr>
                <w:rFonts w:ascii="Arial" w:hAnsi="Arial" w:cs="Arial"/>
                <w:sz w:val="24"/>
                <w:szCs w:val="24"/>
              </w:rPr>
              <w:lastRenderedPageBreak/>
              <w:t>dostęp do pacjenta.</w:t>
            </w:r>
          </w:p>
          <w:p w14:paraId="19534EB9" w14:textId="344231CD" w:rsidR="00F8336D" w:rsidRPr="00F8336D" w:rsidRDefault="00F8336D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336D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dopuszcza.</w:t>
            </w:r>
          </w:p>
          <w:p w14:paraId="47D751EF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6F21DB" w14:textId="77777777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Ad 12. Czy Zamawiający dopuści do przetargu wysokiej jakości wózek, fabrycznie nowy o następujących parametrach techniczno-użytkowych: ruchomy segment oparcia pleców regulowany za pomocą sprężyny gazowej w zakresie: 0-90° (± 5°) - regulacja płynna</w:t>
            </w:r>
          </w:p>
          <w:p w14:paraId="645FCD05" w14:textId="53ED5EB9" w:rsidR="00F8336D" w:rsidRPr="00F8336D" w:rsidRDefault="00F8336D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336D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dopuszcza.</w:t>
            </w:r>
          </w:p>
          <w:p w14:paraId="047294D8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C4E47B" w14:textId="77777777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Ad 13. Czy Zamawiający dopuści do przetargu wysokiej jakości wózek, fabrycznie nowy o następujących parametrach techniczno-użytkowych: wózek wyposażony w koła o średnicy 200 mm, bez widocznej metalowej osi obrotu zaopatrzone w osłony zabezpieczające mechanizm kół przed zanieczyszczeniem. Wózek wyposażony w centralny system hamulcowy, z jednoczesnym blokowaniem wszystkich kół, co do obrotu wokół osi, toczenia i sterowania kierunkiem jazdy, z wyraźnym zaznaczeniem kolorystycznym blokady hamulców (czerwony) i funkcji jazdy kierunkowej (zielony).</w:t>
            </w:r>
          </w:p>
          <w:p w14:paraId="4D2BA2DA" w14:textId="53481AEF" w:rsidR="00513588" w:rsidRPr="00513588" w:rsidRDefault="00513588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3588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dopuszcza.</w:t>
            </w:r>
          </w:p>
          <w:p w14:paraId="2E7E1D80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3E70AC" w14:textId="77777777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Ad 15. Czy Zamawiający, dopuści do przetargu wysokiej jakości wózek, fabrycznie nowy o następujących parametrach techniczno-użytkowych: barierki boczne chowane pod ramę leża gwarantujące brak przerw transferowych. Barierki boczne chromowane, z gładką, wyprofilowaną na całej długości powierzchnią tworzywową.</w:t>
            </w:r>
          </w:p>
          <w:p w14:paraId="3A966F27" w14:textId="45ECA2F3" w:rsidR="00513588" w:rsidRPr="00513588" w:rsidRDefault="00513588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3588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dopuszcza.</w:t>
            </w:r>
          </w:p>
          <w:p w14:paraId="717540A9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3E8CDB" w14:textId="014EFC91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 xml:space="preserve">Ad 16. Czy Zamawiający, dopuści do przetargu wysokiej jakości wózek, fabrycznie nowy o następujących parametrach techniczno-użytkowych: podwozie zabudowane pokrywą z tworzywa </w:t>
            </w:r>
            <w:r w:rsidR="00513588" w:rsidRPr="003E5F89">
              <w:rPr>
                <w:rFonts w:ascii="Arial" w:hAnsi="Arial" w:cs="Arial"/>
                <w:sz w:val="24"/>
                <w:szCs w:val="24"/>
              </w:rPr>
              <w:t>sztucznego z miejscem</w:t>
            </w:r>
            <w:r w:rsidRPr="003E5F89">
              <w:rPr>
                <w:rFonts w:ascii="Arial" w:hAnsi="Arial" w:cs="Arial"/>
                <w:sz w:val="24"/>
                <w:szCs w:val="24"/>
              </w:rPr>
              <w:t xml:space="preserve"> do przechowywania rzeczy pacjenta lub dodatkowego sprzętu (np. butli z tlenem), osłona podwozia zabezpieczająca mechanizm podnoszenia i sterowania wózkiem.</w:t>
            </w:r>
          </w:p>
          <w:p w14:paraId="6C940BE0" w14:textId="234E545A" w:rsidR="00513588" w:rsidRPr="00513588" w:rsidRDefault="00513588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3588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Odpowiedź: Zamawiający dopuszcza.</w:t>
            </w:r>
          </w:p>
          <w:p w14:paraId="0CAE71F9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570AB7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 xml:space="preserve">Ad 17-22.Wyposażenie dodatkowe. Czy Zamawiający, dopuści do przetargu wysokiej jakości wózek, fabrycznie nowy o następujących parametrach techniczno-użytkowych: </w:t>
            </w:r>
          </w:p>
          <w:p w14:paraId="7542DD3A" w14:textId="12B025D4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 xml:space="preserve">teleskopowy chromowany, 2 </w:t>
            </w:r>
            <w:r w:rsidR="00513588" w:rsidRPr="003E5F89">
              <w:rPr>
                <w:rFonts w:ascii="Arial" w:hAnsi="Arial" w:cs="Arial"/>
                <w:sz w:val="24"/>
                <w:szCs w:val="24"/>
              </w:rPr>
              <w:t>segmentowy,</w:t>
            </w:r>
            <w:r w:rsidRPr="003E5F89">
              <w:rPr>
                <w:rFonts w:ascii="Arial" w:hAnsi="Arial" w:cs="Arial"/>
                <w:sz w:val="24"/>
                <w:szCs w:val="24"/>
              </w:rPr>
              <w:t xml:space="preserve"> składany wszerz leża wieszak infuzyjny z regulacją wysokości, montaż stały, 2 haki,</w:t>
            </w:r>
          </w:p>
          <w:p w14:paraId="212DF69A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uchwyt na butlę z tlenem,</w:t>
            </w:r>
          </w:p>
          <w:p w14:paraId="7B5A4796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demontowany stolik/półka na defibrylator lub inne urządzenia medyczne,</w:t>
            </w:r>
          </w:p>
          <w:p w14:paraId="517936EF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dwa uchwyty z możliwością mocowania akcesoriów med.,</w:t>
            </w:r>
          </w:p>
          <w:p w14:paraId="323D48F7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 xml:space="preserve">półka na rzeczy pacjenta, </w:t>
            </w:r>
          </w:p>
          <w:p w14:paraId="7424F2E9" w14:textId="77777777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pasy bezpieczeństwa.</w:t>
            </w:r>
          </w:p>
          <w:p w14:paraId="66259EE9" w14:textId="45996EEE" w:rsidR="00513588" w:rsidRPr="00513588" w:rsidRDefault="00513588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3588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dopuszcza.</w:t>
            </w:r>
          </w:p>
          <w:p w14:paraId="4887C3EA" w14:textId="77777777" w:rsidR="003E5F89" w:rsidRP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73B7CF" w14:textId="2F9568EB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 xml:space="preserve">Ad 9. Czy Zamawiający, </w:t>
            </w:r>
            <w:proofErr w:type="gramStart"/>
            <w:r w:rsidRPr="003E5F89">
              <w:rPr>
                <w:rFonts w:ascii="Arial" w:hAnsi="Arial" w:cs="Arial"/>
                <w:sz w:val="24"/>
                <w:szCs w:val="24"/>
              </w:rPr>
              <w:t>wymaga</w:t>
            </w:r>
            <w:proofErr w:type="gramEnd"/>
            <w:r w:rsidRPr="003E5F89">
              <w:rPr>
                <w:rFonts w:ascii="Arial" w:hAnsi="Arial" w:cs="Arial"/>
                <w:sz w:val="24"/>
                <w:szCs w:val="24"/>
              </w:rPr>
              <w:t xml:space="preserve"> aby wózek wyposażony był w 2 segmentowe leże całkowicie przezierne dla </w:t>
            </w:r>
            <w:r w:rsidR="00513588" w:rsidRPr="003E5F89">
              <w:rPr>
                <w:rFonts w:ascii="Arial" w:hAnsi="Arial" w:cs="Arial"/>
                <w:sz w:val="24"/>
                <w:szCs w:val="24"/>
              </w:rPr>
              <w:t>promieni RTG</w:t>
            </w:r>
            <w:r w:rsidRPr="003E5F89">
              <w:rPr>
                <w:rFonts w:ascii="Arial" w:hAnsi="Arial" w:cs="Arial"/>
                <w:sz w:val="24"/>
                <w:szCs w:val="24"/>
              </w:rPr>
              <w:t xml:space="preserve"> umożliwiające wykonanie zdjęć na całej długości leża (od głowy do stóp) i możliwością włożenia kasety RTG od strony wezgłowia, z obu boków wózka i od strony nóg (dostęp 360</w:t>
            </w:r>
            <w:r w:rsidR="00513588">
              <w:rPr>
                <w:rFonts w:ascii="Arial" w:hAnsi="Arial" w:cs="Arial"/>
                <w:sz w:val="24"/>
                <w:szCs w:val="24"/>
              </w:rPr>
              <w:t xml:space="preserve"> stopni</w:t>
            </w:r>
            <w:r w:rsidRPr="003E5F89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9872B90" w14:textId="43B7216E" w:rsidR="00513588" w:rsidRPr="00513588" w:rsidRDefault="00513588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3588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dopuszcza, nie wymaga.</w:t>
            </w:r>
          </w:p>
          <w:p w14:paraId="415F44D5" w14:textId="77777777" w:rsidR="003E5F89" w:rsidRPr="003E5F89" w:rsidRDefault="003E5F89" w:rsidP="00513588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E087E6" w14:textId="77777777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Ad 11. Czy Zamawiający będzie wymagał, aby wózek wyposażony był w składane rączki bez użycia narzędzi, rączki do prowadzenia wózka zlokalizowane od strony głowy i od strony nóg pacjenta, zapewniając lepszą ergonomię pracy dla kadry medycznej.</w:t>
            </w:r>
          </w:p>
          <w:p w14:paraId="4CE210C8" w14:textId="23267BF8" w:rsidR="00513588" w:rsidRDefault="00513588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3588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dopuszcza, nie wymaga.</w:t>
            </w:r>
          </w:p>
          <w:p w14:paraId="2AF9845E" w14:textId="77777777" w:rsidR="00513588" w:rsidRPr="00513588" w:rsidRDefault="00513588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6CA91AC" w14:textId="77777777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Ad 17. Czy Zamawiający będzie wymagał, aby wózek do transportu pacjenta wyposażony był w wieszak infuzyjny z regulacją wysokości, z montażem stałym oraz możliwością składania wszerz lub wzdłuż leża, ułatwiając dostęp do pacjenta.</w:t>
            </w:r>
          </w:p>
          <w:p w14:paraId="60571AAC" w14:textId="53E474A6" w:rsidR="00513588" w:rsidRDefault="00513588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3588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Odpowiedź: Zamawiający dopuszcza, nie wymaga.</w:t>
            </w:r>
          </w:p>
          <w:p w14:paraId="24800D76" w14:textId="77777777" w:rsidR="00513588" w:rsidRPr="00513588" w:rsidRDefault="00513588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4432490" w14:textId="18558127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 xml:space="preserve">Ad 9. Czy Zamawiający będzie wymagał, aby leże było całkowicie przezierne dla </w:t>
            </w:r>
            <w:r w:rsidR="00513588" w:rsidRPr="003E5F89">
              <w:rPr>
                <w:rFonts w:ascii="Arial" w:hAnsi="Arial" w:cs="Arial"/>
                <w:sz w:val="24"/>
                <w:szCs w:val="24"/>
              </w:rPr>
              <w:t>promieni RTG</w:t>
            </w:r>
            <w:r w:rsidRPr="003E5F89">
              <w:rPr>
                <w:rFonts w:ascii="Arial" w:hAnsi="Arial" w:cs="Arial"/>
                <w:sz w:val="24"/>
                <w:szCs w:val="24"/>
              </w:rPr>
              <w:t xml:space="preserve"> umożliwiające wykonanie zdjęć na całej długości (od głowy do stóp) oraz możliwością ułożenia kasety </w:t>
            </w:r>
            <w:r w:rsidR="00513588" w:rsidRPr="003E5F89">
              <w:rPr>
                <w:rFonts w:ascii="Arial" w:hAnsi="Arial" w:cs="Arial"/>
                <w:sz w:val="24"/>
                <w:szCs w:val="24"/>
              </w:rPr>
              <w:t>RTG od</w:t>
            </w:r>
            <w:r w:rsidRPr="003E5F89">
              <w:rPr>
                <w:rFonts w:ascii="Arial" w:hAnsi="Arial" w:cs="Arial"/>
                <w:sz w:val="24"/>
                <w:szCs w:val="24"/>
              </w:rPr>
              <w:t xml:space="preserve"> strony wezgłowia, od strony nóg i po bokach, bez konieczności podnoszenia oparcia pleców, a tym samym przemieszczania pozycji pacjenta.</w:t>
            </w:r>
          </w:p>
          <w:p w14:paraId="2C6D4D68" w14:textId="6E6A1E2C" w:rsidR="00513588" w:rsidRDefault="00513588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3588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dopuszcza, nie wymaga.</w:t>
            </w:r>
          </w:p>
          <w:p w14:paraId="449E902B" w14:textId="77777777" w:rsidR="00513588" w:rsidRPr="00513588" w:rsidRDefault="00513588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EDE812E" w14:textId="77777777" w:rsidR="003E5F89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Ad 9. Czy Zamawiający będzie wymagał, aby wózek do transportu pacjenta wyposażony był w podziałkę w poprzek i wzdłuż leża oraz wyprofilowaną ramę ułatwiającą pozycjonowanie kasety RTG.</w:t>
            </w:r>
          </w:p>
          <w:p w14:paraId="2EE9915A" w14:textId="5E537822" w:rsidR="00513588" w:rsidRDefault="00513588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13588">
              <w:rPr>
                <w:rFonts w:ascii="Arial" w:hAnsi="Arial" w:cs="Arial"/>
                <w:b/>
                <w:bCs/>
                <w:sz w:val="24"/>
                <w:szCs w:val="24"/>
              </w:rPr>
              <w:t>Odpowiedź: Zamawiający dopuszcza, nie wymaga.</w:t>
            </w:r>
          </w:p>
          <w:p w14:paraId="54B4284C" w14:textId="77777777" w:rsidR="00513588" w:rsidRPr="00513588" w:rsidRDefault="00513588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90E8585" w14:textId="77777777" w:rsidR="003E5F89" w:rsidRPr="004E4B64" w:rsidRDefault="003E5F89" w:rsidP="008B089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5F89">
              <w:rPr>
                <w:rFonts w:ascii="Arial" w:hAnsi="Arial" w:cs="Arial"/>
                <w:sz w:val="24"/>
                <w:szCs w:val="24"/>
              </w:rPr>
              <w:t>Ad 8. Czy Zamawiający będzie wymagał, aby wózek do transportu pacjenta posiadał dopuszczalne obciążenie robocze wózka min.250 kg i dopuszczalną wagę przewożonego pacjenta min. 215 kg</w:t>
            </w:r>
          </w:p>
          <w:p w14:paraId="55792BBA" w14:textId="3338EA8C" w:rsidR="003E5F89" w:rsidRPr="003E5F89" w:rsidRDefault="00513588" w:rsidP="008B089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513588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  <w:r w:rsidRPr="00513588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513588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dopuszcza, nie wymaga.</w:t>
            </w:r>
          </w:p>
        </w:tc>
      </w:tr>
    </w:tbl>
    <w:p w14:paraId="293FB154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DC74827" w14:textId="77777777" w:rsidR="00513588" w:rsidRDefault="00513588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0B82AC0D" w14:textId="1F6F5973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449F322" w14:textId="77777777" w:rsidR="00513588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D386743" w14:textId="77777777" w:rsidR="00513588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FF53D8" w14:textId="77777777" w:rsidR="00513588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EB677E" w14:textId="77777777" w:rsidR="00513588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9F3363A" w14:textId="77777777" w:rsidR="00513588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A00C56" w14:textId="77777777" w:rsidR="00513588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9F7A394" w14:textId="77777777" w:rsidR="00513588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F8ABC83" w14:textId="77777777" w:rsidR="00513588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CB8E49" w14:textId="77777777" w:rsidR="00513588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BA820F8" w14:textId="77777777" w:rsidR="00513588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118465B" w14:textId="77777777" w:rsidR="00513588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C97B918" w14:textId="03806BFE" w:rsidR="00513588" w:rsidRPr="00CA7892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 w:rsidR="00B72D73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3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43A4B6D8" w14:textId="77777777" w:rsidR="00513588" w:rsidRPr="00260FEA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260FEA">
        <w:rPr>
          <w:rFonts w:ascii="Arial Narrow" w:hAnsi="Arial Narrow"/>
          <w:sz w:val="18"/>
          <w:szCs w:val="20"/>
        </w:rPr>
        <w:t xml:space="preserve">Egz. 1 – a/a kancelaria  </w:t>
      </w:r>
    </w:p>
    <w:p w14:paraId="2107503E" w14:textId="77777777" w:rsidR="00513588" w:rsidRPr="00260FEA" w:rsidRDefault="00513588" w:rsidP="005135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260FEA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260FEA">
        <w:rPr>
          <w:rFonts w:ascii="Arial Narrow" w:hAnsi="Arial Narrow"/>
          <w:sz w:val="18"/>
          <w:szCs w:val="20"/>
        </w:rPr>
        <w:t>int</w:t>
      </w:r>
      <w:proofErr w:type="spellEnd"/>
      <w:r w:rsidRPr="00260FEA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260FEA">
        <w:rPr>
          <w:rFonts w:ascii="Arial Narrow" w:hAnsi="Arial Narrow"/>
          <w:sz w:val="18"/>
          <w:szCs w:val="18"/>
        </w:rPr>
        <w:t>SZPubl</w:t>
      </w:r>
      <w:proofErr w:type="spellEnd"/>
      <w:r w:rsidRPr="00260FEA">
        <w:rPr>
          <w:rFonts w:ascii="Arial Narrow" w:hAnsi="Arial Narrow"/>
          <w:sz w:val="18"/>
          <w:szCs w:val="18"/>
        </w:rPr>
        <w:t>. T2612 B5</w:t>
      </w:r>
    </w:p>
    <w:p w14:paraId="309E10D9" w14:textId="162D582D" w:rsidR="00513588" w:rsidRPr="00B9724A" w:rsidRDefault="00513588" w:rsidP="0051358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 w:rsidR="00B72D73"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3AF922C2" w14:textId="226557BC" w:rsidR="00513588" w:rsidRDefault="00513588" w:rsidP="0051358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 w:rsidR="00B72D73">
        <w:rPr>
          <w:rFonts w:ascii="Arial Narrow" w:hAnsi="Arial Narrow"/>
          <w:sz w:val="18"/>
        </w:rPr>
        <w:t xml:space="preserve"> 17.10.2023 r.</w:t>
      </w:r>
    </w:p>
    <w:sectPr w:rsidR="00513588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76E31" w14:textId="77777777" w:rsidR="00892475" w:rsidRDefault="00892475">
      <w:r>
        <w:separator/>
      </w:r>
    </w:p>
  </w:endnote>
  <w:endnote w:type="continuationSeparator" w:id="0">
    <w:p w14:paraId="2DB27B81" w14:textId="77777777" w:rsidR="00892475" w:rsidRDefault="00892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245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62FA3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D4353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40CD18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D27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F28EA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586873" w14:textId="77777777" w:rsidR="006D4AB3" w:rsidRDefault="006D4AB3">
    <w:pPr>
      <w:pStyle w:val="Stopka"/>
      <w:tabs>
        <w:tab w:val="clear" w:pos="4536"/>
        <w:tab w:val="left" w:pos="6237"/>
      </w:tabs>
    </w:pPr>
  </w:p>
  <w:p w14:paraId="49ABE9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B87A9" w14:textId="77777777" w:rsidR="00892475" w:rsidRDefault="00892475">
      <w:r>
        <w:separator/>
      </w:r>
    </w:p>
  </w:footnote>
  <w:footnote w:type="continuationSeparator" w:id="0">
    <w:p w14:paraId="114EBEB2" w14:textId="77777777" w:rsidR="00892475" w:rsidRDefault="00892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9E02A" w14:textId="77777777" w:rsidR="003E5F89" w:rsidRDefault="003E5F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35AFA" w14:textId="77777777" w:rsidR="003E5F89" w:rsidRDefault="003E5F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B6354" w14:textId="77777777" w:rsidR="003E5F89" w:rsidRDefault="003E5F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90545376">
    <w:abstractNumId w:val="3"/>
  </w:num>
  <w:num w:numId="2" w16cid:durableId="711225535">
    <w:abstractNumId w:val="6"/>
  </w:num>
  <w:num w:numId="3" w16cid:durableId="372391217">
    <w:abstractNumId w:val="2"/>
  </w:num>
  <w:num w:numId="4" w16cid:durableId="1226380999">
    <w:abstractNumId w:val="5"/>
  </w:num>
  <w:num w:numId="5" w16cid:durableId="2142307178">
    <w:abstractNumId w:val="0"/>
  </w:num>
  <w:num w:numId="6" w16cid:durableId="628707303">
    <w:abstractNumId w:val="1"/>
  </w:num>
  <w:num w:numId="7" w16cid:durableId="647325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475"/>
    <w:rsid w:val="00031374"/>
    <w:rsid w:val="000A1097"/>
    <w:rsid w:val="000E2A8F"/>
    <w:rsid w:val="0012774F"/>
    <w:rsid w:val="00144B7A"/>
    <w:rsid w:val="00180C6E"/>
    <w:rsid w:val="00260FEA"/>
    <w:rsid w:val="002846D3"/>
    <w:rsid w:val="0029606A"/>
    <w:rsid w:val="003E5F89"/>
    <w:rsid w:val="004848F3"/>
    <w:rsid w:val="004A75F2"/>
    <w:rsid w:val="004E4B64"/>
    <w:rsid w:val="0051358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2475"/>
    <w:rsid w:val="00897AB0"/>
    <w:rsid w:val="008A3553"/>
    <w:rsid w:val="00A905AC"/>
    <w:rsid w:val="00B72D73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336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920C41"/>
  <w15:chartTrackingRefBased/>
  <w15:docId w15:val="{C1C98913-29CA-4ED3-88A7-D95D38319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1358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135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903</Words>
  <Characters>5989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2023-10-17T06:11:00Z</cp:lastPrinted>
  <dcterms:created xsi:type="dcterms:W3CDTF">2023-10-17T06:13:00Z</dcterms:created>
  <dcterms:modified xsi:type="dcterms:W3CDTF">2023-10-17T06:13:00Z</dcterms:modified>
</cp:coreProperties>
</file>