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5083C3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BB3C08">
              <w:rPr>
                <w:b/>
                <w:bCs/>
                <w:sz w:val="18"/>
                <w:szCs w:val="18"/>
              </w:rPr>
              <w:t>3</w:t>
            </w:r>
            <w:r w:rsidR="00472402" w:rsidRPr="00472402">
              <w:rPr>
                <w:b/>
                <w:bCs/>
                <w:sz w:val="18"/>
                <w:szCs w:val="18"/>
              </w:rPr>
              <w:t xml:space="preserve">/S </w:t>
            </w:r>
            <w:r w:rsidR="00350DD7">
              <w:rPr>
                <w:b/>
                <w:bCs/>
                <w:sz w:val="18"/>
                <w:szCs w:val="18"/>
              </w:rPr>
              <w:t>200-627436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6305AA03" w:rsidR="0006554A" w:rsidRPr="00BB3C08" w:rsidRDefault="00A36FC2" w:rsidP="00BB3C08">
            <w:pPr>
              <w:spacing w:before="120" w:after="120" w:line="254" w:lineRule="auto"/>
              <w:ind w:left="0" w:right="0" w:firstLine="0"/>
              <w:jc w:val="left"/>
              <w:rPr>
                <w:rFonts w:ascii="Arial" w:hAnsi="Arial" w:cs="Arial"/>
                <w:sz w:val="18"/>
                <w:szCs w:val="18"/>
                <w:lang w:eastAsia="en-US"/>
              </w:rPr>
            </w:pPr>
            <w:r w:rsidRPr="00A36FC2">
              <w:rPr>
                <w:rFonts w:ascii="Arial" w:hAnsi="Arial" w:cs="Arial"/>
                <w:b/>
                <w:sz w:val="22"/>
              </w:rPr>
              <w:t>Zakup i dostawa odczynników laboratoryjnych wraz z dzierżawą analizatorów do diagnostyki molekularnej metodą PCR dla potrzeb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10CFAE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06554A">
              <w:rPr>
                <w:rFonts w:ascii="Arial" w:hAnsi="Arial" w:cs="Arial"/>
                <w:sz w:val="18"/>
                <w:szCs w:val="18"/>
                <w:lang w:eastAsia="en-US"/>
              </w:rPr>
              <w:t>4</w:t>
            </w:r>
            <w:r w:rsidR="00A36FC2">
              <w:rPr>
                <w:rFonts w:ascii="Arial" w:hAnsi="Arial" w:cs="Arial"/>
                <w:sz w:val="18"/>
                <w:szCs w:val="18"/>
                <w:lang w:eastAsia="en-US"/>
              </w:rPr>
              <w:t>3</w:t>
            </w:r>
            <w:r w:rsidRPr="00D430FE">
              <w:rPr>
                <w:rFonts w:ascii="Arial" w:hAnsi="Arial" w:cs="Arial"/>
                <w:sz w:val="18"/>
                <w:szCs w:val="18"/>
                <w:lang w:eastAsia="en-US"/>
              </w:rPr>
              <w:t>/20</w:t>
            </w:r>
            <w:r w:rsidR="00895972">
              <w:rPr>
                <w:rFonts w:ascii="Arial" w:hAnsi="Arial" w:cs="Arial"/>
                <w:sz w:val="18"/>
                <w:szCs w:val="18"/>
                <w:lang w:eastAsia="en-US"/>
              </w:rPr>
              <w:t>2</w:t>
            </w:r>
            <w:r w:rsidR="00BB3C08">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350DD7">
              <w:rPr>
                <w:szCs w:val="20"/>
              </w:rPr>
            </w:r>
            <w:r w:rsidR="00350DD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350DD7">
              <w:rPr>
                <w:rFonts w:ascii="Arial" w:eastAsia="Times New Roman" w:hAnsi="Arial" w:cs="Arial"/>
                <w:sz w:val="22"/>
                <w:szCs w:val="20"/>
                <w:lang w:eastAsia="en-US"/>
              </w:rPr>
            </w:r>
            <w:r w:rsidR="00350DD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26FCC15D"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06554A">
      <w:rPr>
        <w:rFonts w:ascii="Times New Roman" w:hAnsi="Times New Roman" w:cs="Times New Roman"/>
        <w:b/>
        <w:bCs/>
        <w:sz w:val="22"/>
        <w:szCs w:val="24"/>
      </w:rPr>
      <w:t>4</w:t>
    </w:r>
    <w:r w:rsidR="00A36FC2">
      <w:rPr>
        <w:rFonts w:ascii="Times New Roman" w:hAnsi="Times New Roman" w:cs="Times New Roman"/>
        <w:b/>
        <w:bCs/>
        <w:sz w:val="22"/>
        <w:szCs w:val="24"/>
      </w:rPr>
      <w:t>3</w:t>
    </w:r>
    <w:r w:rsidRPr="00687E78">
      <w:rPr>
        <w:rFonts w:ascii="Times New Roman" w:hAnsi="Times New Roman" w:cs="Times New Roman"/>
        <w:b/>
        <w:bCs/>
        <w:sz w:val="22"/>
        <w:szCs w:val="24"/>
      </w:rPr>
      <w:t>/20</w:t>
    </w:r>
    <w:r>
      <w:rPr>
        <w:rFonts w:ascii="Times New Roman" w:hAnsi="Times New Roman" w:cs="Times New Roman"/>
        <w:b/>
        <w:bCs/>
        <w:sz w:val="22"/>
        <w:szCs w:val="24"/>
      </w:rPr>
      <w:t>23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0DD7"/>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4301</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2021-03-18T14:17:00Z</cp:lastPrinted>
  <dcterms:created xsi:type="dcterms:W3CDTF">2023-09-19T12:49:00Z</dcterms:created>
  <dcterms:modified xsi:type="dcterms:W3CDTF">2023-10-17T06:09:00Z</dcterms:modified>
</cp:coreProperties>
</file>