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9A49" w14:textId="2AAB679E" w:rsidR="002E67DA" w:rsidRDefault="002E67DA" w:rsidP="002E67D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Załącznik nr 2 do SWZ – Formularz </w:t>
      </w:r>
      <w:r w:rsidR="00E76B18">
        <w:rPr>
          <w:rFonts w:ascii="Arial" w:hAnsi="Arial" w:cs="Arial"/>
          <w:sz w:val="20"/>
          <w:szCs w:val="20"/>
        </w:rPr>
        <w:t>asortymentowo-cenowy</w:t>
      </w:r>
    </w:p>
    <w:p w14:paraId="457A3D0F" w14:textId="77777777" w:rsidR="00E76B18" w:rsidRPr="00791BEA" w:rsidRDefault="00E76B18" w:rsidP="002E67D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AC66206" w14:textId="5CDC2AE5" w:rsidR="00791BEA" w:rsidRPr="00E76B18" w:rsidRDefault="00791BEA" w:rsidP="008E3702">
      <w:pPr>
        <w:rPr>
          <w:rFonts w:ascii="Arial" w:hAnsi="Arial" w:cs="Arial"/>
          <w:b/>
          <w:u w:val="single"/>
        </w:rPr>
      </w:pPr>
      <w:r w:rsidRPr="00E76B18">
        <w:rPr>
          <w:rFonts w:ascii="Arial" w:hAnsi="Arial" w:cs="Arial"/>
          <w:b/>
          <w:u w:val="single"/>
        </w:rPr>
        <w:t>Zadanie nr</w:t>
      </w:r>
      <w:r w:rsidR="002E67DA" w:rsidRPr="00E76B18">
        <w:rPr>
          <w:rFonts w:ascii="Arial" w:hAnsi="Arial" w:cs="Arial"/>
          <w:b/>
          <w:u w:val="single"/>
        </w:rPr>
        <w:t xml:space="preserve"> </w:t>
      </w:r>
      <w:r w:rsidR="00EF43C4" w:rsidRPr="00E76B18">
        <w:rPr>
          <w:rFonts w:ascii="Arial" w:hAnsi="Arial" w:cs="Arial"/>
          <w:b/>
          <w:u w:val="single"/>
        </w:rPr>
        <w:t>1</w:t>
      </w:r>
      <w:r w:rsidR="002E67DA" w:rsidRPr="00E76B18">
        <w:rPr>
          <w:rFonts w:ascii="Arial" w:hAnsi="Arial" w:cs="Arial"/>
          <w:b/>
        </w:rPr>
        <w:t xml:space="preserve"> - </w:t>
      </w:r>
      <w:r w:rsidR="008D5410" w:rsidRPr="008D5410">
        <w:rPr>
          <w:rFonts w:ascii="Arial" w:hAnsi="Arial" w:cs="Arial"/>
          <w:b/>
        </w:rPr>
        <w:t xml:space="preserve">odczynniki do oznaczeń immunologicznych ze </w:t>
      </w:r>
      <w:proofErr w:type="spellStart"/>
      <w:r w:rsidR="008D5410" w:rsidRPr="008D5410">
        <w:rPr>
          <w:rFonts w:ascii="Arial" w:hAnsi="Arial" w:cs="Arial"/>
          <w:b/>
        </w:rPr>
        <w:t>szczegółnym</w:t>
      </w:r>
      <w:proofErr w:type="spellEnd"/>
      <w:r w:rsidR="008D5410" w:rsidRPr="008D5410">
        <w:rPr>
          <w:rFonts w:ascii="Arial" w:hAnsi="Arial" w:cs="Arial"/>
          <w:b/>
        </w:rPr>
        <w:t xml:space="preserve"> uwzględnieniem schorzeń z autoagresji wraz z dzierżawą sprzętu</w:t>
      </w:r>
    </w:p>
    <w:tbl>
      <w:tblPr>
        <w:tblW w:w="1445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201"/>
        <w:gridCol w:w="1351"/>
        <w:gridCol w:w="992"/>
        <w:gridCol w:w="1276"/>
        <w:gridCol w:w="1275"/>
        <w:gridCol w:w="1276"/>
        <w:gridCol w:w="1134"/>
        <w:gridCol w:w="1276"/>
        <w:gridCol w:w="1276"/>
      </w:tblGrid>
      <w:tr w:rsidR="008E3702" w:rsidRPr="002B5F64" w14:paraId="20A3D66A" w14:textId="77777777" w:rsidTr="00E76B18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DB2293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CA29A3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0AC0996" w14:textId="7AA55371" w:rsidR="008E3702" w:rsidRPr="002B5F64" w:rsidRDefault="00436B54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Planowana liczba badań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F8A24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775344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1664AA5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EE7BE2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B776D69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FAD1D4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F49E9BE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198DEB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8E3702" w:rsidRPr="002B5F64" w14:paraId="3E370813" w14:textId="77777777" w:rsidTr="00E76B18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655721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2CC76C9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8F5E925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CFDE81C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3BE78CD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2D2D296A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89A9249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CEADF0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979CCBA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0AFF195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8D3BE45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3702" w:rsidRPr="002B5F64" w14:paraId="09487B54" w14:textId="77777777" w:rsidTr="00E76B18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03DA4C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7E76B5E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40EBF67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4D1AC7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AD2D142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4B2C45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924197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8F304B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E07AED2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7CABB2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77AB39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436B54" w:rsidRPr="002B5F64" w14:paraId="28274EC9" w14:textId="77777777" w:rsidTr="00E76B18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0654" w14:textId="6FEE84CE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A2ED" w14:textId="5F30D860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przeciwjądrowe  (Hep-2/wątroba małpia/żołądek/nerka) IIF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A32D7" w14:textId="599BF2AE" w:rsidR="00436B54" w:rsidRPr="002B5F64" w:rsidRDefault="00436B54" w:rsidP="00D8539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EF3BB4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4CA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87C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859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346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A27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C47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39CA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F4C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7F29437" w14:textId="77777777" w:rsidTr="00E76B18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3C5B" w14:textId="2C69CBC6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61F8A" w14:textId="7ABEF9D4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p.dwuniciowemu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DNA - kompleks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dsDNA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nukleosomami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4B89D" w14:textId="4D1F6101" w:rsidR="00436B54" w:rsidRPr="002B5F64" w:rsidRDefault="00436B54" w:rsidP="00D8539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</w:t>
            </w:r>
            <w:r w:rsidR="00EF3BB4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43D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68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F8C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159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B17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44B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43A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0ED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E750D8B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E5B6" w14:textId="71BB24FF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55EE6" w14:textId="47D93363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Zestaw oznaczający p/c p.: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nRNP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/Sm, Sm, SS-A, SS-B, Scl-70, Jo-1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640B3" w14:textId="6158CF06" w:rsidR="00436B54" w:rsidRPr="002B5F64" w:rsidRDefault="00EF3BB4" w:rsidP="00D8539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CDC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E7F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DB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641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6AF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41D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2F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8E7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E714858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2EC8" w14:textId="33874213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F680E" w14:textId="3D4E284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cytoplazmie granulocytów  IIF (granulocyty utrwalone etanolem, granulocyty utrwalone formaliną, Hep-2)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799CE" w14:textId="78C28E91" w:rsidR="00436B54" w:rsidRDefault="00EF3BB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60E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764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909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6C1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89C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15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15D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88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14760DB7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2034" w14:textId="66FE9B0E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2244" w14:textId="03EB7A5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p.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cytopl.granulocytów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- profil: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mieloperoksydaza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proteinaza 3,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elastaza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,</w:t>
            </w:r>
            <w:r w:rsidR="00EF3BB4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katepsyna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G,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laktoferryna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, BPI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84719" w14:textId="1E0A9105" w:rsidR="00436B54" w:rsidRDefault="00D8539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CF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8DF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AAA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B1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677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CD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DB0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814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539B" w:rsidRPr="002B5F64" w14:paraId="5F1B6BC2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6FD3" w14:textId="55BB9FF7" w:rsidR="00D8539B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0C08E" w14:textId="23304917" w:rsidR="00D8539B" w:rsidRDefault="00F7747E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p.antygenom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MPO, PR3, GBM,  IB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7C553" w14:textId="158069E3" w:rsidR="00D8539B" w:rsidRDefault="00F7747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F4C5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E787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2E90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225A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0F3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CD45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A33D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72676" w14:textId="77777777" w:rsidR="00D8539B" w:rsidRPr="002B5F64" w:rsidRDefault="00D8539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439793B5" w14:textId="77777777" w:rsidTr="00E76B18">
        <w:trPr>
          <w:trHeight w:val="392"/>
        </w:trPr>
        <w:tc>
          <w:tcPr>
            <w:tcW w:w="5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5375" w14:textId="19F4A54B" w:rsidR="007D7FE5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8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5A73D" w14:textId="4946601C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DB30B" w14:textId="0CE69F3F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655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AB39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9AC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7B84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4BC5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B616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2495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69F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4248EAF5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5235" w14:textId="5975EA90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091BA" w14:textId="78F6C951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p. komórkom okładzinowym żołądka i czynnikowi wew.  IIF (żołądek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małpy, oczyszczony czynnik wewnętrzny)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33137" w14:textId="708E1C83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2</w:t>
            </w:r>
            <w:r w:rsidR="00F7747E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B7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CBF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D3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F08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A8E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B10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4BF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D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8549F36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8F07" w14:textId="2E961DEA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DA0BC" w14:textId="370405E7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p/ ludzkiej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transglutaminazie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tkankowej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C380C" w14:textId="7CD21CA1" w:rsidR="00436B54" w:rsidRDefault="00F7747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75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F67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2A98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2F2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C5B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B45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D2D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FB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116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24258EE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C6D1" w14:textId="218329EC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3FE7E" w14:textId="6C162A35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p-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deamidowanym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peptydom gliadyny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6F4F3" w14:textId="7D7DFA40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F7747E">
              <w:rPr>
                <w:rFonts w:ascii="Arial CE" w:hAnsi="Arial CE" w:cs="Arial CE"/>
                <w:color w:val="000000"/>
                <w:sz w:val="20"/>
                <w:szCs w:val="20"/>
              </w:rPr>
              <w:t>8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EB8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D2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F9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9D8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45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A64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4D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96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43826498" w14:textId="77777777" w:rsidTr="00E76B18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9660" w14:textId="5C0BF35F" w:rsidR="007D7FE5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295C05C" w14:textId="77777777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w autoimmunologicznych schorzeniach wątroby z wyszczególnieniem</w:t>
            </w:r>
          </w:p>
          <w:p w14:paraId="6C47BAA3" w14:textId="63408C2D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(AMA - M 2, 3E (BPO),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Sp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100, PML, p 210, LKM-1, LC-1,SLA/LP, Ro-52</w:t>
            </w:r>
            <w:r w:rsidR="009C3605">
              <w:rPr>
                <w:rFonts w:ascii="Arial CE" w:hAnsi="Arial CE" w:cs="Arial CE"/>
                <w:color w:val="000000"/>
                <w:sz w:val="20"/>
                <w:szCs w:val="20"/>
              </w:rPr>
              <w:t>, F-aktyna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)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776D02E" w14:textId="0550B647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16CFF049" w14:textId="241D5B98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41D7BE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FE68D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08F1A0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2A41CB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2AEB33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F74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C414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F2DFD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7A4194FB" w14:textId="77777777" w:rsidTr="009C3605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F01C" w14:textId="559F1A02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D5AA9" w14:textId="1171B768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BBBDF" w14:textId="01E63473" w:rsidR="007D7FE5" w:rsidRDefault="007D7FE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0F82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E29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9811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9C83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53B6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C5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ED5D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EC5E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31BE" w:rsidRPr="002B5F64" w14:paraId="1A816EA7" w14:textId="77777777" w:rsidTr="009C3605">
        <w:trPr>
          <w:trHeight w:val="143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F290" w14:textId="608D79E1" w:rsidR="004131BE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27B24" w14:textId="310E7D7E" w:rsidR="004131BE" w:rsidRDefault="004131BE" w:rsidP="009C3605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oznaczający: n RNP/Sm, SS-A,</w:t>
            </w:r>
            <w:r w:rsidR="009C3605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Ro-52, SS-B,Scl-70, centromery A i B, Sm,</w:t>
            </w:r>
            <w:r w:rsidR="009C3605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ds. DNA,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nukleosomy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histony,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rybosomalne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białko P, AMA-M2, PCNA, </w:t>
            </w:r>
            <w:r>
              <w:rPr>
                <w:rFonts w:ascii="Arial CE" w:hAnsi="Arial CE" w:cs="Arial CE"/>
                <w:sz w:val="20"/>
                <w:szCs w:val="20"/>
              </w:rPr>
              <w:t>DFS 70   IB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48C2F" w14:textId="046D72E0" w:rsidR="004131BE" w:rsidRDefault="004131B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CAB0599" w14:textId="4B329C93" w:rsidR="004131BE" w:rsidRDefault="004131B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792E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8ED6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7943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F128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61FF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6502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AA62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5554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E12EE25" w14:textId="77777777" w:rsidTr="009C3605">
        <w:trPr>
          <w:trHeight w:val="54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E0BF" w14:textId="6FD6CC96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2D2A3" w14:textId="7B8E2125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p. boreliozie - test potwierdzenia w klasie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IB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7631F" w14:textId="602CF43B" w:rsidR="00436B54" w:rsidRDefault="009C360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64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870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37E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F49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A7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517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33A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3E8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84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CDAA779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F714" w14:textId="51B41011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19B00" w14:textId="41F48E34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p. boreliozie - test potwierdzenia w klasie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IB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41595" w14:textId="2AE0FB98" w:rsidR="00436B54" w:rsidRDefault="009C3605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64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D30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0AC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7B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F16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7D1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CD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46C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299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16F4F215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C571" w14:textId="41D70826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E5CE4" w14:textId="48501B53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p. boreliozie w surowicy z uwzględnieniem VLSE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E4C54" w14:textId="104DC61C" w:rsidR="00436B54" w:rsidRDefault="00F80AAF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19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008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B0A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E0C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5A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04B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A57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A86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7FF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69E8" w:rsidRPr="002B5F64" w14:paraId="39645AD1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152" w14:textId="19EE4D63" w:rsidR="00DA69E8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AFC2B" w14:textId="0CE62CDE" w:rsidR="00DA69E8" w:rsidRDefault="00DA69E8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p.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boleriozie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w surowice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8CE3E" w14:textId="552BE9F9" w:rsidR="00DA69E8" w:rsidRDefault="00F80AAF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19</w:t>
            </w:r>
            <w:r w:rsidR="0059280C">
              <w:rPr>
                <w:rFonts w:ascii="Arial CE" w:hAnsi="Arial CE" w:cs="Arial C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0B72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F5F9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7F8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35A6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EFC2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9FC6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2E8B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6C81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80C" w:rsidRPr="002B5F64" w14:paraId="1EFFF466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4D1C" w14:textId="49B56BB8" w:rsidR="0059280C" w:rsidRDefault="00E154AD" w:rsidP="005928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8E46B" w14:textId="4E3FA0B3" w:rsidR="0059280C" w:rsidRDefault="0059280C" w:rsidP="0059280C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p. boreliozie w PMR (pełen antygen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burgdorferi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B.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garinii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B.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afzelii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), z uwzględnieniem VLSE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FAE04" w14:textId="7A04D69B" w:rsidR="0059280C" w:rsidRDefault="0059280C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C4CA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6475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A5A3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1C7B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725A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AE1B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F94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1C57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80C" w:rsidRPr="002B5F64" w14:paraId="61CAF95C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085E" w14:textId="20566755" w:rsidR="0059280C" w:rsidRDefault="00E154AD" w:rsidP="005928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5E2C7" w14:textId="40C304C4" w:rsidR="0059280C" w:rsidRDefault="0059280C" w:rsidP="0059280C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p. boreliozie w PMR (pełen antygen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burgdorferi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B.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garinii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B.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afzelii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)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9C3F6" w14:textId="5E3D12F7" w:rsidR="0059280C" w:rsidRDefault="0059280C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1400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7BC6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38BD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946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58C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C633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3D15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556C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07BF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0EE912BA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C594" w14:textId="0C0D1AC2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39037" w14:textId="5DCD919D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Przeciwciała antykardiolipinowe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05277" w14:textId="10122807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8</w:t>
            </w:r>
            <w:r w:rsidR="00F80AAF">
              <w:rPr>
                <w:rFonts w:ascii="Arial CE" w:hAnsi="Arial CE" w:cs="Arial CE"/>
                <w:color w:val="000000"/>
                <w:sz w:val="20"/>
                <w:szCs w:val="20"/>
              </w:rPr>
              <w:t>6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79D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37E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08E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CAF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E1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DF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FC8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6B1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7C7A049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1F39" w14:textId="3733C500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A8348" w14:textId="7C18427E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Przeciwciała antykardiolipinowe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B3620" w14:textId="5608487D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8</w:t>
            </w:r>
            <w:r w:rsidR="00F80AAF">
              <w:rPr>
                <w:rFonts w:ascii="Arial CE" w:hAnsi="Arial CE" w:cs="Arial CE"/>
                <w:color w:val="000000"/>
                <w:sz w:val="20"/>
                <w:szCs w:val="20"/>
              </w:rPr>
              <w:t>6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42B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3F3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3D6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62E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DA2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311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CD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AD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323EFBA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F106" w14:textId="60F9993A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77196" w14:textId="4803EB5B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Przeciwciała p-beta2glikoproteinie 1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D4B74" w14:textId="42A0D00B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</w:t>
            </w:r>
            <w:r w:rsidR="003571E2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715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F18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0F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505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2C1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4C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90B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E6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004ADFDF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A2CF" w14:textId="3658B4B6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2E326" w14:textId="27A06E87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Przeciwciała p-beta2glikoproteinie 1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0FDB2" w14:textId="5265DC29" w:rsidR="00436B54" w:rsidRDefault="00436B5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</w:t>
            </w:r>
            <w:r w:rsidR="003571E2"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8E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24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837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54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53E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D0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BB0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678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8A7" w:rsidRPr="001E28A7" w14:paraId="557632B8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0D1B" w14:textId="62F093C7" w:rsidR="00436B54" w:rsidRPr="001E28A7" w:rsidRDefault="00E154AD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2AD43" w14:textId="7EF2B64C" w:rsidR="00436B54" w:rsidRPr="001E28A7" w:rsidRDefault="00436B54" w:rsidP="00436B54">
            <w:pPr>
              <w:spacing w:after="0" w:line="240" w:lineRule="auto"/>
              <w:rPr>
                <w:rFonts w:ascii="Arial CE" w:hAnsi="Arial CE" w:cs="Arial CE"/>
                <w:sz w:val="20"/>
                <w:szCs w:val="20"/>
              </w:rPr>
            </w:pPr>
            <w:r w:rsidRPr="001E28A7">
              <w:rPr>
                <w:rFonts w:ascii="Arial CE" w:hAnsi="Arial CE" w:cs="Arial CE"/>
                <w:sz w:val="20"/>
                <w:szCs w:val="20"/>
              </w:rPr>
              <w:t xml:space="preserve">P/c p-cyklicznemu </w:t>
            </w:r>
            <w:proofErr w:type="spellStart"/>
            <w:r w:rsidRPr="001E28A7">
              <w:rPr>
                <w:rFonts w:ascii="Arial CE" w:hAnsi="Arial CE" w:cs="Arial CE"/>
                <w:sz w:val="20"/>
                <w:szCs w:val="20"/>
              </w:rPr>
              <w:t>cytrulinowanemu</w:t>
            </w:r>
            <w:proofErr w:type="spellEnd"/>
            <w:r w:rsidRPr="001E28A7">
              <w:rPr>
                <w:rFonts w:ascii="Arial CE" w:hAnsi="Arial CE" w:cs="Arial CE"/>
                <w:sz w:val="20"/>
                <w:szCs w:val="20"/>
              </w:rPr>
              <w:t xml:space="preserve"> peptydowi; rekombinowany antygen II generacji, klasa </w:t>
            </w:r>
            <w:proofErr w:type="spellStart"/>
            <w:r w:rsidRPr="001E28A7">
              <w:rPr>
                <w:rFonts w:ascii="Arial CE" w:hAnsi="Arial CE" w:cs="Arial CE"/>
                <w:sz w:val="20"/>
                <w:szCs w:val="20"/>
              </w:rPr>
              <w:t>IgG</w:t>
            </w:r>
            <w:proofErr w:type="spellEnd"/>
            <w:r w:rsidRPr="001E28A7">
              <w:rPr>
                <w:rFonts w:ascii="Arial CE" w:hAnsi="Arial CE" w:cs="Arial CE"/>
                <w:sz w:val="20"/>
                <w:szCs w:val="20"/>
              </w:rPr>
              <w:t xml:space="preserve">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DAD26" w14:textId="37BE2C1B" w:rsidR="00436B54" w:rsidRPr="001E28A7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1E28A7">
              <w:rPr>
                <w:rFonts w:ascii="Arial CE" w:hAnsi="Arial CE" w:cs="Arial CE"/>
                <w:sz w:val="20"/>
                <w:szCs w:val="20"/>
              </w:rPr>
              <w:t>95</w:t>
            </w:r>
            <w:r w:rsidR="00436B54" w:rsidRPr="001E28A7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B10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8764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D21C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3A4A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F29E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40B0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56A4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8C9C" w14:textId="77777777" w:rsidR="00436B54" w:rsidRPr="001E28A7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F86C6CD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B089" w14:textId="48200A0A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53CA1" w14:textId="37360B11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Chlamydia trachom 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3C38E" w14:textId="36B0FC54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FAF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FAD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23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E4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956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A0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13D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12F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4B59C78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9956" w14:textId="50291637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8639D" w14:textId="2E8AAE4A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Chlamydia trachom 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2631C" w14:textId="45B61997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2AA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DF75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F1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5E1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C31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083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357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105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FFA82BE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1657" w14:textId="40E2C06E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DB1B7" w14:textId="3CEADA60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Chalmydia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pneum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IgG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79677" w14:textId="0D0249ED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3D0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21A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54C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C81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D3C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4B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177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68C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23FAECF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94CF" w14:textId="6831B70A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79540" w14:textId="5B3560B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Chlamydia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pneum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IgA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EL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5A01A" w14:textId="102E9D34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28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D5D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957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A3F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267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F7C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596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92E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E91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0361294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6F9F" w14:textId="21B0FDF4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413DB" w14:textId="48DB7EA6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ASMA   IIF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AA462" w14:textId="10307ED8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05B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12B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F84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C68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1EF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594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C7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56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420BE7D" w14:textId="77777777" w:rsidTr="00E76B18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A888" w14:textId="2E41A466" w:rsidR="00436B54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5517C" w14:textId="52A809A8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Odczynnik do absorbcji RF  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3C0FD" w14:textId="2FBC7E1C" w:rsidR="00436B54" w:rsidRDefault="001E28A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5</w:t>
            </w:r>
            <w:r w:rsidR="00436B54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739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4A5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663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22A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46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E3D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14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2C4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77B7" w:rsidRPr="002B5F64" w14:paraId="35158458" w14:textId="77777777" w:rsidTr="00E76B18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B6D3" w14:textId="434B154C" w:rsidR="005677B7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5B8F394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Alergiczny profil wziewny z objęciem co najmniej następujących alergenów: żyta (g12)</w:t>
            </w:r>
          </w:p>
          <w:p w14:paraId="6365417E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tymotki łąkowej (g6) , olchy (t2), leszczyny (t4), brzozy (t3), bylicy (w6),  </w:t>
            </w:r>
          </w:p>
          <w:p w14:paraId="3E8E589D" w14:textId="5100AE38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babki lancetowatej (w9), 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Dermatophagoides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pteronyssinus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(d1)</w:t>
            </w:r>
            <w:r w:rsidR="00A43729">
              <w:rPr>
                <w:rFonts w:ascii="Arial CE" w:hAnsi="Arial CE" w:cs="Arial CE"/>
                <w:color w:val="000000"/>
                <w:sz w:val="20"/>
                <w:szCs w:val="20"/>
              </w:rPr>
              <w:t>,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  </w:t>
            </w:r>
          </w:p>
          <w:p w14:paraId="75EA50B4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Dermatophagoides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farinae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(d2), kota (e1), psa (e2),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Cladosporium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herbarum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 (m2),</w:t>
            </w:r>
          </w:p>
          <w:p w14:paraId="45CA8868" w14:textId="39270925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Penicillinum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notatum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(m1)    + CCD   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E893270" w14:textId="70E92335" w:rsidR="005677B7" w:rsidRDefault="005677B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5DFC9C3" w14:textId="05909A28" w:rsidR="005677B7" w:rsidRDefault="00A43729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</w:t>
            </w:r>
            <w:r w:rsidR="005677B7">
              <w:rPr>
                <w:rFonts w:ascii="Arial CE" w:hAnsi="Arial CE" w:cs="Arial CE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4BF85B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83B5F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B43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AD51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1DDD6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C2D417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4F47E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0854E31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77B7" w:rsidRPr="002B5F64" w14:paraId="51A8F383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615A" w14:textId="77777777" w:rsidR="005677B7" w:rsidRPr="002B5F64" w:rsidRDefault="005677B7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17C88" w14:textId="33C56002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34825" w14:textId="11F8FA66" w:rsidR="005677B7" w:rsidRDefault="005677B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8C0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F707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9A43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EA9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5148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0F1F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FB8B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D0D3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EFDEA2A" w14:textId="77777777" w:rsidTr="00E76B18">
        <w:trPr>
          <w:trHeight w:val="705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BFA8" w14:textId="7B353608" w:rsidR="006E20AB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94272AE" w14:textId="3AAD32DC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Alergiczny profil pokarmowy z objęciem co najmniej następujących alergenów: białka</w:t>
            </w:r>
            <w:r w:rsidR="00A43729"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 w:cs="Arial CE"/>
                <w:sz w:val="20"/>
                <w:szCs w:val="20"/>
              </w:rPr>
              <w:t>jaja (f1), żółtka jaja (f75), mleka (f2), mąki pszennej (f4), mąki żytniej (f5),</w:t>
            </w:r>
          </w:p>
          <w:p w14:paraId="6DCF6C6A" w14:textId="12FF6349" w:rsidR="006E20AB" w:rsidRDefault="006E20AB" w:rsidP="00A43729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orzecha ziemnego (f13), jabłka (f49), kiwi (f84), pomidora (f25), marchwi (f31), dorsza (f3) + CCD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698B412" w14:textId="75DCADE0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B40F973" w14:textId="2E07548D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56AE5B43" w14:textId="6A436788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97F1D49" w14:textId="4B45FB66" w:rsidR="006E20AB" w:rsidRDefault="00A43729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</w:t>
            </w:r>
            <w:r w:rsidR="006E20AB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93603F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E02BD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FF114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479F4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6144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34A51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06F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14D568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025CB8E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04031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74B74A3" w14:textId="4AD49EE1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4C66D14" w14:textId="1B4E166B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36644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871BE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46B85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1B0E16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F86770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A520DC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645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8EA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FA0CDF0" w14:textId="77777777" w:rsidTr="00A43729">
        <w:trPr>
          <w:trHeight w:val="1156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B844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FCC97" w14:textId="0B51CBD0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88610" w14:textId="07CA21ED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D90D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74E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B01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304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EA4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911F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237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21F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5E3A732E" w14:textId="77777777" w:rsidTr="00E76B18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40A8" w14:textId="5B3A27DD" w:rsidR="006E20AB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27BA6454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Alergiczny profil wziewno-pokarmowo z uwzględnieniem co najmniej następujących</w:t>
            </w:r>
          </w:p>
          <w:p w14:paraId="34A7C2B5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alergenów: bylicy (w6) , rzepaku (w203), brzozy (t3), leszczyny (t4),</w:t>
            </w:r>
          </w:p>
          <w:p w14:paraId="22E56B94" w14:textId="69E4A4A4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pyłków czterech podstawowych zbóż (gs21, g12, g14, g18, g101)</w:t>
            </w:r>
            <w:r w:rsidR="006A2A5D">
              <w:rPr>
                <w:rFonts w:ascii="Arial CE" w:hAnsi="Arial CE" w:cs="Arial CE"/>
                <w:sz w:val="20"/>
                <w:szCs w:val="20"/>
              </w:rPr>
              <w:t>,</w:t>
            </w:r>
            <w:r>
              <w:rPr>
                <w:rFonts w:ascii="Arial CE" w:hAnsi="Arial CE" w:cs="Arial CE"/>
                <w:sz w:val="20"/>
                <w:szCs w:val="20"/>
              </w:rPr>
              <w:t xml:space="preserve">                          </w:t>
            </w:r>
          </w:p>
          <w:p w14:paraId="565CCDBA" w14:textId="038D0CBC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kota (e1), psa (e2), królika (e82), soja (f14),</w:t>
            </w:r>
          </w:p>
          <w:p w14:paraId="39027062" w14:textId="15C38CD9" w:rsidR="006E20AB" w:rsidRDefault="006E20AB" w:rsidP="006A2A5D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Candida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albicans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(m5), sera (f81), wieprzowiny (f26), wołowiny (f27) + CCD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64B497C" w14:textId="36E7C318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114EBE2A" w14:textId="74343EC4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14E219DE" w14:textId="1358D73F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1070D80" w14:textId="5246510B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69DB5A6" w14:textId="49FC9FC6" w:rsidR="006E20AB" w:rsidRDefault="006A2A5D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45</w:t>
            </w:r>
          </w:p>
          <w:p w14:paraId="2D9E231D" w14:textId="6EA005EF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B5DC4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CFD02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72466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02F6F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CA3C80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7FC64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E5779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BCBC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4625EF78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BF92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B3A7F" w14:textId="287F402E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02102" w14:textId="6142C885" w:rsidR="006E20AB" w:rsidRDefault="006E20AB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21C4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467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995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B09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7E3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6187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4DB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A12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4180A4A0" w14:textId="77777777" w:rsidTr="00E76B18">
        <w:trPr>
          <w:trHeight w:val="784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9F11" w14:textId="79C5893A" w:rsidR="00301F37" w:rsidRPr="002B5F64" w:rsidRDefault="00E154AD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013F195" w14:textId="77777777" w:rsidR="00301F37" w:rsidRDefault="00301F3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Testy do oceny uczulenia na składniki mleka: mleko krowie (F2) w tym: </w:t>
            </w:r>
          </w:p>
          <w:p w14:paraId="6DC32C29" w14:textId="61DABB4E" w:rsidR="00301F37" w:rsidRDefault="00301F37" w:rsidP="00A604D6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alfa-laktoalbumina (F76), beta-laktoglobulina (F77), kazeina (F78),</w:t>
            </w:r>
            <w:r w:rsidR="00A604D6"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laktoferyna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(F334)  + CCD      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16A58AC" w14:textId="0C109418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67D87AF3" w14:textId="730E1057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73820AB1" w14:textId="1101FF1F" w:rsidR="00301F37" w:rsidRDefault="00A604D6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E1146C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D95144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B0F9C55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ED41D3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02E012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5AD0A7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039243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0EF2AC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C30" w:rsidRPr="002B5F64" w14:paraId="4F2E17EB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49C7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2565F" w14:textId="1F5271E5" w:rsidR="00C47C30" w:rsidRDefault="00C47C30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856C0" w14:textId="2DFCC5CC" w:rsidR="00C47C30" w:rsidRDefault="00C47C30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CE3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760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37EC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2DD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EB3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BA2E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53D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7D35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2587F57C" w14:textId="77777777" w:rsidTr="00E154AD">
        <w:trPr>
          <w:trHeight w:val="55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BA98" w14:textId="54BB3EE5" w:rsidR="00301F37" w:rsidRPr="002B5F64" w:rsidRDefault="00E154AD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2361AC9" w14:textId="77777777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oznaczający: n RNP/Sm, SS-A,Ro-52, SS-B,Scl-70,PM-Scl,Jo-1, centromery A i B,</w:t>
            </w:r>
          </w:p>
          <w:p w14:paraId="00AE64CB" w14:textId="77777777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 xml:space="preserve">ds. DNA,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nukleosomy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, histony, </w:t>
            </w:r>
            <w:proofErr w:type="spellStart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rybosomalne</w:t>
            </w:r>
            <w:proofErr w:type="spellEnd"/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 białko P, AMA-M2, PCNA, Mi-2alfa, </w:t>
            </w:r>
          </w:p>
          <w:p w14:paraId="53BB4544" w14:textId="3D5D7612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Mi-2beta, Ku,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Sp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100, PML, PM-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Scl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100, Pm-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Scl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75, RP11, RP 155, gp210, DFS 70.   IB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C24B487" w14:textId="7D95DF93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772E63F9" w14:textId="79AF01E9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525D18B2" w14:textId="4E9F196F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</w:t>
            </w:r>
            <w:r w:rsidR="00820404">
              <w:rPr>
                <w:rFonts w:ascii="Arial CE" w:hAnsi="Arial CE" w:cs="Arial CE"/>
                <w:sz w:val="20"/>
                <w:szCs w:val="20"/>
              </w:rPr>
              <w:t>90</w:t>
            </w:r>
          </w:p>
        </w:tc>
        <w:tc>
          <w:tcPr>
            <w:tcW w:w="13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893A15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86142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C0759C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6CC029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149A3E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6E22F4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3FA9B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5F4287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1AC22DFD" w14:textId="77777777" w:rsidTr="00E76B1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4748" w14:textId="77777777" w:rsidR="00301F37" w:rsidRPr="002B5F64" w:rsidRDefault="00301F3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38208" w14:textId="271617A2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01D76" w14:textId="6367300C" w:rsidR="00301F37" w:rsidRDefault="00301F37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065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3215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359C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5D5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B66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8BC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BB72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CFF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FAE" w:rsidRPr="002B5F64" w14:paraId="7D1C3C74" w14:textId="77777777" w:rsidTr="00E76B18">
        <w:trPr>
          <w:trHeight w:val="910"/>
        </w:trPr>
        <w:tc>
          <w:tcPr>
            <w:tcW w:w="5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09CB" w14:textId="21DD03E5" w:rsidR="008E2FAE" w:rsidRPr="002B5F64" w:rsidRDefault="00E154AD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293630C" w14:textId="77777777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Zestaw oznaczający: AMA-M2, M2-3E, ryb. białko P, Jo-1, SRP, PL-7, PL-12, EJ, OJ, </w:t>
            </w:r>
          </w:p>
          <w:p w14:paraId="73638423" w14:textId="1B4BA944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Ro-52   IB</w:t>
            </w:r>
          </w:p>
        </w:tc>
        <w:tc>
          <w:tcPr>
            <w:tcW w:w="12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B68EEC5" w14:textId="49E93D0F" w:rsidR="008E2FAE" w:rsidRDefault="008E2FAE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4BD13949" w14:textId="76760C47" w:rsidR="008E2FAE" w:rsidRDefault="00820404" w:rsidP="00D8539B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30</w:t>
            </w:r>
          </w:p>
        </w:tc>
        <w:tc>
          <w:tcPr>
            <w:tcW w:w="13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8F880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632F19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12736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E2EFEB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1AEF14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528A8A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99936C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B95C71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FAE" w:rsidRPr="002B5F64" w14:paraId="37379B37" w14:textId="77777777" w:rsidTr="00E76B18">
        <w:trPr>
          <w:trHeight w:val="8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2B7" w14:textId="77777777" w:rsidR="008E2FAE" w:rsidRPr="002B5F64" w:rsidRDefault="008E2FAE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DDEA3" w14:textId="77777777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2E9FA" w14:textId="77777777" w:rsidR="008E2FAE" w:rsidRDefault="008E2FAE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2910" w14:textId="77777777" w:rsidR="008E2FAE" w:rsidRPr="002B5F64" w:rsidRDefault="008E2FAE" w:rsidP="00301F3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0D6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D46F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64E5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4C01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9FA7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8E15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68E3" w14:textId="77777777" w:rsidR="008E2FAE" w:rsidRPr="002B5F64" w:rsidRDefault="008E2FAE" w:rsidP="00301F3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645C" w:rsidRPr="002B5F64" w14:paraId="67E721B4" w14:textId="77777777" w:rsidTr="00777F72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6325" w14:textId="77777777" w:rsidR="00EF645C" w:rsidRPr="002B5F64" w:rsidRDefault="00EF645C" w:rsidP="008E2FA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A7E4D" w14:textId="73B3423B" w:rsidR="00EF645C" w:rsidRDefault="00EF645C" w:rsidP="008E2FAE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Ad. 12</w:t>
            </w: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9A977" w14:textId="7D19FE2D" w:rsidR="00EF645C" w:rsidRPr="002B5F64" w:rsidRDefault="00EF645C" w:rsidP="00EF645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Rekombinowane antygeny: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VisE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burgdorferi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, flagelina (p41),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BmpA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(p39),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dimeryczne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antygeny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OspC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(p25) z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afzelii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burgdorferi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garinii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Borrelia</w:t>
            </w:r>
            <w:proofErr w:type="spellEnd"/>
            <w:r>
              <w:rPr>
                <w:rFonts w:ascii="Arial CE" w:hAnsi="Arial CE" w:cs="Arial C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spielmanii</w:t>
            </w:r>
            <w:proofErr w:type="spellEnd"/>
          </w:p>
        </w:tc>
      </w:tr>
      <w:tr w:rsidR="00EF645C" w:rsidRPr="002B5F64" w14:paraId="3F07FE89" w14:textId="77777777" w:rsidTr="00FC7259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31F6" w14:textId="77777777" w:rsidR="00EF645C" w:rsidRPr="002B5F64" w:rsidRDefault="00EF645C" w:rsidP="008E2FA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B7479" w14:textId="31DC83A6" w:rsidR="00EF645C" w:rsidRDefault="00EF645C" w:rsidP="008E2FAE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Ad. 13</w:t>
            </w: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79B28" w14:textId="0D84C8B9" w:rsidR="00EF645C" w:rsidRPr="002B5F64" w:rsidRDefault="004131BE" w:rsidP="004131B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131BE">
              <w:rPr>
                <w:rFonts w:ascii="Arial" w:hAnsi="Arial" w:cs="Arial"/>
                <w:sz w:val="20"/>
                <w:szCs w:val="20"/>
              </w:rPr>
              <w:t xml:space="preserve">antygeny: rekombinowane: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VlsE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Borrelia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burgdorferi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VlsE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 B.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garinii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VlsE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 B.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afzelii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131BE">
              <w:rPr>
                <w:rFonts w:ascii="Arial" w:hAnsi="Arial" w:cs="Arial"/>
                <w:sz w:val="20"/>
                <w:szCs w:val="20"/>
              </w:rPr>
              <w:t xml:space="preserve">p 83, p41, p39,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OspC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>, p58, p21, p20, p19, p18 oraz  lipidy charakterystyczne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4131BE">
              <w:rPr>
                <w:rFonts w:ascii="Arial" w:hAnsi="Arial" w:cs="Arial"/>
                <w:sz w:val="20"/>
                <w:szCs w:val="20"/>
              </w:rPr>
              <w:t xml:space="preserve">dla fazy późnej: lipid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Borrelia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afzelii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, lipid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Borrelia</w:t>
            </w:r>
            <w:proofErr w:type="spellEnd"/>
            <w:r w:rsidRPr="004131B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31BE">
              <w:rPr>
                <w:rFonts w:ascii="Arial" w:hAnsi="Arial" w:cs="Arial"/>
                <w:sz w:val="20"/>
                <w:szCs w:val="20"/>
              </w:rPr>
              <w:t>burgdorferi</w:t>
            </w:r>
            <w:proofErr w:type="spellEnd"/>
          </w:p>
        </w:tc>
      </w:tr>
      <w:tr w:rsidR="005677B7" w:rsidRPr="002B5F64" w14:paraId="7F6FB543" w14:textId="77777777" w:rsidTr="00007148">
        <w:trPr>
          <w:trHeight w:val="17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9FAB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62B0D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A432C" w14:textId="04747FC1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IIF - metoda immunofluorescencji pośredniej</w:t>
            </w:r>
          </w:p>
        </w:tc>
      </w:tr>
      <w:tr w:rsidR="005677B7" w:rsidRPr="002B5F64" w14:paraId="23C215BC" w14:textId="77777777" w:rsidTr="00007148">
        <w:trPr>
          <w:trHeight w:val="19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DA1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00C27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68A3D" w14:textId="083BDC17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EL - metoda immunoenzymatyczna</w:t>
            </w:r>
          </w:p>
        </w:tc>
      </w:tr>
      <w:tr w:rsidR="005677B7" w:rsidRPr="002B5F64" w14:paraId="5E80028B" w14:textId="77777777" w:rsidTr="00007148">
        <w:trPr>
          <w:trHeight w:val="21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A36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101DB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6AEE2" w14:textId="2953B36C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 xml:space="preserve">IB - </w:t>
            </w:r>
            <w:proofErr w:type="spellStart"/>
            <w:r w:rsidRPr="005677B7">
              <w:rPr>
                <w:rFonts w:ascii="Arial" w:hAnsi="Arial" w:cs="Arial"/>
                <w:sz w:val="20"/>
                <w:szCs w:val="20"/>
              </w:rPr>
              <w:t>immunobloting</w:t>
            </w:r>
            <w:proofErr w:type="spellEnd"/>
          </w:p>
        </w:tc>
      </w:tr>
      <w:tr w:rsidR="005677B7" w:rsidRPr="002B5F64" w14:paraId="7F945AEB" w14:textId="77777777" w:rsidTr="00007148">
        <w:trPr>
          <w:trHeight w:val="158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A6F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D9A81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AC6AB" w14:textId="4D8E07BE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 xml:space="preserve">WB - western </w:t>
            </w:r>
            <w:proofErr w:type="spellStart"/>
            <w:r w:rsidRPr="005677B7">
              <w:rPr>
                <w:rFonts w:ascii="Arial" w:hAnsi="Arial" w:cs="Arial"/>
                <w:sz w:val="20"/>
                <w:szCs w:val="20"/>
              </w:rPr>
              <w:t>blotting</w:t>
            </w:r>
            <w:proofErr w:type="spellEnd"/>
          </w:p>
        </w:tc>
      </w:tr>
      <w:tr w:rsidR="00C47C30" w:rsidRPr="002B5F64" w14:paraId="0DE4B39D" w14:textId="77777777" w:rsidTr="00E76B18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950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39119" w14:textId="7663C502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m-c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26625EA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26D5D5B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74752F1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4E9C5C1F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F849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FF5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230C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46CB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54E5C5DE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47C30" w:rsidRPr="002B5F64" w14:paraId="50452036" w14:textId="77777777" w:rsidTr="00DC0519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38F9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4555F02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A2A8C3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4D51240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3CE097B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0F29C3B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EA50B41" w14:textId="77777777" w:rsidR="00CC3869" w:rsidRDefault="00CC3869" w:rsidP="00CC3869"/>
    <w:p w14:paraId="2EEAABD6" w14:textId="36924893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zapewni</w:t>
      </w:r>
      <w:r w:rsidR="0097456F">
        <w:rPr>
          <w:rFonts w:ascii="Arial" w:hAnsi="Arial" w:cs="Arial"/>
          <w:color w:val="000000"/>
          <w:sz w:val="20"/>
          <w:szCs w:val="20"/>
        </w:rPr>
        <w:t>/dostarczy</w:t>
      </w:r>
      <w:r>
        <w:rPr>
          <w:rFonts w:ascii="Arial" w:hAnsi="Arial" w:cs="Arial"/>
          <w:color w:val="000000"/>
          <w:sz w:val="20"/>
          <w:szCs w:val="20"/>
        </w:rPr>
        <w:t xml:space="preserve"> sprzęt do wykonywania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ww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badań: </w:t>
      </w:r>
    </w:p>
    <w:p w14:paraId="5035EB59" w14:textId="2B9BD3C6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analizator do wykonywania testów ELISA</w:t>
      </w:r>
    </w:p>
    <w:p w14:paraId="04BD3648" w14:textId="351B8EF6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mikroskop do oceny preparatów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immuno</w:t>
      </w:r>
      <w:r w:rsidR="00F10592">
        <w:rPr>
          <w:rFonts w:ascii="Arial" w:hAnsi="Arial" w:cs="Arial"/>
          <w:color w:val="000000"/>
          <w:sz w:val="20"/>
          <w:szCs w:val="20"/>
        </w:rPr>
        <w:t>fluorescencyjnych</w:t>
      </w:r>
      <w:proofErr w:type="spellEnd"/>
    </w:p>
    <w:p w14:paraId="3DAB5EC1" w14:textId="04AB3EE5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- 3 zestawy komputerowe wraz z oprogramowaniem MS Office, wersja BOX lub MOLP</w:t>
      </w:r>
    </w:p>
    <w:p w14:paraId="38988E0A" w14:textId="290AC31F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drukarka</w:t>
      </w:r>
    </w:p>
    <w:p w14:paraId="1CEC556E" w14:textId="64E204D0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czytnik</w:t>
      </w:r>
    </w:p>
    <w:p w14:paraId="4DDF7C2C" w14:textId="0B9321A2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płuczka automatyczna ELISA</w:t>
      </w:r>
    </w:p>
    <w:p w14:paraId="267E09FD" w14:textId="0264CDA0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skaner </w:t>
      </w:r>
    </w:p>
    <w:p w14:paraId="70312759" w14:textId="5A403A06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sprzęt do inkubacji testów typu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immunoblot</w:t>
      </w:r>
      <w:proofErr w:type="spellEnd"/>
      <w:r>
        <w:rPr>
          <w:rFonts w:ascii="Arial" w:hAnsi="Arial" w:cs="Arial"/>
          <w:color w:val="000000"/>
          <w:sz w:val="20"/>
          <w:szCs w:val="20"/>
        </w:rPr>
        <w:t>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Westernblot</w:t>
      </w:r>
      <w:proofErr w:type="spellEnd"/>
      <w:r w:rsidR="005B0E22">
        <w:rPr>
          <w:rFonts w:ascii="Arial" w:hAnsi="Arial" w:cs="Arial"/>
          <w:color w:val="000000"/>
          <w:sz w:val="20"/>
          <w:szCs w:val="20"/>
        </w:rPr>
        <w:t>.</w:t>
      </w:r>
    </w:p>
    <w:p w14:paraId="32B791E1" w14:textId="75DF4508" w:rsidR="0097456F" w:rsidRPr="005B0E22" w:rsidRDefault="0097456F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B0E22">
        <w:rPr>
          <w:rFonts w:ascii="Arial" w:hAnsi="Arial" w:cs="Arial"/>
          <w:sz w:val="20"/>
          <w:szCs w:val="20"/>
        </w:rPr>
        <w:t>- chłodziarkę do przechowywania odczynników o poj. ok. 340lit z zamrażarką o poj. ok 90 litr</w:t>
      </w:r>
    </w:p>
    <w:p w14:paraId="116834FA" w14:textId="565D2169" w:rsidR="00B9389F" w:rsidRPr="005B0E22" w:rsidRDefault="00B9389F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B0E22">
        <w:rPr>
          <w:rFonts w:ascii="Arial" w:hAnsi="Arial" w:cs="Arial"/>
          <w:sz w:val="20"/>
          <w:szCs w:val="20"/>
        </w:rPr>
        <w:t xml:space="preserve">- zapewni bezpłatny udział w </w:t>
      </w:r>
      <w:proofErr w:type="spellStart"/>
      <w:r w:rsidRPr="005B0E22">
        <w:rPr>
          <w:rFonts w:ascii="Arial" w:hAnsi="Arial" w:cs="Arial"/>
          <w:sz w:val="20"/>
          <w:szCs w:val="20"/>
        </w:rPr>
        <w:t>międzylaboratoryjnej</w:t>
      </w:r>
      <w:proofErr w:type="spellEnd"/>
      <w:r w:rsidRPr="005B0E22">
        <w:rPr>
          <w:rFonts w:ascii="Arial" w:hAnsi="Arial" w:cs="Arial"/>
          <w:sz w:val="20"/>
          <w:szCs w:val="20"/>
        </w:rPr>
        <w:t xml:space="preserve"> kontroli jakości dla powyższych analiz z częstotliwością nie mniejszą niż 1 raz w roku</w:t>
      </w:r>
    </w:p>
    <w:p w14:paraId="68EF7740" w14:textId="77777777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2745BB8" w14:textId="0AA31F0B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Minimalne wymagania odnośnie analizatora i mikroskopu:</w:t>
      </w:r>
    </w:p>
    <w:p w14:paraId="16E7F66B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lastRenderedPageBreak/>
        <w:t>1) Analizator do testów ELISA:</w:t>
      </w:r>
    </w:p>
    <w:p w14:paraId="5BE5158D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- możliwość wykonywania różnych testów podczas jednej inkubacji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całkowicie zautomatyzowany proces od momentu załadowania próbek do uzyskania wyników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identyfikacja próbek i odczynników przy użyciu kodów kreskowych</w:t>
      </w:r>
      <w:r w:rsidRPr="00CC3869">
        <w:rPr>
          <w:rFonts w:ascii="Arial" w:hAnsi="Arial" w:cs="Arial"/>
          <w:color w:val="000000"/>
          <w:sz w:val="20"/>
          <w:szCs w:val="20"/>
        </w:rPr>
        <w:br/>
        <w:t xml:space="preserve">- zakres pomiarowy nie mniejszy niż 400 - 700 </w:t>
      </w:r>
      <w:proofErr w:type="spellStart"/>
      <w:r w:rsidRPr="00CC3869">
        <w:rPr>
          <w:rFonts w:ascii="Arial" w:hAnsi="Arial" w:cs="Arial"/>
          <w:color w:val="000000"/>
          <w:sz w:val="20"/>
          <w:szCs w:val="20"/>
        </w:rPr>
        <w:t>nm</w:t>
      </w:r>
      <w:proofErr w:type="spellEnd"/>
      <w:r w:rsidRPr="00CC3869">
        <w:rPr>
          <w:rFonts w:ascii="Arial" w:hAnsi="Arial" w:cs="Arial"/>
          <w:color w:val="000000"/>
          <w:sz w:val="20"/>
          <w:szCs w:val="20"/>
        </w:rPr>
        <w:br/>
        <w:t>- zakres temperatur inkubacji co najmniej 20 - 40 stopni C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alarm niskiego poziomu cieczy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możliwość otrzymywania wyników zarówno jakościowych jak i ilościowych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program umożliwiający prowadzenie wewnątrzlaboratoryjnej kontroli jakości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system operacyjny Windows XP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analizy wykonywane zgodnie z dyrektywą 98/78 EG</w:t>
      </w:r>
    </w:p>
    <w:p w14:paraId="74F678BF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2) Mikroskop</w:t>
      </w:r>
    </w:p>
    <w:p w14:paraId="2E833A70" w14:textId="5769ABC9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 xml:space="preserve">- źródło światła UV: lampa diodowa typu LED, długość fali 460 - 490 </w:t>
      </w:r>
      <w:proofErr w:type="spellStart"/>
      <w:r w:rsidRPr="00CC3869">
        <w:rPr>
          <w:rFonts w:ascii="Arial" w:hAnsi="Arial" w:cs="Arial"/>
          <w:color w:val="000000"/>
          <w:sz w:val="20"/>
          <w:szCs w:val="20"/>
        </w:rPr>
        <w:t>nm</w:t>
      </w:r>
      <w:proofErr w:type="spellEnd"/>
      <w:r w:rsidRPr="00CC3869">
        <w:rPr>
          <w:rFonts w:ascii="Arial" w:hAnsi="Arial" w:cs="Arial"/>
          <w:color w:val="000000"/>
          <w:sz w:val="20"/>
          <w:szCs w:val="20"/>
        </w:rPr>
        <w:t>, żywotność źródła światła nie mniejsza niż 40 000 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źródło światła przechodzącego: lampa halogenowa, żywotność nie krótsza niż 1000 h</w:t>
      </w:r>
      <w:r w:rsidRPr="00CC3869">
        <w:rPr>
          <w:rFonts w:ascii="Arial" w:hAnsi="Arial" w:cs="Arial"/>
          <w:color w:val="000000"/>
          <w:sz w:val="20"/>
          <w:szCs w:val="20"/>
        </w:rPr>
        <w:br/>
        <w:t xml:space="preserve">- mikroskop wyposażony dodatkowo w kamerę umożliwiającą wykonywanie, zapisywanie i przekazywanie zdjęć preparatów IIF </w:t>
      </w:r>
    </w:p>
    <w:p w14:paraId="3CDF7D98" w14:textId="77777777" w:rsidR="0097456F" w:rsidRDefault="0097456F" w:rsidP="00CC3869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123ADF34" w14:textId="6DCF182E" w:rsidR="008E3702" w:rsidRPr="00CC3869" w:rsidRDefault="008E3702" w:rsidP="00CC3869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Pozostałe wymagania:</w:t>
      </w:r>
    </w:p>
    <w:p w14:paraId="6587A0A8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własnym staraniem i kosztem możliwość przekazywania zleceń i wyników badań z/do sieci informatycznej Szpitala (w czasie do 21 dni od podpisania umowy). Dotyczy to: skanera - odczyt testów paskowych, czytnika i analizatora - odczyt testów ELISA</w:t>
      </w:r>
    </w:p>
    <w:p w14:paraId="1F2B48F7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dokona bezpłatnej instalacji urządzeń wraz z niezbędnymi przyłączami - zapewni bezpłatną aktualizację oprogramowania w trakcie trwania umowy</w:t>
      </w:r>
    </w:p>
    <w:p w14:paraId="5A9AEFD7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udzieli gwarancji na przekazany sprzęt na cały okres trwania umowy (przeglądy gwarancyjne i naprawy wraz z częściami zamiennymi – na koszt oferenta); czas reakcji serwisu – do 48 h</w:t>
      </w:r>
    </w:p>
    <w:p w14:paraId="04EFE938" w14:textId="11F6BCB6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dostarczy w formie elektronicznej lub pisemnej karty charakterystyk substancji niebezpiecznych, spełniające wymagania</w:t>
      </w:r>
      <w:r w:rsidR="00163AB2">
        <w:rPr>
          <w:rFonts w:ascii="Arial" w:hAnsi="Arial" w:cs="Arial"/>
          <w:sz w:val="20"/>
          <w:szCs w:val="20"/>
        </w:rPr>
        <w:t xml:space="preserve"> r</w:t>
      </w:r>
      <w:r w:rsidRPr="00CC3869">
        <w:rPr>
          <w:rFonts w:ascii="Arial" w:hAnsi="Arial" w:cs="Arial"/>
          <w:sz w:val="20"/>
          <w:szCs w:val="20"/>
        </w:rPr>
        <w:t xml:space="preserve">ozporządzenia </w:t>
      </w:r>
      <w:r w:rsidR="00DE5B4A">
        <w:rPr>
          <w:rFonts w:ascii="Arial" w:hAnsi="Arial" w:cs="Arial"/>
          <w:sz w:val="20"/>
          <w:szCs w:val="20"/>
        </w:rPr>
        <w:t>202/878/UE</w:t>
      </w:r>
    </w:p>
    <w:p w14:paraId="02D2C238" w14:textId="77777777" w:rsidR="00CC3869" w:rsidRPr="00286E2C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6E2C">
        <w:rPr>
          <w:rFonts w:ascii="Arial" w:hAnsi="Arial" w:cs="Arial"/>
          <w:sz w:val="20"/>
          <w:szCs w:val="20"/>
        </w:rPr>
        <w:t>- wymieni wadliwe urządzenia na nowe w razie 3-krotnej awarii w ciągu roku tego samego podzespołu</w:t>
      </w:r>
    </w:p>
    <w:p w14:paraId="6A718CA6" w14:textId="77777777" w:rsidR="00CC3869" w:rsidRPr="008D5410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D5410">
        <w:rPr>
          <w:rFonts w:ascii="Arial" w:hAnsi="Arial" w:cs="Arial"/>
          <w:sz w:val="20"/>
          <w:szCs w:val="20"/>
        </w:rPr>
        <w:t>- zapewni demontaż i odbiór urządzeń w czasie nie dłuższym niż 4 tygodnie od zakończenia obowiązywania umowy</w:t>
      </w:r>
    </w:p>
    <w:p w14:paraId="212D9FE4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nieodpłatne przeszkolenie osób wskazanych przez kierownika zakładu</w:t>
      </w:r>
    </w:p>
    <w:p w14:paraId="6E5BA14D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 xml:space="preserve">- dostarczy instrukcje obsługi w języku polskim, </w:t>
      </w:r>
    </w:p>
    <w:p w14:paraId="4C47FF02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ważność odczynników po dostarczeniu do laboratorium – nie krócej niż 3 miesiące</w:t>
      </w:r>
    </w:p>
    <w:p w14:paraId="3E3A8185" w14:textId="77777777" w:rsidR="00CC3869" w:rsidRDefault="00CC3869" w:rsidP="008E3702">
      <w:p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</w:rPr>
      </w:pPr>
    </w:p>
    <w:p w14:paraId="41A8C623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2C5FD7E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9A76E9" w14:textId="77777777" w:rsidR="0046271C" w:rsidRDefault="0084754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 …………………………. data …………………………………</w:t>
      </w:r>
    </w:p>
    <w:p w14:paraId="40D07B99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9227AD7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ACF3DCE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576F84A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2013F7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63497F5" w14:textId="34413790" w:rsidR="00EF3835" w:rsidRDefault="0078276B" w:rsidP="005E06ED">
      <w:pPr>
        <w:rPr>
          <w:rFonts w:ascii="Times New Roman" w:hAnsi="Times New Roman"/>
          <w:b/>
          <w:color w:val="FF0000"/>
        </w:rPr>
      </w:pPr>
      <w:r w:rsidRPr="00290945">
        <w:rPr>
          <w:rFonts w:ascii="Times New Roman" w:hAnsi="Times New Roman"/>
          <w:b/>
        </w:rPr>
        <w:lastRenderedPageBreak/>
        <w:t xml:space="preserve">Zadanie nr 2: </w:t>
      </w:r>
      <w:r w:rsidR="005E06ED" w:rsidRPr="005E06ED">
        <w:rPr>
          <w:rFonts w:ascii="Times New Roman" w:hAnsi="Times New Roman" w:cs="Times New Roman"/>
          <w:b/>
          <w:sz w:val="24"/>
          <w:szCs w:val="24"/>
        </w:rPr>
        <w:t>odczynniki do wykonywania tzw. analiz krytycznych wraz z dzierżawą analizatorów</w:t>
      </w:r>
    </w:p>
    <w:p w14:paraId="548B0E21" w14:textId="481B039A" w:rsidR="00383745" w:rsidRPr="00FC7345" w:rsidRDefault="00383745" w:rsidP="00383745">
      <w:pPr>
        <w:rPr>
          <w:rFonts w:ascii="Times New Roman" w:hAnsi="Times New Roman"/>
        </w:rPr>
      </w:pPr>
      <w:r w:rsidRPr="00FC7345">
        <w:rPr>
          <w:rFonts w:ascii="Times New Roman" w:hAnsi="Times New Roman"/>
        </w:rPr>
        <w:t xml:space="preserve">Wykonawca dostarczy odczynniki, materiały kalibracyjne i kontrolne oraz </w:t>
      </w:r>
      <w:r>
        <w:rPr>
          <w:rFonts w:ascii="Times New Roman" w:hAnsi="Times New Roman"/>
        </w:rPr>
        <w:t xml:space="preserve">wszelkie </w:t>
      </w:r>
      <w:r w:rsidRPr="00FC7345">
        <w:rPr>
          <w:rFonts w:ascii="Times New Roman" w:hAnsi="Times New Roman"/>
        </w:rPr>
        <w:t xml:space="preserve">inne niezbędne akcesoria </w:t>
      </w:r>
      <w:r>
        <w:rPr>
          <w:rFonts w:ascii="Times New Roman" w:hAnsi="Times New Roman"/>
        </w:rPr>
        <w:t>i wydzierżawi 2 urządzenia umożliwiające wykonywanie</w:t>
      </w:r>
      <w:r w:rsidRPr="00FC7345">
        <w:rPr>
          <w:rFonts w:ascii="Times New Roman" w:hAnsi="Times New Roman"/>
        </w:rPr>
        <w:t xml:space="preserve"> następującej liczby </w:t>
      </w:r>
      <w:r>
        <w:rPr>
          <w:rFonts w:ascii="Times New Roman" w:hAnsi="Times New Roman"/>
        </w:rPr>
        <w:t>badań</w:t>
      </w:r>
      <w:r w:rsidRPr="00FC7345">
        <w:rPr>
          <w:rFonts w:ascii="Times New Roman" w:hAnsi="Times New Roman"/>
        </w:rPr>
        <w:t>:</w:t>
      </w:r>
    </w:p>
    <w:p w14:paraId="11B68EC7" w14:textId="15581ECB" w:rsidR="00383745" w:rsidRPr="00FC7345" w:rsidRDefault="00026323" w:rsidP="004A6DDD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Gazometria + niektóre inne parametry krytyczne </w:t>
      </w:r>
      <w:r w:rsidR="004A6DDD">
        <w:rPr>
          <w:rFonts w:ascii="Times New Roman" w:hAnsi="Times New Roman"/>
          <w:i/>
        </w:rPr>
        <w:t>–</w:t>
      </w:r>
      <w:r>
        <w:rPr>
          <w:rFonts w:ascii="Times New Roman" w:hAnsi="Times New Roman"/>
          <w:i/>
        </w:rPr>
        <w:t xml:space="preserve"> 40</w:t>
      </w:r>
      <w:r w:rsidR="004A6DDD">
        <w:rPr>
          <w:rFonts w:ascii="Times New Roman" w:hAnsi="Times New Roman"/>
          <w:i/>
        </w:rPr>
        <w:t>000 oznaczeń (w tym ok. 10000 na analizatorz</w:t>
      </w:r>
      <w:r w:rsidR="0083541F">
        <w:rPr>
          <w:rFonts w:ascii="Times New Roman" w:hAnsi="Times New Roman"/>
          <w:i/>
        </w:rPr>
        <w:t>e 1) oraz</w:t>
      </w:r>
    </w:p>
    <w:p w14:paraId="2390182D" w14:textId="10C0D7CE" w:rsidR="00383745" w:rsidRPr="00FC7345" w:rsidRDefault="00026323" w:rsidP="00383745">
      <w:pPr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i/>
        </w:rPr>
        <w:t>10 magnesów do mieszania krwi kapilarnej</w:t>
      </w:r>
    </w:p>
    <w:p w14:paraId="69FC2C72" w14:textId="4CFEC6D1" w:rsidR="00383745" w:rsidRPr="00265DB7" w:rsidRDefault="00383745" w:rsidP="00383745">
      <w:pPr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4 000 plastikowych kapilar o pojemności 90-95 </w:t>
      </w:r>
      <w:r w:rsidR="00026323">
        <w:rPr>
          <w:rFonts w:ascii="Times New Roman" w:hAnsi="Times New Roman" w:cs="Times New Roman"/>
          <w:i/>
        </w:rPr>
        <w:t>µl</w:t>
      </w:r>
    </w:p>
    <w:p w14:paraId="47B00E64" w14:textId="00269839" w:rsidR="00265DB7" w:rsidRPr="00FC7345" w:rsidRDefault="00265DB7" w:rsidP="00265DB7">
      <w:pPr>
        <w:spacing w:after="0" w:line="240" w:lineRule="auto"/>
        <w:ind w:left="1080"/>
        <w:rPr>
          <w:rFonts w:ascii="Times New Roman" w:hAnsi="Times New Roman"/>
        </w:rPr>
      </w:pPr>
      <w:r>
        <w:rPr>
          <w:rFonts w:ascii="Times New Roman" w:hAnsi="Times New Roman"/>
          <w:i/>
        </w:rPr>
        <w:t>Okres ważności odczynników co najmniej 3 m-ce od daty dostawy.</w:t>
      </w:r>
    </w:p>
    <w:p w14:paraId="0A41F0CD" w14:textId="77777777" w:rsidR="00383745" w:rsidRPr="002971DC" w:rsidRDefault="00383745" w:rsidP="00383745">
      <w:pPr>
        <w:rPr>
          <w:rFonts w:ascii="Times New Roman" w:hAnsi="Times New Roman"/>
          <w:b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383745" w:rsidRPr="00FC7345" w14:paraId="6346DF3E" w14:textId="77777777" w:rsidTr="00180822">
        <w:tc>
          <w:tcPr>
            <w:tcW w:w="710" w:type="dxa"/>
            <w:shd w:val="clear" w:color="auto" w:fill="C2D69B"/>
          </w:tcPr>
          <w:p w14:paraId="1EBFA4B8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91EDBD2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6FE3CADF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10EAC713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oznaczeń</w:t>
            </w:r>
          </w:p>
        </w:tc>
        <w:tc>
          <w:tcPr>
            <w:tcW w:w="710" w:type="dxa"/>
            <w:shd w:val="clear" w:color="auto" w:fill="C2D69B"/>
          </w:tcPr>
          <w:p w14:paraId="19E3D356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opak.</w:t>
            </w:r>
          </w:p>
          <w:p w14:paraId="542F3CE5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333FEEF0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Cena jedn. opak.</w:t>
            </w:r>
          </w:p>
          <w:p w14:paraId="36BE4D8C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3DB1BDF7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netto</w:t>
            </w:r>
          </w:p>
          <w:p w14:paraId="66D178DB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0D165862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Stawka podatku</w:t>
            </w:r>
          </w:p>
          <w:p w14:paraId="2D494D84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02F9758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Kwota podatku VAT</w:t>
            </w:r>
          </w:p>
          <w:p w14:paraId="6CCDF55D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344AEE4B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brutto</w:t>
            </w:r>
          </w:p>
          <w:p w14:paraId="39A47050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74758853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Nr katalogowy/</w:t>
            </w:r>
          </w:p>
          <w:p w14:paraId="5BFBBB22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producent</w:t>
            </w:r>
          </w:p>
        </w:tc>
      </w:tr>
      <w:tr w:rsidR="00383745" w:rsidRPr="00FC7345" w14:paraId="62E1177F" w14:textId="77777777" w:rsidTr="00180822">
        <w:trPr>
          <w:trHeight w:val="346"/>
        </w:trPr>
        <w:tc>
          <w:tcPr>
            <w:tcW w:w="710" w:type="dxa"/>
            <w:shd w:val="clear" w:color="auto" w:fill="C2D69B"/>
          </w:tcPr>
          <w:p w14:paraId="30EF29D6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6224C830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3820C449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5C16FF1B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79459FCC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7F105203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30273580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B3C4571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0240E702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0EEADB05" w14:textId="77777777" w:rsidR="00383745" w:rsidRPr="00FC7345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10.</w:t>
            </w:r>
          </w:p>
        </w:tc>
      </w:tr>
      <w:tr w:rsidR="00383745" w:rsidRPr="00FC7345" w14:paraId="4A45CED7" w14:textId="77777777" w:rsidTr="00180822">
        <w:trPr>
          <w:trHeight w:val="378"/>
        </w:trPr>
        <w:tc>
          <w:tcPr>
            <w:tcW w:w="710" w:type="dxa"/>
          </w:tcPr>
          <w:p w14:paraId="704F5B52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2F6F401E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9FB84F5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21287E7A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988CF23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07F29C4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971F296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37428AE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A49656D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1CC4F05D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83745" w:rsidRPr="00FC7345" w14:paraId="7097C31C" w14:textId="77777777" w:rsidTr="00180822">
        <w:trPr>
          <w:trHeight w:val="270"/>
        </w:trPr>
        <w:tc>
          <w:tcPr>
            <w:tcW w:w="710" w:type="dxa"/>
          </w:tcPr>
          <w:p w14:paraId="731CEAA4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37627BEE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</w:tcPr>
          <w:p w14:paraId="58393818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2629DA5F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EAB2656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6EA7114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B01032E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0E3B961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B4B8486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B27CAB0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83745" w:rsidRPr="00FC7345" w14:paraId="4E0B7619" w14:textId="77777777" w:rsidTr="00180822">
        <w:trPr>
          <w:trHeight w:val="270"/>
        </w:trPr>
        <w:tc>
          <w:tcPr>
            <w:tcW w:w="710" w:type="dxa"/>
          </w:tcPr>
          <w:p w14:paraId="09250F13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DBFEFCA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C7345">
              <w:rPr>
                <w:rFonts w:ascii="Times New Roman" w:hAnsi="Times New Roman"/>
                <w:bCs/>
              </w:rPr>
              <w:t xml:space="preserve">Wartość dzierżawy za </w:t>
            </w:r>
            <w:r w:rsidRPr="00FC7345">
              <w:rPr>
                <w:rFonts w:ascii="Times New Roman" w:hAnsi="Times New Roman"/>
                <w:b/>
                <w:bCs/>
              </w:rPr>
              <w:t>24 m-</w:t>
            </w:r>
            <w:proofErr w:type="spellStart"/>
            <w:r w:rsidRPr="00FC7345">
              <w:rPr>
                <w:rFonts w:ascii="Times New Roman" w:hAnsi="Times New Roman"/>
                <w:b/>
                <w:bCs/>
              </w:rPr>
              <w:t>cy</w:t>
            </w:r>
            <w:proofErr w:type="spellEnd"/>
          </w:p>
        </w:tc>
        <w:tc>
          <w:tcPr>
            <w:tcW w:w="1134" w:type="dxa"/>
          </w:tcPr>
          <w:p w14:paraId="775F18CF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1647A3EE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5689622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8548ACB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E5D4B90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C28A788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EAFEC89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E1245C5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83745" w:rsidRPr="00FC7345" w14:paraId="6DF12BD9" w14:textId="77777777" w:rsidTr="00180822">
        <w:trPr>
          <w:trHeight w:val="270"/>
        </w:trPr>
        <w:tc>
          <w:tcPr>
            <w:tcW w:w="10491" w:type="dxa"/>
            <w:gridSpan w:val="8"/>
          </w:tcPr>
          <w:p w14:paraId="28BE8DB3" w14:textId="77777777" w:rsidR="00383745" w:rsidRPr="00FC7345" w:rsidRDefault="00383745" w:rsidP="001808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314EE618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3ADDE6EF" w14:textId="77777777" w:rsidR="00383745" w:rsidRPr="00FC7345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82C198B" w14:textId="77777777" w:rsidR="00383745" w:rsidRPr="002971DC" w:rsidRDefault="00383745" w:rsidP="00383745">
      <w:pPr>
        <w:jc w:val="center"/>
        <w:rPr>
          <w:rFonts w:ascii="Times New Roman" w:hAnsi="Times New Roman"/>
          <w:b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383745" w:rsidRPr="00DE7CA4" w14:paraId="03240A69" w14:textId="77777777" w:rsidTr="00180822">
        <w:trPr>
          <w:trHeight w:val="906"/>
        </w:trPr>
        <w:tc>
          <w:tcPr>
            <w:tcW w:w="921" w:type="dxa"/>
            <w:shd w:val="clear" w:color="auto" w:fill="C2D69B"/>
          </w:tcPr>
          <w:p w14:paraId="2EDCD120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684F741E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4B268547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1FD3E197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1E822DCE" w14:textId="12EE6A89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383745" w:rsidRPr="00DE7CA4" w14:paraId="36980751" w14:textId="77777777" w:rsidTr="00180822">
        <w:trPr>
          <w:trHeight w:val="268"/>
        </w:trPr>
        <w:tc>
          <w:tcPr>
            <w:tcW w:w="14144" w:type="dxa"/>
            <w:gridSpan w:val="4"/>
          </w:tcPr>
          <w:p w14:paraId="18B01811" w14:textId="3F493330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7CA4">
              <w:rPr>
                <w:rFonts w:ascii="Times New Roman" w:hAnsi="Times New Roman"/>
                <w:b/>
              </w:rPr>
              <w:t xml:space="preserve">Parametry wymagane dotyczące </w:t>
            </w:r>
            <w:r w:rsidR="00116F1A">
              <w:rPr>
                <w:rFonts w:ascii="Times New Roman" w:hAnsi="Times New Roman"/>
                <w:b/>
              </w:rPr>
              <w:t>analizator</w:t>
            </w:r>
            <w:r w:rsidR="00C97C72">
              <w:rPr>
                <w:rFonts w:ascii="Times New Roman" w:hAnsi="Times New Roman"/>
                <w:b/>
              </w:rPr>
              <w:t>ów:</w:t>
            </w:r>
          </w:p>
        </w:tc>
      </w:tr>
      <w:tr w:rsidR="00383745" w:rsidRPr="00DE7CA4" w14:paraId="4C86706C" w14:textId="77777777" w:rsidTr="00180822">
        <w:trPr>
          <w:trHeight w:val="268"/>
        </w:trPr>
        <w:tc>
          <w:tcPr>
            <w:tcW w:w="921" w:type="dxa"/>
          </w:tcPr>
          <w:p w14:paraId="015D6F51" w14:textId="6C9DC0DA" w:rsidR="00383745" w:rsidRPr="00DE7CA4" w:rsidRDefault="00C97C72" w:rsidP="00C97C72">
            <w:pPr>
              <w:spacing w:after="0" w:line="240" w:lineRule="auto"/>
              <w:ind w:left="61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I</w:t>
            </w:r>
          </w:p>
        </w:tc>
        <w:tc>
          <w:tcPr>
            <w:tcW w:w="8363" w:type="dxa"/>
          </w:tcPr>
          <w:p w14:paraId="78843570" w14:textId="26488BCD" w:rsidR="00383745" w:rsidRPr="00C97C72" w:rsidRDefault="00383745" w:rsidP="00180822">
            <w:pPr>
              <w:rPr>
                <w:rFonts w:ascii="Times New Roman" w:hAnsi="Times New Roman"/>
                <w:b/>
                <w:bCs/>
              </w:rPr>
            </w:pPr>
            <w:r w:rsidRPr="00C97C72">
              <w:rPr>
                <w:rFonts w:ascii="Times New Roman" w:hAnsi="Times New Roman"/>
                <w:b/>
                <w:bCs/>
              </w:rPr>
              <w:t>Analizator</w:t>
            </w:r>
            <w:r w:rsidR="00C97C72" w:rsidRPr="00C97C72">
              <w:rPr>
                <w:rFonts w:ascii="Times New Roman" w:hAnsi="Times New Roman"/>
                <w:b/>
                <w:bCs/>
              </w:rPr>
              <w:t xml:space="preserve"> I</w:t>
            </w:r>
          </w:p>
        </w:tc>
        <w:tc>
          <w:tcPr>
            <w:tcW w:w="1985" w:type="dxa"/>
          </w:tcPr>
          <w:p w14:paraId="030300AE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253DBCF3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6C1321B5" w14:textId="77777777" w:rsidTr="00180822">
        <w:trPr>
          <w:trHeight w:val="268"/>
        </w:trPr>
        <w:tc>
          <w:tcPr>
            <w:tcW w:w="921" w:type="dxa"/>
          </w:tcPr>
          <w:p w14:paraId="5C93CE47" w14:textId="068DA931" w:rsidR="00383745" w:rsidRPr="00DE7CA4" w:rsidRDefault="00A57186" w:rsidP="00A5718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363" w:type="dxa"/>
          </w:tcPr>
          <w:p w14:paraId="2D5D5AFA" w14:textId="0A527346" w:rsidR="00383745" w:rsidRPr="00DE7CA4" w:rsidRDefault="00AB18D3" w:rsidP="001808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Oznaczanie: </w:t>
            </w:r>
            <w:proofErr w:type="spellStart"/>
            <w:r>
              <w:rPr>
                <w:rFonts w:ascii="Times New Roman" w:hAnsi="Times New Roman"/>
              </w:rPr>
              <w:t>pH</w:t>
            </w:r>
            <w:proofErr w:type="spellEnd"/>
            <w:r>
              <w:rPr>
                <w:rFonts w:ascii="Times New Roman" w:hAnsi="Times New Roman"/>
              </w:rPr>
              <w:t xml:space="preserve">, pCO2, pO2, </w:t>
            </w:r>
            <w:proofErr w:type="spellStart"/>
            <w:r>
              <w:rPr>
                <w:rFonts w:ascii="Times New Roman" w:hAnsi="Times New Roman"/>
              </w:rPr>
              <w:t>Hb</w:t>
            </w:r>
            <w:proofErr w:type="spellEnd"/>
            <w:r>
              <w:rPr>
                <w:rFonts w:ascii="Times New Roman" w:hAnsi="Times New Roman"/>
              </w:rPr>
              <w:t xml:space="preserve">, sO2, </w:t>
            </w:r>
            <w:proofErr w:type="spellStart"/>
            <w:r>
              <w:rPr>
                <w:rFonts w:ascii="Times New Roman" w:hAnsi="Times New Roman"/>
              </w:rPr>
              <w:t>metHb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HHb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COHb</w:t>
            </w:r>
            <w:proofErr w:type="spellEnd"/>
            <w:r>
              <w:rPr>
                <w:rFonts w:ascii="Times New Roman" w:hAnsi="Times New Roman"/>
              </w:rPr>
              <w:t>, hemoglobina płodowa, bilirubina całkowita, sól, potas, chlorki, wapń zjonizowany, glukoza, mleczany</w:t>
            </w:r>
          </w:p>
        </w:tc>
        <w:tc>
          <w:tcPr>
            <w:tcW w:w="1985" w:type="dxa"/>
          </w:tcPr>
          <w:p w14:paraId="7177F2D9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1AC5A5B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082DE8CF" w14:textId="77777777" w:rsidTr="00180822">
        <w:trPr>
          <w:trHeight w:val="268"/>
        </w:trPr>
        <w:tc>
          <w:tcPr>
            <w:tcW w:w="921" w:type="dxa"/>
          </w:tcPr>
          <w:p w14:paraId="350115FD" w14:textId="70EEDF70" w:rsidR="00383745" w:rsidRPr="00DE7CA4" w:rsidRDefault="00A57186" w:rsidP="00C97C7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    2</w:t>
            </w:r>
          </w:p>
        </w:tc>
        <w:tc>
          <w:tcPr>
            <w:tcW w:w="8363" w:type="dxa"/>
          </w:tcPr>
          <w:p w14:paraId="05B560DB" w14:textId="41A8C512" w:rsidR="00383745" w:rsidRPr="00DE7CA4" w:rsidRDefault="00AB18D3" w:rsidP="001808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oznaczeń w: krwi pełnej, osoczu, dializacie, moczu i płynie mózgowo-rdzeniowym</w:t>
            </w:r>
          </w:p>
        </w:tc>
        <w:tc>
          <w:tcPr>
            <w:tcW w:w="1985" w:type="dxa"/>
          </w:tcPr>
          <w:p w14:paraId="1A517226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194E54F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660273AF" w14:textId="77777777" w:rsidTr="00180822">
        <w:trPr>
          <w:trHeight w:val="273"/>
        </w:trPr>
        <w:tc>
          <w:tcPr>
            <w:tcW w:w="921" w:type="dxa"/>
          </w:tcPr>
          <w:p w14:paraId="64491042" w14:textId="3B79370E" w:rsidR="00383745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363" w:type="dxa"/>
          </w:tcPr>
          <w:p w14:paraId="6201A39E" w14:textId="1044FEB1" w:rsidR="00383745" w:rsidRPr="00DE7CA4" w:rsidRDefault="00383745" w:rsidP="00180822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Odczynniki </w:t>
            </w:r>
            <w:r w:rsidR="005149B3">
              <w:rPr>
                <w:rFonts w:ascii="Times New Roman" w:hAnsi="Times New Roman"/>
              </w:rPr>
              <w:t>gotowe do użycia</w:t>
            </w:r>
          </w:p>
        </w:tc>
        <w:tc>
          <w:tcPr>
            <w:tcW w:w="1985" w:type="dxa"/>
          </w:tcPr>
          <w:p w14:paraId="73EED6F6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CB99128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2EEF8409" w14:textId="77777777" w:rsidTr="00180822">
        <w:trPr>
          <w:trHeight w:val="278"/>
        </w:trPr>
        <w:tc>
          <w:tcPr>
            <w:tcW w:w="921" w:type="dxa"/>
          </w:tcPr>
          <w:p w14:paraId="071CFDB5" w14:textId="3441DE7E" w:rsidR="00383745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363" w:type="dxa"/>
          </w:tcPr>
          <w:p w14:paraId="7E3DC944" w14:textId="33E88642" w:rsidR="00383745" w:rsidRPr="00DE7CA4" w:rsidRDefault="005149B3" w:rsidP="001808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System kontroli jakości w oprogramowaniu</w:t>
            </w:r>
          </w:p>
        </w:tc>
        <w:tc>
          <w:tcPr>
            <w:tcW w:w="1985" w:type="dxa"/>
          </w:tcPr>
          <w:p w14:paraId="235F1E9B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325DF2D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0FA0B0B9" w14:textId="77777777" w:rsidTr="00180822">
        <w:trPr>
          <w:trHeight w:val="278"/>
        </w:trPr>
        <w:tc>
          <w:tcPr>
            <w:tcW w:w="921" w:type="dxa"/>
          </w:tcPr>
          <w:p w14:paraId="65C393AA" w14:textId="5E014969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363" w:type="dxa"/>
          </w:tcPr>
          <w:p w14:paraId="1B04C384" w14:textId="5CBCC404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Zamontowany czytnik kodów kreskowych</w:t>
            </w:r>
          </w:p>
        </w:tc>
        <w:tc>
          <w:tcPr>
            <w:tcW w:w="1985" w:type="dxa"/>
          </w:tcPr>
          <w:p w14:paraId="20CD61DE" w14:textId="1E96E3B5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2303CFF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175936D7" w14:textId="77777777" w:rsidTr="00180822">
        <w:trPr>
          <w:trHeight w:val="278"/>
        </w:trPr>
        <w:tc>
          <w:tcPr>
            <w:tcW w:w="921" w:type="dxa"/>
          </w:tcPr>
          <w:p w14:paraId="22A85186" w14:textId="726A1F7A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8363" w:type="dxa"/>
          </w:tcPr>
          <w:p w14:paraId="2E4C4185" w14:textId="0EE81BAB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Automatyczna kalibracja jedno- lub dwupunktowa za pomocą gazów zewnętrznych, w pojemnikach zintegrowanych z analizatorem</w:t>
            </w:r>
          </w:p>
        </w:tc>
        <w:tc>
          <w:tcPr>
            <w:tcW w:w="1985" w:type="dxa"/>
          </w:tcPr>
          <w:p w14:paraId="3E7A5BDD" w14:textId="1DAA5B1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723113D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663AE697" w14:textId="77777777" w:rsidTr="00180822">
        <w:trPr>
          <w:trHeight w:val="278"/>
        </w:trPr>
        <w:tc>
          <w:tcPr>
            <w:tcW w:w="921" w:type="dxa"/>
          </w:tcPr>
          <w:p w14:paraId="54999C50" w14:textId="6C467F75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363" w:type="dxa"/>
          </w:tcPr>
          <w:p w14:paraId="240E8A79" w14:textId="17B6AEFF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zainstalowania automatycznego podajnika próbek z mieszaniem i skanowaniem kodów kreskowych</w:t>
            </w:r>
          </w:p>
        </w:tc>
        <w:tc>
          <w:tcPr>
            <w:tcW w:w="1985" w:type="dxa"/>
          </w:tcPr>
          <w:p w14:paraId="5CE2FC87" w14:textId="2B754E02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AFEA635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5660BFE6" w14:textId="77777777" w:rsidTr="00180822">
        <w:trPr>
          <w:trHeight w:val="278"/>
        </w:trPr>
        <w:tc>
          <w:tcPr>
            <w:tcW w:w="921" w:type="dxa"/>
          </w:tcPr>
          <w:p w14:paraId="61B4D066" w14:textId="67949A52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363" w:type="dxa"/>
          </w:tcPr>
          <w:p w14:paraId="70ABD5A8" w14:textId="5E83B576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Elektrody pomiarowe wyposażone w wymienialne membrany zabezpieczające przed zabrudzeniem </w:t>
            </w:r>
            <w:proofErr w:type="spellStart"/>
            <w:r>
              <w:rPr>
                <w:rFonts w:ascii="Times New Roman" w:hAnsi="Times New Roman"/>
              </w:rPr>
              <w:t>mikroskrzepami</w:t>
            </w:r>
            <w:proofErr w:type="spellEnd"/>
          </w:p>
        </w:tc>
        <w:tc>
          <w:tcPr>
            <w:tcW w:w="1985" w:type="dxa"/>
          </w:tcPr>
          <w:p w14:paraId="0B3090DC" w14:textId="4E3E7599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1320117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341E80F2" w14:textId="77777777" w:rsidTr="00180822">
        <w:trPr>
          <w:trHeight w:val="278"/>
        </w:trPr>
        <w:tc>
          <w:tcPr>
            <w:tcW w:w="921" w:type="dxa"/>
          </w:tcPr>
          <w:p w14:paraId="58AEADA6" w14:textId="4AF12E81" w:rsidR="00FF3C2D" w:rsidRPr="00822565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 w:rsidRPr="00822565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8363" w:type="dxa"/>
          </w:tcPr>
          <w:p w14:paraId="4048A401" w14:textId="0A3F1828" w:rsidR="00FF3C2D" w:rsidRPr="00822565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 w:rsidRPr="00822565">
              <w:rPr>
                <w:rFonts w:ascii="Times New Roman" w:hAnsi="Times New Roman"/>
              </w:rPr>
              <w:t>Wymagana żywotność elektrod: gazowych – min. 2 lata, glukozow</w:t>
            </w:r>
            <w:r w:rsidR="002E336A" w:rsidRPr="00822565">
              <w:rPr>
                <w:rFonts w:ascii="Times New Roman" w:hAnsi="Times New Roman"/>
              </w:rPr>
              <w:t>ych</w:t>
            </w:r>
            <w:r w:rsidRPr="00822565">
              <w:rPr>
                <w:rFonts w:ascii="Times New Roman" w:hAnsi="Times New Roman"/>
              </w:rPr>
              <w:t xml:space="preserve"> – min. 1 rok, mleczanow</w:t>
            </w:r>
            <w:r w:rsidR="005324F0" w:rsidRPr="00822565">
              <w:rPr>
                <w:rFonts w:ascii="Times New Roman" w:hAnsi="Times New Roman"/>
              </w:rPr>
              <w:t>ych</w:t>
            </w:r>
            <w:r w:rsidRPr="00822565">
              <w:rPr>
                <w:rFonts w:ascii="Times New Roman" w:hAnsi="Times New Roman"/>
              </w:rPr>
              <w:t xml:space="preserve"> – min. 1 rok. Wykonawca dostarczy dokumenty potwierdzające lub oświadczenie producenta potwierdzające podane parametry.</w:t>
            </w:r>
          </w:p>
        </w:tc>
        <w:tc>
          <w:tcPr>
            <w:tcW w:w="1985" w:type="dxa"/>
          </w:tcPr>
          <w:p w14:paraId="3DC88704" w14:textId="4D324460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2256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0F07753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24597F35" w14:textId="77777777" w:rsidTr="00180822">
        <w:trPr>
          <w:trHeight w:val="278"/>
        </w:trPr>
        <w:tc>
          <w:tcPr>
            <w:tcW w:w="921" w:type="dxa"/>
          </w:tcPr>
          <w:p w14:paraId="11459CEF" w14:textId="067F2840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363" w:type="dxa"/>
          </w:tcPr>
          <w:p w14:paraId="36A22835" w14:textId="5C4A2B77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przerwania kalibracji i wykonania próbki pilnej</w:t>
            </w:r>
          </w:p>
        </w:tc>
        <w:tc>
          <w:tcPr>
            <w:tcW w:w="1985" w:type="dxa"/>
          </w:tcPr>
          <w:p w14:paraId="05ED599E" w14:textId="1C75EFE4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D93A623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79602AAE" w14:textId="77777777" w:rsidTr="00180822">
        <w:trPr>
          <w:trHeight w:val="278"/>
        </w:trPr>
        <w:tc>
          <w:tcPr>
            <w:tcW w:w="921" w:type="dxa"/>
          </w:tcPr>
          <w:p w14:paraId="1871DCB6" w14:textId="61C4D3FF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8363" w:type="dxa"/>
          </w:tcPr>
          <w:p w14:paraId="632CFE64" w14:textId="693F11B7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Próbka dla pełnego panelu wymaganych oznaczeń – do 90</w:t>
            </w:r>
            <w:r w:rsidRPr="00FF3C2D">
              <w:rPr>
                <w:rFonts w:ascii="Times New Roman" w:hAnsi="Times New Roman"/>
                <w:iCs/>
              </w:rPr>
              <w:t xml:space="preserve"> </w:t>
            </w:r>
            <w:r w:rsidRPr="00FF3C2D">
              <w:rPr>
                <w:rFonts w:ascii="Times New Roman" w:hAnsi="Times New Roman" w:cs="Times New Roman"/>
                <w:iCs/>
              </w:rPr>
              <w:t>µl</w:t>
            </w:r>
          </w:p>
        </w:tc>
        <w:tc>
          <w:tcPr>
            <w:tcW w:w="1985" w:type="dxa"/>
          </w:tcPr>
          <w:p w14:paraId="50283F15" w14:textId="7380CF92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308F307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5DD39265" w14:textId="77777777" w:rsidTr="00180822">
        <w:trPr>
          <w:trHeight w:val="278"/>
        </w:trPr>
        <w:tc>
          <w:tcPr>
            <w:tcW w:w="921" w:type="dxa"/>
          </w:tcPr>
          <w:p w14:paraId="79525EED" w14:textId="1184D32F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8363" w:type="dxa"/>
          </w:tcPr>
          <w:p w14:paraId="6810A4E7" w14:textId="3C68B74D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pełnej analizy statystycznej przez oprogramowanie urządzenia</w:t>
            </w:r>
          </w:p>
        </w:tc>
        <w:tc>
          <w:tcPr>
            <w:tcW w:w="1985" w:type="dxa"/>
          </w:tcPr>
          <w:p w14:paraId="61932707" w14:textId="2FA81AC3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54D3412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3C2D" w:rsidRPr="00DE7CA4" w14:paraId="68EAE254" w14:textId="77777777" w:rsidTr="00180822">
        <w:trPr>
          <w:trHeight w:val="278"/>
        </w:trPr>
        <w:tc>
          <w:tcPr>
            <w:tcW w:w="921" w:type="dxa"/>
          </w:tcPr>
          <w:p w14:paraId="18A41033" w14:textId="205B83D3" w:rsidR="00FF3C2D" w:rsidRPr="00DE7CA4" w:rsidRDefault="00A57186" w:rsidP="00A57186">
            <w:pPr>
              <w:spacing w:after="0" w:line="240" w:lineRule="auto"/>
              <w:ind w:left="20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8363" w:type="dxa"/>
          </w:tcPr>
          <w:p w14:paraId="690E3065" w14:textId="6CEEB1EC" w:rsidR="00FF3C2D" w:rsidRDefault="00FF3C2D" w:rsidP="00FF3C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Dostarczenie urządzenia do podtrzymywania napięcia (UPS) przez min. 15 minut, dostosowane do analizatora</w:t>
            </w:r>
          </w:p>
        </w:tc>
        <w:tc>
          <w:tcPr>
            <w:tcW w:w="1985" w:type="dxa"/>
          </w:tcPr>
          <w:p w14:paraId="6063718D" w14:textId="5F177518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2080669" w14:textId="77777777" w:rsidR="00FF3C2D" w:rsidRPr="00DE7CA4" w:rsidRDefault="00FF3C2D" w:rsidP="00FF3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528FFF1B" w14:textId="77777777" w:rsidTr="00180822">
        <w:trPr>
          <w:trHeight w:val="281"/>
        </w:trPr>
        <w:tc>
          <w:tcPr>
            <w:tcW w:w="921" w:type="dxa"/>
          </w:tcPr>
          <w:p w14:paraId="4CEEFEA4" w14:textId="77777777" w:rsidR="00A57186" w:rsidRPr="00A57186" w:rsidRDefault="00A57186" w:rsidP="00FF3C2D">
            <w:pPr>
              <w:spacing w:after="0" w:line="240" w:lineRule="auto"/>
              <w:ind w:left="345"/>
              <w:rPr>
                <w:rFonts w:ascii="Times New Roman" w:hAnsi="Times New Roman"/>
                <w:b/>
              </w:rPr>
            </w:pPr>
          </w:p>
          <w:p w14:paraId="1F8BF4E3" w14:textId="2BE36038" w:rsidR="00383745" w:rsidRPr="00A57186" w:rsidRDefault="00FF3C2D" w:rsidP="00FF3C2D">
            <w:pPr>
              <w:spacing w:after="0" w:line="240" w:lineRule="auto"/>
              <w:ind w:left="345"/>
              <w:rPr>
                <w:rFonts w:ascii="Times New Roman" w:hAnsi="Times New Roman"/>
                <w:b/>
              </w:rPr>
            </w:pPr>
            <w:r w:rsidRPr="00A57186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8363" w:type="dxa"/>
          </w:tcPr>
          <w:p w14:paraId="0273B495" w14:textId="77777777" w:rsidR="00A57186" w:rsidRPr="00A57186" w:rsidRDefault="00A57186" w:rsidP="0018082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573E5BDD" w14:textId="5F5607BD" w:rsidR="00383745" w:rsidRPr="00A57186" w:rsidRDefault="00A57186" w:rsidP="0018082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57186">
              <w:rPr>
                <w:rFonts w:ascii="Times New Roman" w:hAnsi="Times New Roman"/>
                <w:b/>
              </w:rPr>
              <w:t>Analizator II</w:t>
            </w:r>
          </w:p>
        </w:tc>
        <w:tc>
          <w:tcPr>
            <w:tcW w:w="1985" w:type="dxa"/>
          </w:tcPr>
          <w:p w14:paraId="0E571E5B" w14:textId="4F6F83C3" w:rsidR="00383745" w:rsidRPr="00DE7CA4" w:rsidRDefault="00A57186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3F344035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65887315" w14:textId="77777777" w:rsidTr="00180822">
        <w:trPr>
          <w:trHeight w:val="281"/>
        </w:trPr>
        <w:tc>
          <w:tcPr>
            <w:tcW w:w="921" w:type="dxa"/>
          </w:tcPr>
          <w:p w14:paraId="793A7E14" w14:textId="32AC0882" w:rsidR="00383745" w:rsidRPr="00DE7CA4" w:rsidRDefault="00175BCB" w:rsidP="00C97C72">
            <w:pPr>
              <w:spacing w:after="0" w:line="240" w:lineRule="auto"/>
              <w:ind w:left="3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363" w:type="dxa"/>
          </w:tcPr>
          <w:p w14:paraId="5403CC36" w14:textId="0FA35D71" w:rsidR="00383745" w:rsidRPr="00DE7CA4" w:rsidRDefault="00EF2E9C" w:rsidP="001808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Analizator typu kasetowego (kaseta </w:t>
            </w:r>
            <w:r w:rsidR="00700C09">
              <w:rPr>
                <w:rFonts w:ascii="Times New Roman" w:hAnsi="Times New Roman"/>
              </w:rPr>
              <w:t>sensoryczna i kaseta odczynnikowa), przenośny</w:t>
            </w:r>
          </w:p>
        </w:tc>
        <w:tc>
          <w:tcPr>
            <w:tcW w:w="1985" w:type="dxa"/>
          </w:tcPr>
          <w:p w14:paraId="30BE12B4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6E04A20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7D77AB9E" w14:textId="77777777" w:rsidTr="00180822">
        <w:trPr>
          <w:trHeight w:val="281"/>
        </w:trPr>
        <w:tc>
          <w:tcPr>
            <w:tcW w:w="921" w:type="dxa"/>
          </w:tcPr>
          <w:p w14:paraId="3EB3D514" w14:textId="0CCF325B" w:rsidR="00383745" w:rsidRPr="00DE7CA4" w:rsidRDefault="00175BCB" w:rsidP="00175BCB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363" w:type="dxa"/>
          </w:tcPr>
          <w:p w14:paraId="1402420D" w14:textId="26C18A64" w:rsidR="00383745" w:rsidRPr="00DE7CA4" w:rsidRDefault="00CE6441" w:rsidP="001808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Oznaczanie: </w:t>
            </w:r>
            <w:proofErr w:type="spellStart"/>
            <w:r>
              <w:rPr>
                <w:rFonts w:ascii="Times New Roman" w:hAnsi="Times New Roman"/>
              </w:rPr>
              <w:t>pH</w:t>
            </w:r>
            <w:proofErr w:type="spellEnd"/>
            <w:r>
              <w:rPr>
                <w:rFonts w:ascii="Times New Roman" w:hAnsi="Times New Roman"/>
              </w:rPr>
              <w:t xml:space="preserve">, pCO2, pO2, </w:t>
            </w:r>
            <w:proofErr w:type="spellStart"/>
            <w:r>
              <w:rPr>
                <w:rFonts w:ascii="Times New Roman" w:hAnsi="Times New Roman"/>
              </w:rPr>
              <w:t>Hb</w:t>
            </w:r>
            <w:proofErr w:type="spellEnd"/>
            <w:r>
              <w:rPr>
                <w:rFonts w:ascii="Times New Roman" w:hAnsi="Times New Roman"/>
              </w:rPr>
              <w:t xml:space="preserve">, sO2, </w:t>
            </w:r>
            <w:proofErr w:type="spellStart"/>
            <w:r>
              <w:rPr>
                <w:rFonts w:ascii="Times New Roman" w:hAnsi="Times New Roman"/>
              </w:rPr>
              <w:t>metHb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HHb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COHb</w:t>
            </w:r>
            <w:proofErr w:type="spellEnd"/>
            <w:r>
              <w:rPr>
                <w:rFonts w:ascii="Times New Roman" w:hAnsi="Times New Roman"/>
              </w:rPr>
              <w:t>, hemoglobina płodowa, bilirubina całkowita, sól, potas, chlorki, wapń zjonizowany, glukoza, mleczany</w:t>
            </w:r>
          </w:p>
        </w:tc>
        <w:tc>
          <w:tcPr>
            <w:tcW w:w="1985" w:type="dxa"/>
          </w:tcPr>
          <w:p w14:paraId="35ACA1C6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AC6F37C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64E4F811" w14:textId="77777777" w:rsidTr="00180822">
        <w:trPr>
          <w:trHeight w:val="281"/>
        </w:trPr>
        <w:tc>
          <w:tcPr>
            <w:tcW w:w="921" w:type="dxa"/>
          </w:tcPr>
          <w:p w14:paraId="72FFC8DA" w14:textId="4750E7F0" w:rsidR="00383745" w:rsidRPr="00DE7CA4" w:rsidRDefault="00175BCB" w:rsidP="00175BCB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363" w:type="dxa"/>
          </w:tcPr>
          <w:p w14:paraId="59C94828" w14:textId="7254916D" w:rsidR="00383745" w:rsidRPr="00DE7CA4" w:rsidRDefault="00CE6441" w:rsidP="001808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oznaczeń w: krwi pełnej (żylnej, tętniczej i kapilarnej)</w:t>
            </w:r>
          </w:p>
        </w:tc>
        <w:tc>
          <w:tcPr>
            <w:tcW w:w="1985" w:type="dxa"/>
          </w:tcPr>
          <w:p w14:paraId="19E21534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1542A3C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211D4ED3" w14:textId="77777777" w:rsidTr="00180822">
        <w:trPr>
          <w:trHeight w:val="281"/>
        </w:trPr>
        <w:tc>
          <w:tcPr>
            <w:tcW w:w="921" w:type="dxa"/>
          </w:tcPr>
          <w:p w14:paraId="3F0D8DD3" w14:textId="05DEB2D0" w:rsidR="00383745" w:rsidRPr="00DE7CA4" w:rsidRDefault="00175BCB" w:rsidP="00175BCB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8363" w:type="dxa"/>
          </w:tcPr>
          <w:p w14:paraId="0606B5D7" w14:textId="469E5F9C" w:rsidR="00383745" w:rsidRPr="00DE7CA4" w:rsidRDefault="00CE6441" w:rsidP="001808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Maksymalny czas uzyskiwania wyniku – 45s.</w:t>
            </w:r>
          </w:p>
        </w:tc>
        <w:tc>
          <w:tcPr>
            <w:tcW w:w="1985" w:type="dxa"/>
          </w:tcPr>
          <w:p w14:paraId="4A7AB8F2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115EC76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59DCC4F0" w14:textId="77777777" w:rsidTr="00180822">
        <w:trPr>
          <w:trHeight w:val="281"/>
        </w:trPr>
        <w:tc>
          <w:tcPr>
            <w:tcW w:w="921" w:type="dxa"/>
          </w:tcPr>
          <w:p w14:paraId="7C65B3F7" w14:textId="4B7E9A1F" w:rsidR="00383745" w:rsidRPr="00DE7CA4" w:rsidRDefault="00175BCB" w:rsidP="00175BCB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363" w:type="dxa"/>
          </w:tcPr>
          <w:p w14:paraId="64B5F73A" w14:textId="5227C447" w:rsidR="00383745" w:rsidRPr="00DE7CA4" w:rsidRDefault="00CE6441" w:rsidP="001808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Pomiar wszystkich parametrów w jednym torze pomiarowym, z jedna elektrodą referencyjną</w:t>
            </w:r>
          </w:p>
        </w:tc>
        <w:tc>
          <w:tcPr>
            <w:tcW w:w="1985" w:type="dxa"/>
          </w:tcPr>
          <w:p w14:paraId="33DA4683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CFCC48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146837E8" w14:textId="77777777" w:rsidTr="00180822">
        <w:trPr>
          <w:trHeight w:val="281"/>
        </w:trPr>
        <w:tc>
          <w:tcPr>
            <w:tcW w:w="921" w:type="dxa"/>
          </w:tcPr>
          <w:p w14:paraId="057C22C7" w14:textId="52EB78D1" w:rsidR="00383745" w:rsidRPr="00DE7CA4" w:rsidRDefault="00175BCB" w:rsidP="00175BCB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8363" w:type="dxa"/>
          </w:tcPr>
          <w:p w14:paraId="064EDBE0" w14:textId="64DA8A7D" w:rsidR="00383745" w:rsidRPr="00DE7CA4" w:rsidRDefault="008F0B26" w:rsidP="001808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Dostarczenie urządzenia do podtrzymywania napięcia (UPS) przez min. 15 minut, dostosowane do analizatora</w:t>
            </w:r>
          </w:p>
        </w:tc>
        <w:tc>
          <w:tcPr>
            <w:tcW w:w="1985" w:type="dxa"/>
          </w:tcPr>
          <w:p w14:paraId="1A55E0F7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BA42D3C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F0B26" w:rsidRPr="00DE7CA4" w14:paraId="5E20A514" w14:textId="77777777" w:rsidTr="00180822">
        <w:trPr>
          <w:trHeight w:val="281"/>
        </w:trPr>
        <w:tc>
          <w:tcPr>
            <w:tcW w:w="921" w:type="dxa"/>
          </w:tcPr>
          <w:p w14:paraId="4502A323" w14:textId="2E86D6CC" w:rsidR="008F0B26" w:rsidRPr="00DE7CA4" w:rsidRDefault="008F0B26" w:rsidP="008F0B2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363" w:type="dxa"/>
          </w:tcPr>
          <w:p w14:paraId="11394225" w14:textId="684A242F" w:rsidR="008F0B26" w:rsidRPr="00DE7CA4" w:rsidRDefault="008F0B26" w:rsidP="008F0B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wyłączenia analizatora bez utraty pozostałych w kasecie testów</w:t>
            </w:r>
          </w:p>
        </w:tc>
        <w:tc>
          <w:tcPr>
            <w:tcW w:w="1985" w:type="dxa"/>
          </w:tcPr>
          <w:p w14:paraId="5CAB4368" w14:textId="04FD6C0E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145CEF0" w14:textId="77777777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F0B26" w:rsidRPr="00DE7CA4" w14:paraId="52BCB09F" w14:textId="77777777" w:rsidTr="00180822">
        <w:trPr>
          <w:trHeight w:val="281"/>
        </w:trPr>
        <w:tc>
          <w:tcPr>
            <w:tcW w:w="921" w:type="dxa"/>
          </w:tcPr>
          <w:p w14:paraId="6F9EEEEA" w14:textId="05EB2708" w:rsidR="008F0B26" w:rsidRPr="00DE7CA4" w:rsidRDefault="008F0B26" w:rsidP="008F0B2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363" w:type="dxa"/>
          </w:tcPr>
          <w:p w14:paraId="3F4083EA" w14:textId="133C1D0A" w:rsidR="008F0B26" w:rsidRPr="00DE7CA4" w:rsidRDefault="008F0B26" w:rsidP="008F0B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Trwałość kaset od momentu instalacji w analizatorze – min 30 dni</w:t>
            </w:r>
          </w:p>
        </w:tc>
        <w:tc>
          <w:tcPr>
            <w:tcW w:w="1985" w:type="dxa"/>
          </w:tcPr>
          <w:p w14:paraId="29117A0E" w14:textId="09270B1D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E8440F5" w14:textId="77777777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F0B26" w:rsidRPr="00DE7CA4" w14:paraId="4E9396B4" w14:textId="77777777" w:rsidTr="00180822">
        <w:trPr>
          <w:trHeight w:val="281"/>
        </w:trPr>
        <w:tc>
          <w:tcPr>
            <w:tcW w:w="921" w:type="dxa"/>
          </w:tcPr>
          <w:p w14:paraId="2BD0B7C1" w14:textId="294505FF" w:rsidR="008F0B26" w:rsidRPr="00DE7CA4" w:rsidRDefault="008F0B26" w:rsidP="008F0B2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9</w:t>
            </w:r>
          </w:p>
        </w:tc>
        <w:tc>
          <w:tcPr>
            <w:tcW w:w="8363" w:type="dxa"/>
          </w:tcPr>
          <w:p w14:paraId="0126217D" w14:textId="2DA538B1" w:rsidR="008F0B26" w:rsidRPr="00DE7CA4" w:rsidRDefault="008F0B26" w:rsidP="008F0B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System kontroli jakości w oprogramowaniu</w:t>
            </w:r>
          </w:p>
        </w:tc>
        <w:tc>
          <w:tcPr>
            <w:tcW w:w="1985" w:type="dxa"/>
          </w:tcPr>
          <w:p w14:paraId="2EDF58A1" w14:textId="52042DC2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957F660" w14:textId="77777777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F0B26" w:rsidRPr="00DE7CA4" w14:paraId="7C532D3D" w14:textId="77777777" w:rsidTr="00180822">
        <w:trPr>
          <w:trHeight w:val="281"/>
        </w:trPr>
        <w:tc>
          <w:tcPr>
            <w:tcW w:w="921" w:type="dxa"/>
          </w:tcPr>
          <w:p w14:paraId="0F096709" w14:textId="608FFA13" w:rsidR="008F0B26" w:rsidRPr="00DE7CA4" w:rsidRDefault="008F0B26" w:rsidP="008F0B2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363" w:type="dxa"/>
          </w:tcPr>
          <w:p w14:paraId="76C29078" w14:textId="67C4CFB2" w:rsidR="008F0B26" w:rsidRPr="00DE7CA4" w:rsidRDefault="008F0B26" w:rsidP="008F0B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Zamontowany czytnik kodów kreskowych</w:t>
            </w:r>
          </w:p>
        </w:tc>
        <w:tc>
          <w:tcPr>
            <w:tcW w:w="1985" w:type="dxa"/>
          </w:tcPr>
          <w:p w14:paraId="212D4162" w14:textId="055C4745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03214C2" w14:textId="77777777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F0B26" w:rsidRPr="00DE7CA4" w14:paraId="60D4C508" w14:textId="77777777" w:rsidTr="00180822">
        <w:trPr>
          <w:trHeight w:val="281"/>
        </w:trPr>
        <w:tc>
          <w:tcPr>
            <w:tcW w:w="921" w:type="dxa"/>
          </w:tcPr>
          <w:p w14:paraId="1DFB8A67" w14:textId="6A61569A" w:rsidR="008F0B26" w:rsidRPr="00DE7CA4" w:rsidRDefault="008F0B26" w:rsidP="008F0B2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8363" w:type="dxa"/>
          </w:tcPr>
          <w:p w14:paraId="55F95407" w14:textId="36A4DE76" w:rsidR="008F0B26" w:rsidRPr="00DE7CA4" w:rsidRDefault="008F0B26" w:rsidP="008F0B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Próbka dla pełnego panelu wymaganych oznaczeń (kapilara) - do 50 </w:t>
            </w:r>
            <w:r w:rsidRPr="00FF3C2D">
              <w:rPr>
                <w:rFonts w:ascii="Times New Roman" w:hAnsi="Times New Roman" w:cs="Times New Roman"/>
                <w:iCs/>
              </w:rPr>
              <w:t>µl</w:t>
            </w:r>
          </w:p>
        </w:tc>
        <w:tc>
          <w:tcPr>
            <w:tcW w:w="1985" w:type="dxa"/>
          </w:tcPr>
          <w:p w14:paraId="59197CBD" w14:textId="4026C2BC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1D34397" w14:textId="77777777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F0B26" w:rsidRPr="00DE7CA4" w14:paraId="1BE2E479" w14:textId="77777777" w:rsidTr="00180822">
        <w:trPr>
          <w:trHeight w:val="281"/>
        </w:trPr>
        <w:tc>
          <w:tcPr>
            <w:tcW w:w="921" w:type="dxa"/>
          </w:tcPr>
          <w:p w14:paraId="4B860E75" w14:textId="5D44622B" w:rsidR="008F0B26" w:rsidRPr="00DE7CA4" w:rsidRDefault="008F0B26" w:rsidP="008F0B26">
            <w:pPr>
              <w:spacing w:after="0" w:line="240" w:lineRule="auto"/>
              <w:ind w:left="34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8363" w:type="dxa"/>
          </w:tcPr>
          <w:p w14:paraId="70E57E09" w14:textId="0FC60A5D" w:rsidR="008F0B26" w:rsidRPr="00DE7CA4" w:rsidRDefault="008F0B26" w:rsidP="008F0B2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Możliwość pełnej analizy statystycznej przez oprogramowanie urządzenia</w:t>
            </w:r>
          </w:p>
        </w:tc>
        <w:tc>
          <w:tcPr>
            <w:tcW w:w="1985" w:type="dxa"/>
          </w:tcPr>
          <w:p w14:paraId="2F210FD0" w14:textId="2A0987A1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26871CF" w14:textId="77777777" w:rsidR="008F0B26" w:rsidRPr="00DE7CA4" w:rsidRDefault="008F0B26" w:rsidP="008F0B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03A5D" w:rsidRPr="00DE7CA4" w14:paraId="0CD8561F" w14:textId="77777777" w:rsidTr="000B5165">
        <w:trPr>
          <w:trHeight w:val="281"/>
        </w:trPr>
        <w:tc>
          <w:tcPr>
            <w:tcW w:w="14144" w:type="dxa"/>
            <w:gridSpan w:val="4"/>
          </w:tcPr>
          <w:p w14:paraId="18EE6654" w14:textId="7EF3C307" w:rsidR="00203A5D" w:rsidRPr="00DE7CA4" w:rsidRDefault="00203A5D" w:rsidP="00203A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Wymagania dodatkowe:</w:t>
            </w:r>
          </w:p>
        </w:tc>
      </w:tr>
      <w:tr w:rsidR="00175BCB" w:rsidRPr="00DE7CA4" w14:paraId="505A48EA" w14:textId="77777777" w:rsidTr="00180822">
        <w:trPr>
          <w:trHeight w:val="281"/>
        </w:trPr>
        <w:tc>
          <w:tcPr>
            <w:tcW w:w="921" w:type="dxa"/>
          </w:tcPr>
          <w:p w14:paraId="268D197B" w14:textId="77777777" w:rsidR="00175BCB" w:rsidRPr="00DE7CA4" w:rsidRDefault="00175BCB" w:rsidP="00C97C72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E175549" w14:textId="77777777" w:rsidR="00175BCB" w:rsidRPr="00DE7CA4" w:rsidRDefault="00175BCB" w:rsidP="001808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02F7D94" w14:textId="77777777" w:rsidR="00175BCB" w:rsidRPr="00DE7CA4" w:rsidRDefault="00175BCB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28F1691D" w14:textId="77777777" w:rsidR="00175BCB" w:rsidRPr="00DE7CA4" w:rsidRDefault="00175BCB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83745" w:rsidRPr="00DE7CA4" w14:paraId="03418644" w14:textId="77777777" w:rsidTr="00180822">
        <w:trPr>
          <w:trHeight w:val="281"/>
        </w:trPr>
        <w:tc>
          <w:tcPr>
            <w:tcW w:w="921" w:type="dxa"/>
          </w:tcPr>
          <w:p w14:paraId="7D358257" w14:textId="77777777" w:rsidR="00383745" w:rsidRPr="00DE7CA4" w:rsidRDefault="00383745" w:rsidP="00C97C72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8D63341" w14:textId="6C33D1D7" w:rsidR="00383745" w:rsidRPr="00DE7CA4" w:rsidRDefault="00383745" w:rsidP="001808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Z </w:t>
            </w:r>
            <w:r w:rsidR="00175BCB">
              <w:rPr>
                <w:rFonts w:ascii="Times New Roman" w:hAnsi="Times New Roman"/>
              </w:rPr>
              <w:t>analizatorem</w:t>
            </w:r>
            <w:r w:rsidRPr="00DE7CA4">
              <w:rPr>
                <w:rFonts w:ascii="Times New Roman" w:hAnsi="Times New Roman"/>
              </w:rPr>
              <w:t xml:space="preserve"> Wykonawca dostarczy nieodpłatnie zestaw komputerowy o parametrach nie gorszych niż:</w:t>
            </w:r>
          </w:p>
          <w:p w14:paraId="1C78EA9B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procesor min. Intel i5 </w:t>
            </w:r>
          </w:p>
          <w:p w14:paraId="65CCF34E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pamięć RAM 8 GB DDR</w:t>
            </w:r>
          </w:p>
          <w:p w14:paraId="029EDD9E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dysk twardy min. 240 GB SSD</w:t>
            </w:r>
          </w:p>
          <w:p w14:paraId="23A8A78E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karta sieciowa 10/100/1000 </w:t>
            </w:r>
            <w:proofErr w:type="spellStart"/>
            <w:r w:rsidRPr="00DE7CA4">
              <w:rPr>
                <w:rFonts w:ascii="Times New Roman" w:hAnsi="Times New Roman"/>
              </w:rPr>
              <w:t>Mb</w:t>
            </w:r>
            <w:proofErr w:type="spellEnd"/>
            <w:r w:rsidRPr="00DE7CA4">
              <w:rPr>
                <w:rFonts w:ascii="Times New Roman" w:hAnsi="Times New Roman"/>
              </w:rPr>
              <w:t xml:space="preserve"> </w:t>
            </w:r>
          </w:p>
          <w:p w14:paraId="1830AC10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system operacyjny Windows 10 PROFESIONAL PL 64bit. (najbardziej aktualny)</w:t>
            </w:r>
          </w:p>
          <w:p w14:paraId="1E459225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opcjonalnie MS Office 2016 z Outlookiem</w:t>
            </w:r>
          </w:p>
          <w:p w14:paraId="6E044EFC" w14:textId="77777777" w:rsidR="00383745" w:rsidRPr="00DE7CA4" w:rsidRDefault="00383745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monitor LCD 24 " </w:t>
            </w:r>
          </w:p>
          <w:p w14:paraId="36570692" w14:textId="2891DFDA" w:rsidR="00383745" w:rsidRDefault="00787802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="00383745" w:rsidRPr="00DE7CA4">
              <w:rPr>
                <w:rFonts w:ascii="Times New Roman" w:hAnsi="Times New Roman"/>
              </w:rPr>
              <w:t xml:space="preserve">lawiatura i mysz firmy </w:t>
            </w:r>
            <w:proofErr w:type="spellStart"/>
            <w:r w:rsidR="00383745" w:rsidRPr="00DE7CA4">
              <w:rPr>
                <w:rFonts w:ascii="Times New Roman" w:hAnsi="Times New Roman"/>
              </w:rPr>
              <w:t>Logitech</w:t>
            </w:r>
            <w:proofErr w:type="spellEnd"/>
            <w:r w:rsidR="00383745" w:rsidRPr="00DE7CA4">
              <w:rPr>
                <w:rFonts w:ascii="Times New Roman" w:hAnsi="Times New Roman"/>
              </w:rPr>
              <w:t xml:space="preserve"> wersja OEM</w:t>
            </w:r>
          </w:p>
          <w:p w14:paraId="6D425227" w14:textId="16C6ACCA" w:rsidR="00787802" w:rsidRPr="00DE7CA4" w:rsidRDefault="00787802" w:rsidP="00180822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drukarkę wykorzystywaną powszechnie u Zamawiającego (np. HP Laser Pro 400 MFP Mn 25dn) wraz z zapewnieniem serwisowania</w:t>
            </w:r>
          </w:p>
          <w:p w14:paraId="43A3CD9B" w14:textId="77777777" w:rsidR="00383745" w:rsidRPr="00DE7CA4" w:rsidRDefault="00383745" w:rsidP="003D53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E13807B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D34F255" w14:textId="77777777" w:rsidR="00383745" w:rsidRPr="00DE7CA4" w:rsidRDefault="00383745" w:rsidP="001808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9459D8" w14:paraId="4ECDB1AC" w14:textId="77777777" w:rsidTr="00180822">
        <w:trPr>
          <w:trHeight w:val="281"/>
        </w:trPr>
        <w:tc>
          <w:tcPr>
            <w:tcW w:w="921" w:type="dxa"/>
          </w:tcPr>
          <w:p w14:paraId="03C89AF3" w14:textId="77777777" w:rsidR="005A73D3" w:rsidRPr="009459D8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1ED1141" w14:textId="2C5F0DCC" w:rsidR="005A73D3" w:rsidRPr="009459D8" w:rsidRDefault="005A73D3" w:rsidP="005A73D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59D8">
              <w:rPr>
                <w:rFonts w:ascii="Times New Roman" w:hAnsi="Times New Roman"/>
              </w:rPr>
              <w:t>Wykonawca udzieli gwarancji na przedmiot dzierżawy (łącznie z urządzeniami UPS na okres trwania umowy i zobowiąże się do wykonywania obowiązków przyjętych w gwarancji w ciągu 24 godzin od chwili zgłoszenia awarii</w:t>
            </w:r>
          </w:p>
        </w:tc>
        <w:tc>
          <w:tcPr>
            <w:tcW w:w="1985" w:type="dxa"/>
          </w:tcPr>
          <w:p w14:paraId="3EBBC531" w14:textId="082A976B" w:rsidR="005A73D3" w:rsidRPr="009459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488CA82" w14:textId="77777777" w:rsidR="005A73D3" w:rsidRPr="009459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9459D8" w14:paraId="6F590F0A" w14:textId="77777777" w:rsidTr="00180822">
        <w:trPr>
          <w:trHeight w:val="281"/>
        </w:trPr>
        <w:tc>
          <w:tcPr>
            <w:tcW w:w="921" w:type="dxa"/>
          </w:tcPr>
          <w:p w14:paraId="69A4BB79" w14:textId="77777777" w:rsidR="005A73D3" w:rsidRPr="009459D8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FB8EFD0" w14:textId="6A3B4030" w:rsidR="005A73D3" w:rsidRPr="009459D8" w:rsidRDefault="005A73D3" w:rsidP="005A73D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zobowiąże się do wykonywania bezpłatnych przeglądów i napraw wraz z ew. wymianą części zużywalnych przez cały okres obowiązywania umowy</w:t>
            </w:r>
          </w:p>
        </w:tc>
        <w:tc>
          <w:tcPr>
            <w:tcW w:w="1985" w:type="dxa"/>
          </w:tcPr>
          <w:p w14:paraId="24D4FD1E" w14:textId="64FF9672" w:rsidR="005A73D3" w:rsidRPr="009459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9FF39CC" w14:textId="77777777" w:rsidR="005A73D3" w:rsidRPr="009459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5D1B16" w14:paraId="460A1A7B" w14:textId="77777777" w:rsidTr="00180822">
        <w:trPr>
          <w:trHeight w:val="281"/>
        </w:trPr>
        <w:tc>
          <w:tcPr>
            <w:tcW w:w="921" w:type="dxa"/>
          </w:tcPr>
          <w:p w14:paraId="4425E229" w14:textId="77777777" w:rsidR="005A73D3" w:rsidRPr="005D1B16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C620E17" w14:textId="77777777" w:rsidR="005A73D3" w:rsidRPr="005D1B16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 w:rsidRPr="005D1B16">
              <w:rPr>
                <w:rFonts w:ascii="Times New Roman" w:hAnsi="Times New Roman"/>
              </w:rPr>
              <w:t>Wykonawca zapewni demontaż i odbiór kompletu aparatury w czasie nie dłuższym niż 4 tygodnie od zakończenia obowiązywania umowy</w:t>
            </w:r>
          </w:p>
        </w:tc>
        <w:tc>
          <w:tcPr>
            <w:tcW w:w="1985" w:type="dxa"/>
          </w:tcPr>
          <w:p w14:paraId="58C38855" w14:textId="52592010" w:rsidR="005A73D3" w:rsidRPr="005D1B1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0520802" w14:textId="77777777" w:rsidR="005A73D3" w:rsidRPr="005D1B1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236C45" w14:paraId="46725B3D" w14:textId="77777777" w:rsidTr="00180822">
        <w:trPr>
          <w:trHeight w:val="281"/>
        </w:trPr>
        <w:tc>
          <w:tcPr>
            <w:tcW w:w="921" w:type="dxa"/>
          </w:tcPr>
          <w:p w14:paraId="0CA6ADCA" w14:textId="77777777" w:rsidR="005A73D3" w:rsidRPr="00236C45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165CE56" w14:textId="579B7047" w:rsidR="005A73D3" w:rsidRPr="00236C45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 w:rsidRPr="00236C45">
              <w:rPr>
                <w:rFonts w:ascii="Times New Roman" w:hAnsi="Times New Roman"/>
              </w:rPr>
              <w:t>Wykonawca przeprowadzi własnym kosztem i staraniem połączenie analizatorów ze szpitalną siecią informatyczną, w terminie do 2 tygodni od dostarczenia urządzeń</w:t>
            </w:r>
          </w:p>
        </w:tc>
        <w:tc>
          <w:tcPr>
            <w:tcW w:w="1985" w:type="dxa"/>
          </w:tcPr>
          <w:p w14:paraId="69A99CAB" w14:textId="402FF5E8" w:rsidR="005A73D3" w:rsidRPr="00236C45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AEC4DD3" w14:textId="77777777" w:rsidR="005A73D3" w:rsidRPr="00236C45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4774D8" w14:paraId="1C998FAE" w14:textId="77777777" w:rsidTr="00180822">
        <w:trPr>
          <w:trHeight w:val="281"/>
        </w:trPr>
        <w:tc>
          <w:tcPr>
            <w:tcW w:w="921" w:type="dxa"/>
          </w:tcPr>
          <w:p w14:paraId="2C2306DB" w14:textId="77777777" w:rsidR="005A73D3" w:rsidRPr="004774D8" w:rsidRDefault="005A73D3" w:rsidP="005A73D3">
            <w:pPr>
              <w:spacing w:after="0" w:line="240" w:lineRule="auto"/>
              <w:ind w:left="36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64D6D7" w14:textId="29F1EAF0" w:rsidR="005A73D3" w:rsidRPr="004774D8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 w:rsidRPr="004774D8">
              <w:rPr>
                <w:rFonts w:ascii="Times New Roman" w:hAnsi="Times New Roman"/>
              </w:rPr>
              <w:t>Wymiana wadliwej aparatury na nową w razie 3-krotnej awarii w ciągu roku tego samego podzespołu</w:t>
            </w:r>
          </w:p>
        </w:tc>
        <w:tc>
          <w:tcPr>
            <w:tcW w:w="1985" w:type="dxa"/>
          </w:tcPr>
          <w:p w14:paraId="3D92CBF9" w14:textId="23D34B86" w:rsidR="005A73D3" w:rsidRPr="004774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3A7EF71" w14:textId="77777777" w:rsidR="005A73D3" w:rsidRPr="004774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4774D8" w14:paraId="44AA38A5" w14:textId="77777777" w:rsidTr="00180822">
        <w:trPr>
          <w:trHeight w:val="281"/>
        </w:trPr>
        <w:tc>
          <w:tcPr>
            <w:tcW w:w="921" w:type="dxa"/>
          </w:tcPr>
          <w:p w14:paraId="7A4C5600" w14:textId="77777777" w:rsidR="005A73D3" w:rsidRPr="004774D8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D8C2EB1" w14:textId="77777777" w:rsidR="005A73D3" w:rsidRPr="004774D8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 w:rsidRPr="004774D8">
              <w:rPr>
                <w:rFonts w:ascii="Times New Roman" w:hAnsi="Times New Roman"/>
              </w:rPr>
              <w:t>Wykonawca dostarczy w formie elektronicznej lub pisemnej karty charakterystyk substancji niebezpiecznych, spełniające wymagania rozporządzenia 2020/878/UE</w:t>
            </w:r>
          </w:p>
        </w:tc>
        <w:tc>
          <w:tcPr>
            <w:tcW w:w="1985" w:type="dxa"/>
          </w:tcPr>
          <w:p w14:paraId="65E81D55" w14:textId="6B5FF3A1" w:rsidR="005A73D3" w:rsidRPr="004774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4BA2856" w14:textId="77777777" w:rsidR="005A73D3" w:rsidRPr="004774D8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5A73D3" w14:paraId="50AFF30D" w14:textId="77777777" w:rsidTr="00180822">
        <w:trPr>
          <w:trHeight w:val="281"/>
        </w:trPr>
        <w:tc>
          <w:tcPr>
            <w:tcW w:w="921" w:type="dxa"/>
          </w:tcPr>
          <w:p w14:paraId="514BDDC5" w14:textId="77777777" w:rsidR="005A73D3" w:rsidRPr="005A73D3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687A183" w14:textId="10E65C14" w:rsidR="005A73D3" w:rsidRPr="005A73D3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 w:rsidRPr="005A73D3">
              <w:rPr>
                <w:rFonts w:ascii="Times New Roman" w:hAnsi="Times New Roman"/>
              </w:rPr>
              <w:t>Zapewni (własnym staraniem i kosztem) możliwość bezobsługowego przekazywania danych kontroli wewnątrzlaboratoryjnej z analizatorów do programu kontroli badań użytkowanego w szpitalnym laboratorium zamawiającego</w:t>
            </w:r>
          </w:p>
        </w:tc>
        <w:tc>
          <w:tcPr>
            <w:tcW w:w="1985" w:type="dxa"/>
          </w:tcPr>
          <w:p w14:paraId="7C4BFB59" w14:textId="4EECA586" w:rsidR="005A73D3" w:rsidRPr="005A73D3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9F68098" w14:textId="77777777" w:rsidR="005A73D3" w:rsidRPr="005A73D3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616B46" w14:paraId="0A9F1B57" w14:textId="77777777" w:rsidTr="00180822">
        <w:trPr>
          <w:trHeight w:val="281"/>
        </w:trPr>
        <w:tc>
          <w:tcPr>
            <w:tcW w:w="921" w:type="dxa"/>
          </w:tcPr>
          <w:p w14:paraId="090C1D88" w14:textId="77777777" w:rsidR="005A73D3" w:rsidRPr="00616B46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0D59BC9" w14:textId="77777777" w:rsidR="005A73D3" w:rsidRPr="00616B46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 w:rsidRPr="00616B46">
              <w:rPr>
                <w:rFonts w:ascii="Times New Roman" w:hAnsi="Times New Roman"/>
              </w:rPr>
              <w:t>Instrukcja obsługi w j. polskim na etapie zawarcia umowy</w:t>
            </w:r>
          </w:p>
        </w:tc>
        <w:tc>
          <w:tcPr>
            <w:tcW w:w="1985" w:type="dxa"/>
          </w:tcPr>
          <w:p w14:paraId="0DC63C66" w14:textId="2559BCD7" w:rsidR="005A73D3" w:rsidRPr="00616B4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907C862" w14:textId="77777777" w:rsidR="005A73D3" w:rsidRPr="00616B4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616B46" w14:paraId="379543AD" w14:textId="77777777" w:rsidTr="00180822">
        <w:trPr>
          <w:trHeight w:val="281"/>
        </w:trPr>
        <w:tc>
          <w:tcPr>
            <w:tcW w:w="921" w:type="dxa"/>
          </w:tcPr>
          <w:p w14:paraId="70F7E176" w14:textId="77777777" w:rsidR="005A73D3" w:rsidRPr="00616B46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0914CF9" w14:textId="198E26B4" w:rsidR="005A73D3" w:rsidRPr="00616B46" w:rsidRDefault="005A73D3" w:rsidP="005A73D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Przeprowadzi w pierwszym roku obowiązywania umowy 2-3 szkolenia (do ustalenia z kierownictwem laboratorium) z zakresu błędów </w:t>
            </w:r>
            <w:proofErr w:type="spellStart"/>
            <w:r>
              <w:rPr>
                <w:rFonts w:ascii="Times New Roman" w:hAnsi="Times New Roman"/>
              </w:rPr>
              <w:t>przedanalitycznych</w:t>
            </w:r>
            <w:proofErr w:type="spellEnd"/>
            <w:r>
              <w:rPr>
                <w:rFonts w:ascii="Times New Roman" w:hAnsi="Times New Roman"/>
              </w:rPr>
              <w:t xml:space="preserve"> podczas pobieraniu krwi włoś</w:t>
            </w:r>
            <w:r w:rsidR="00BB5446">
              <w:rPr>
                <w:rFonts w:ascii="Times New Roman" w:hAnsi="Times New Roman"/>
              </w:rPr>
              <w:t>ni</w:t>
            </w:r>
            <w:r>
              <w:rPr>
                <w:rFonts w:ascii="Times New Roman" w:hAnsi="Times New Roman"/>
              </w:rPr>
              <w:t>czkowej (dla personelu pielęgniarskiego i innych osób uprawnionych do pobierania materiału biologicznego)</w:t>
            </w:r>
          </w:p>
        </w:tc>
        <w:tc>
          <w:tcPr>
            <w:tcW w:w="1985" w:type="dxa"/>
          </w:tcPr>
          <w:p w14:paraId="1142D5E2" w14:textId="7EAE430B" w:rsidR="005A73D3" w:rsidRPr="00616B4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C140875" w14:textId="77777777" w:rsidR="005A73D3" w:rsidRPr="00616B4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A73D3" w:rsidRPr="00616B46" w14:paraId="296D25CD" w14:textId="77777777" w:rsidTr="00180822">
        <w:trPr>
          <w:trHeight w:val="281"/>
        </w:trPr>
        <w:tc>
          <w:tcPr>
            <w:tcW w:w="921" w:type="dxa"/>
          </w:tcPr>
          <w:p w14:paraId="74520F26" w14:textId="77777777" w:rsidR="005A73D3" w:rsidRPr="00616B46" w:rsidRDefault="005A73D3" w:rsidP="005A73D3">
            <w:pPr>
              <w:spacing w:after="0" w:line="240" w:lineRule="auto"/>
              <w:ind w:left="720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B1C13B4" w14:textId="4E51EAB0" w:rsidR="005A73D3" w:rsidRPr="00616B46" w:rsidRDefault="00BB5446" w:rsidP="005A73D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przekaże do użytkowania lodówko-zamrażarkę 180-190cm wysokości, 55-60cm szerokości, 60-65cm głębokości, z dolnym zamrażalnikiem, z systemem „no Frost”</w:t>
            </w:r>
          </w:p>
        </w:tc>
        <w:tc>
          <w:tcPr>
            <w:tcW w:w="1985" w:type="dxa"/>
          </w:tcPr>
          <w:p w14:paraId="4F2C8D46" w14:textId="7E4EED03" w:rsidR="005A73D3" w:rsidRPr="00616B4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B3488B3" w14:textId="77777777" w:rsidR="005A73D3" w:rsidRPr="00616B46" w:rsidRDefault="005A73D3" w:rsidP="005A73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4E893E0" w14:textId="77777777" w:rsidR="00383745" w:rsidRPr="009948DD" w:rsidRDefault="00383745" w:rsidP="00383745">
      <w:pPr>
        <w:rPr>
          <w:rFonts w:ascii="Times New Roman" w:hAnsi="Times New Roman"/>
          <w:b/>
        </w:rPr>
      </w:pPr>
    </w:p>
    <w:p w14:paraId="57D5D6FF" w14:textId="77777777" w:rsidR="00EF3835" w:rsidRDefault="00EF3835" w:rsidP="00EF3835">
      <w:pPr>
        <w:rPr>
          <w:rFonts w:ascii="Times New Roman" w:hAnsi="Times New Roman"/>
          <w:b/>
          <w:color w:val="FF0000"/>
        </w:rPr>
      </w:pPr>
    </w:p>
    <w:p w14:paraId="66033D82" w14:textId="77777777" w:rsidR="00EF3835" w:rsidRDefault="00EF3835" w:rsidP="00EF3835">
      <w:pPr>
        <w:spacing w:after="0" w:line="240" w:lineRule="auto"/>
        <w:rPr>
          <w:rFonts w:ascii="Times New Roman" w:hAnsi="Times New Roman"/>
        </w:rPr>
      </w:pPr>
    </w:p>
    <w:p w14:paraId="255B9140" w14:textId="77777777" w:rsidR="00EF3835" w:rsidRDefault="00EF3835" w:rsidP="00EF383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………………….. dnia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44E002BD" w14:textId="77777777" w:rsidR="00EF3835" w:rsidRDefault="00EF3835" w:rsidP="00EF3835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1B621C3" w14:textId="3CDD0F66" w:rsidR="00EF3835" w:rsidRPr="00EF3835" w:rsidRDefault="00EF3835" w:rsidP="00EF3835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2BF8238" w14:textId="77777777" w:rsidR="005E06ED" w:rsidRDefault="005E06ED" w:rsidP="005E06ED">
      <w:pPr>
        <w:rPr>
          <w:rFonts w:ascii="Times New Roman" w:hAnsi="Times New Roman"/>
          <w:b/>
        </w:rPr>
      </w:pPr>
    </w:p>
    <w:p w14:paraId="157E3069" w14:textId="77777777" w:rsidR="005E06ED" w:rsidRDefault="005E06ED" w:rsidP="005E06ED">
      <w:pPr>
        <w:rPr>
          <w:rFonts w:ascii="Times New Roman" w:hAnsi="Times New Roman"/>
          <w:b/>
        </w:rPr>
      </w:pPr>
    </w:p>
    <w:p w14:paraId="05545580" w14:textId="77777777" w:rsidR="005E06ED" w:rsidRDefault="005E06ED" w:rsidP="005E06ED">
      <w:pPr>
        <w:rPr>
          <w:rFonts w:ascii="Times New Roman" w:hAnsi="Times New Roman"/>
          <w:b/>
        </w:rPr>
      </w:pPr>
    </w:p>
    <w:p w14:paraId="0D362D3B" w14:textId="77777777" w:rsidR="005E06ED" w:rsidRDefault="005E06ED" w:rsidP="005E06ED">
      <w:pPr>
        <w:rPr>
          <w:rFonts w:ascii="Times New Roman" w:hAnsi="Times New Roman"/>
          <w:b/>
        </w:rPr>
      </w:pPr>
    </w:p>
    <w:p w14:paraId="15B459A8" w14:textId="77777777" w:rsidR="005E06ED" w:rsidRDefault="005E06ED" w:rsidP="005E06ED">
      <w:pPr>
        <w:rPr>
          <w:rFonts w:ascii="Times New Roman" w:hAnsi="Times New Roman"/>
          <w:b/>
        </w:rPr>
      </w:pPr>
    </w:p>
    <w:p w14:paraId="2FE73D16" w14:textId="77777777" w:rsidR="005E06ED" w:rsidRDefault="005E06ED" w:rsidP="005E06ED">
      <w:pPr>
        <w:rPr>
          <w:rFonts w:ascii="Times New Roman" w:hAnsi="Times New Roman"/>
          <w:b/>
        </w:rPr>
      </w:pPr>
    </w:p>
    <w:p w14:paraId="2D429180" w14:textId="77777777" w:rsidR="005E06ED" w:rsidRDefault="005E06ED" w:rsidP="005E06ED">
      <w:pPr>
        <w:rPr>
          <w:rFonts w:ascii="Times New Roman" w:hAnsi="Times New Roman"/>
          <w:b/>
        </w:rPr>
      </w:pPr>
    </w:p>
    <w:p w14:paraId="1282F032" w14:textId="77777777" w:rsidR="005E06ED" w:rsidRDefault="005E06ED" w:rsidP="005E06ED">
      <w:pPr>
        <w:rPr>
          <w:rFonts w:ascii="Times New Roman" w:hAnsi="Times New Roman"/>
          <w:b/>
        </w:rPr>
      </w:pPr>
    </w:p>
    <w:p w14:paraId="37CD7F13" w14:textId="77777777" w:rsidR="005E06ED" w:rsidRDefault="005E06ED" w:rsidP="005E06ED">
      <w:pPr>
        <w:rPr>
          <w:rFonts w:ascii="Times New Roman" w:hAnsi="Times New Roman"/>
          <w:b/>
        </w:rPr>
      </w:pPr>
    </w:p>
    <w:p w14:paraId="44FD5A77" w14:textId="44457605" w:rsidR="005E06ED" w:rsidRDefault="005E06ED" w:rsidP="005E06ED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 xml:space="preserve">Zadanie nr 3: </w:t>
      </w:r>
      <w:r w:rsidRPr="008D5410">
        <w:rPr>
          <w:rFonts w:ascii="Times New Roman" w:hAnsi="Times New Roman"/>
          <w:b/>
        </w:rPr>
        <w:t xml:space="preserve">odczynniki do elektroforezy, </w:t>
      </w:r>
      <w:proofErr w:type="spellStart"/>
      <w:r w:rsidRPr="008D5410">
        <w:rPr>
          <w:rFonts w:ascii="Times New Roman" w:hAnsi="Times New Roman"/>
          <w:b/>
        </w:rPr>
        <w:t>immunofiksacji</w:t>
      </w:r>
      <w:proofErr w:type="spellEnd"/>
      <w:r w:rsidRPr="008D5410">
        <w:rPr>
          <w:rFonts w:ascii="Times New Roman" w:hAnsi="Times New Roman"/>
          <w:b/>
        </w:rPr>
        <w:t xml:space="preserve"> oraz </w:t>
      </w:r>
      <w:proofErr w:type="spellStart"/>
      <w:r w:rsidRPr="008D5410">
        <w:rPr>
          <w:rFonts w:ascii="Times New Roman" w:hAnsi="Times New Roman"/>
          <w:b/>
        </w:rPr>
        <w:t>izoelektroogniskowania</w:t>
      </w:r>
      <w:proofErr w:type="spellEnd"/>
      <w:r w:rsidRPr="008D5410">
        <w:rPr>
          <w:rFonts w:ascii="Times New Roman" w:hAnsi="Times New Roman"/>
          <w:b/>
        </w:rPr>
        <w:t xml:space="preserve"> białek płynów ustrojowych wraz z dzierżawą sprzętu</w:t>
      </w:r>
      <w:r w:rsidRPr="00FC7345">
        <w:rPr>
          <w:rFonts w:ascii="Times New Roman" w:hAnsi="Times New Roman"/>
        </w:rPr>
        <w:t xml:space="preserve"> </w:t>
      </w:r>
    </w:p>
    <w:p w14:paraId="46846830" w14:textId="77777777" w:rsidR="005E06ED" w:rsidRPr="00FC7345" w:rsidRDefault="005E06ED" w:rsidP="005E06ED">
      <w:pPr>
        <w:rPr>
          <w:rFonts w:ascii="Times New Roman" w:hAnsi="Times New Roman"/>
        </w:rPr>
      </w:pPr>
      <w:r w:rsidRPr="00FC7345">
        <w:rPr>
          <w:rFonts w:ascii="Times New Roman" w:hAnsi="Times New Roman"/>
        </w:rPr>
        <w:t>Wykonawca dostarczy odczynniki, materiały kalibracyjne i kontrolne oraz inne niezbędne akcesoria do wykonania następującej liczby oznaczeń:</w:t>
      </w:r>
    </w:p>
    <w:p w14:paraId="609DD4EC" w14:textId="77777777" w:rsidR="005E06ED" w:rsidRPr="00FC7345" w:rsidRDefault="005E06ED" w:rsidP="005E06ED">
      <w:pPr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r w:rsidRPr="00FC7345">
        <w:rPr>
          <w:rFonts w:ascii="Times New Roman" w:hAnsi="Times New Roman"/>
          <w:i/>
        </w:rPr>
        <w:t>rozdziału białek surowicy metodą elektroforezy kapilarnej   - 7000</w:t>
      </w:r>
    </w:p>
    <w:p w14:paraId="21FE599F" w14:textId="77777777" w:rsidR="005E06ED" w:rsidRPr="00FC7345" w:rsidRDefault="005E06ED" w:rsidP="005E06ED">
      <w:pPr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r w:rsidRPr="00FC7345">
        <w:rPr>
          <w:rFonts w:ascii="Times New Roman" w:hAnsi="Times New Roman"/>
          <w:i/>
        </w:rPr>
        <w:t>rozdziału białek płynu mózgowo-rdzeniowego w kierunku białek oligoklonalnych – 700</w:t>
      </w:r>
    </w:p>
    <w:p w14:paraId="35C0F437" w14:textId="77777777" w:rsidR="005E06ED" w:rsidRPr="00FC7345" w:rsidRDefault="005E06ED" w:rsidP="005E06ED">
      <w:pPr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proofErr w:type="spellStart"/>
      <w:r w:rsidRPr="00FC7345">
        <w:rPr>
          <w:rFonts w:ascii="Times New Roman" w:hAnsi="Times New Roman"/>
          <w:i/>
        </w:rPr>
        <w:t>immunofiksacji</w:t>
      </w:r>
      <w:proofErr w:type="spellEnd"/>
      <w:r w:rsidRPr="00FC7345">
        <w:rPr>
          <w:rFonts w:ascii="Times New Roman" w:hAnsi="Times New Roman"/>
          <w:i/>
        </w:rPr>
        <w:t xml:space="preserve"> w kierunku białka monoklonalnego w surowicy – 3900</w:t>
      </w:r>
    </w:p>
    <w:p w14:paraId="4665B873" w14:textId="77777777" w:rsidR="005E06ED" w:rsidRPr="00FC7345" w:rsidRDefault="005E06ED" w:rsidP="005E06ED">
      <w:pPr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proofErr w:type="spellStart"/>
      <w:r w:rsidRPr="00FC7345">
        <w:rPr>
          <w:rFonts w:ascii="Times New Roman" w:hAnsi="Times New Roman"/>
          <w:i/>
        </w:rPr>
        <w:t>immunofiksacji</w:t>
      </w:r>
      <w:proofErr w:type="spellEnd"/>
      <w:r w:rsidRPr="00FC7345">
        <w:rPr>
          <w:rFonts w:ascii="Times New Roman" w:hAnsi="Times New Roman"/>
          <w:i/>
        </w:rPr>
        <w:t xml:space="preserve"> w kierunku białka monoklonalnego w moczu – 160</w:t>
      </w:r>
    </w:p>
    <w:p w14:paraId="4761DEC8" w14:textId="77777777" w:rsidR="005E06ED" w:rsidRPr="002971DC" w:rsidRDefault="005E06ED" w:rsidP="005E06ED">
      <w:pPr>
        <w:rPr>
          <w:rFonts w:ascii="Times New Roman" w:hAnsi="Times New Roman"/>
          <w:b/>
          <w:color w:val="FF0000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710"/>
        <w:gridCol w:w="993"/>
        <w:gridCol w:w="1275"/>
        <w:gridCol w:w="1275"/>
        <w:gridCol w:w="1276"/>
        <w:gridCol w:w="1985"/>
        <w:gridCol w:w="2551"/>
      </w:tblGrid>
      <w:tr w:rsidR="005E06ED" w:rsidRPr="00FC7345" w14:paraId="4BF04F36" w14:textId="77777777" w:rsidTr="00FF2880">
        <w:tc>
          <w:tcPr>
            <w:tcW w:w="710" w:type="dxa"/>
            <w:shd w:val="clear" w:color="auto" w:fill="C2D69B"/>
          </w:tcPr>
          <w:p w14:paraId="10AC71AE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291DD94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0EE4789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C2D69B"/>
          </w:tcPr>
          <w:p w14:paraId="003B4BA2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oznaczeń</w:t>
            </w:r>
          </w:p>
        </w:tc>
        <w:tc>
          <w:tcPr>
            <w:tcW w:w="710" w:type="dxa"/>
            <w:shd w:val="clear" w:color="auto" w:fill="C2D69B"/>
          </w:tcPr>
          <w:p w14:paraId="7DD138E0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C7345">
              <w:rPr>
                <w:rFonts w:ascii="Times New Roman" w:hAnsi="Times New Roman"/>
                <w:b/>
                <w:bCs/>
              </w:rPr>
              <w:t>Ilość opak.</w:t>
            </w:r>
          </w:p>
          <w:p w14:paraId="5E7FDDF7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6A7326DE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Cena jedn. opak.</w:t>
            </w:r>
          </w:p>
          <w:p w14:paraId="5EA70031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7BF4712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netto</w:t>
            </w:r>
          </w:p>
          <w:p w14:paraId="10164D44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429EE75F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Stawka podatku</w:t>
            </w:r>
          </w:p>
          <w:p w14:paraId="651EEDCB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6E956D1E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Kwota podatku VAT</w:t>
            </w:r>
          </w:p>
          <w:p w14:paraId="75881912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0136CD71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Wartość brutto</w:t>
            </w:r>
          </w:p>
          <w:p w14:paraId="2E740BF1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34FAF69E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Nr katalogowy/</w:t>
            </w:r>
          </w:p>
          <w:p w14:paraId="1AD3D71E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producent</w:t>
            </w:r>
          </w:p>
        </w:tc>
      </w:tr>
      <w:tr w:rsidR="005E06ED" w:rsidRPr="00FC7345" w14:paraId="4C0070BC" w14:textId="77777777" w:rsidTr="00FF2880">
        <w:trPr>
          <w:trHeight w:val="346"/>
        </w:trPr>
        <w:tc>
          <w:tcPr>
            <w:tcW w:w="710" w:type="dxa"/>
            <w:shd w:val="clear" w:color="auto" w:fill="C2D69B"/>
          </w:tcPr>
          <w:p w14:paraId="5D1B9A60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6FE4F9D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C2D69B"/>
          </w:tcPr>
          <w:p w14:paraId="6540DB60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10" w:type="dxa"/>
            <w:shd w:val="clear" w:color="auto" w:fill="C2D69B"/>
          </w:tcPr>
          <w:p w14:paraId="042CEB90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4A55A630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52D56617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5FBA5459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0A42CBED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F9604A9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793D9EC2" w14:textId="77777777" w:rsidR="005E06ED" w:rsidRPr="00FC7345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C7345">
              <w:rPr>
                <w:rFonts w:ascii="Times New Roman" w:hAnsi="Times New Roman"/>
                <w:b/>
              </w:rPr>
              <w:t>10.</w:t>
            </w:r>
          </w:p>
        </w:tc>
      </w:tr>
      <w:tr w:rsidR="005E06ED" w:rsidRPr="00FC7345" w14:paraId="6D677BDF" w14:textId="77777777" w:rsidTr="00FF2880">
        <w:trPr>
          <w:trHeight w:val="378"/>
        </w:trPr>
        <w:tc>
          <w:tcPr>
            <w:tcW w:w="710" w:type="dxa"/>
          </w:tcPr>
          <w:p w14:paraId="47F1CAAB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21F8CAF4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08EBB65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5EB7F9D7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2F89960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620E3C6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CEEBFC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B400035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154CD0B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6D4AE607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E06ED" w:rsidRPr="00FC7345" w14:paraId="2C4BE5F1" w14:textId="77777777" w:rsidTr="00FF2880">
        <w:trPr>
          <w:trHeight w:val="270"/>
        </w:trPr>
        <w:tc>
          <w:tcPr>
            <w:tcW w:w="710" w:type="dxa"/>
          </w:tcPr>
          <w:p w14:paraId="3608186B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6F9D84D4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</w:tcPr>
          <w:p w14:paraId="08FDAF8E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07449BDA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E1BB5B0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8160352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F8A274C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2126587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6CDBA7F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D78546F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E06ED" w:rsidRPr="00FC7345" w14:paraId="451B902D" w14:textId="77777777" w:rsidTr="00FF2880">
        <w:trPr>
          <w:trHeight w:val="270"/>
        </w:trPr>
        <w:tc>
          <w:tcPr>
            <w:tcW w:w="710" w:type="dxa"/>
          </w:tcPr>
          <w:p w14:paraId="76C10A31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6B0EA1E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C7345">
              <w:rPr>
                <w:rFonts w:ascii="Times New Roman" w:hAnsi="Times New Roman"/>
                <w:bCs/>
              </w:rPr>
              <w:t xml:space="preserve">Wartość dzierżawy za </w:t>
            </w:r>
            <w:r w:rsidRPr="00FC7345">
              <w:rPr>
                <w:rFonts w:ascii="Times New Roman" w:hAnsi="Times New Roman"/>
                <w:b/>
                <w:bCs/>
              </w:rPr>
              <w:t>24 m-</w:t>
            </w:r>
            <w:proofErr w:type="spellStart"/>
            <w:r w:rsidRPr="00FC7345">
              <w:rPr>
                <w:rFonts w:ascii="Times New Roman" w:hAnsi="Times New Roman"/>
                <w:b/>
                <w:bCs/>
              </w:rPr>
              <w:t>cy</w:t>
            </w:r>
            <w:proofErr w:type="spellEnd"/>
          </w:p>
        </w:tc>
        <w:tc>
          <w:tcPr>
            <w:tcW w:w="1134" w:type="dxa"/>
          </w:tcPr>
          <w:p w14:paraId="2C126587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10" w:type="dxa"/>
          </w:tcPr>
          <w:p w14:paraId="58CDC3B5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8D9E486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A20C67E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66B9323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7F86482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F348AF1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DC336D5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E06ED" w:rsidRPr="00FC7345" w14:paraId="5FE0ED04" w14:textId="77777777" w:rsidTr="00FF2880">
        <w:trPr>
          <w:trHeight w:val="270"/>
        </w:trPr>
        <w:tc>
          <w:tcPr>
            <w:tcW w:w="10491" w:type="dxa"/>
            <w:gridSpan w:val="8"/>
          </w:tcPr>
          <w:p w14:paraId="4D76DF7F" w14:textId="77777777" w:rsidR="005E06ED" w:rsidRPr="00FC7345" w:rsidRDefault="005E06ED" w:rsidP="00FF288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FC7345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6468DA1C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5844F3F" w14:textId="77777777" w:rsidR="005E06ED" w:rsidRPr="00FC7345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2F19715" w14:textId="77777777" w:rsidR="005E06ED" w:rsidRPr="002971DC" w:rsidRDefault="005E06ED" w:rsidP="005E06ED">
      <w:pPr>
        <w:jc w:val="center"/>
        <w:rPr>
          <w:rFonts w:ascii="Times New Roman" w:hAnsi="Times New Roman"/>
          <w:b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5E06ED" w:rsidRPr="00DE7CA4" w14:paraId="6A09C1F6" w14:textId="77777777" w:rsidTr="00FF2880">
        <w:trPr>
          <w:trHeight w:val="906"/>
        </w:trPr>
        <w:tc>
          <w:tcPr>
            <w:tcW w:w="921" w:type="dxa"/>
            <w:shd w:val="clear" w:color="auto" w:fill="C2D69B"/>
          </w:tcPr>
          <w:p w14:paraId="193DD84C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749FA303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2B3DAE44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shd w:val="clear" w:color="auto" w:fill="C2D69B"/>
          </w:tcPr>
          <w:p w14:paraId="78532A10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9818CF8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5E06ED" w:rsidRPr="00DE7CA4" w14:paraId="52345E43" w14:textId="77777777" w:rsidTr="00FF2880">
        <w:trPr>
          <w:trHeight w:val="268"/>
        </w:trPr>
        <w:tc>
          <w:tcPr>
            <w:tcW w:w="14144" w:type="dxa"/>
            <w:gridSpan w:val="4"/>
          </w:tcPr>
          <w:p w14:paraId="1362D93B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7CA4">
              <w:rPr>
                <w:rFonts w:ascii="Times New Roman" w:hAnsi="Times New Roman"/>
                <w:b/>
              </w:rPr>
              <w:t>Parametry wymagane dotyczące odczynników</w:t>
            </w:r>
          </w:p>
        </w:tc>
      </w:tr>
      <w:tr w:rsidR="005E06ED" w:rsidRPr="00DE7CA4" w14:paraId="0EDC1BC6" w14:textId="77777777" w:rsidTr="00FF2880">
        <w:trPr>
          <w:trHeight w:val="268"/>
        </w:trPr>
        <w:tc>
          <w:tcPr>
            <w:tcW w:w="921" w:type="dxa"/>
          </w:tcPr>
          <w:p w14:paraId="3E110229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D8CC639" w14:textId="77777777" w:rsidR="005E06ED" w:rsidRPr="00DE7CA4" w:rsidRDefault="005E06ED" w:rsidP="00FF2880">
            <w:pPr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Analizator</w:t>
            </w:r>
            <w:r>
              <w:rPr>
                <w:rFonts w:ascii="Times New Roman" w:hAnsi="Times New Roman"/>
              </w:rPr>
              <w:t>/analizatory</w:t>
            </w:r>
          </w:p>
        </w:tc>
        <w:tc>
          <w:tcPr>
            <w:tcW w:w="1985" w:type="dxa"/>
          </w:tcPr>
          <w:p w14:paraId="0C9D3EB2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75" w:type="dxa"/>
          </w:tcPr>
          <w:p w14:paraId="077AD8CE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6E172644" w14:textId="77777777" w:rsidTr="00FF2880">
        <w:trPr>
          <w:trHeight w:val="268"/>
        </w:trPr>
        <w:tc>
          <w:tcPr>
            <w:tcW w:w="921" w:type="dxa"/>
          </w:tcPr>
          <w:p w14:paraId="2D22329A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3FC1637" w14:textId="77777777" w:rsidR="005E06ED" w:rsidRPr="00DE7CA4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Zestawy odczynnikowe do rozdziału elektroforetycznego białek muszą być wyposażone kompletnie we wszystkie niezbędne odczynniki (kapilary, </w:t>
            </w:r>
            <w:proofErr w:type="spellStart"/>
            <w:r w:rsidRPr="00DE7CA4">
              <w:rPr>
                <w:rFonts w:ascii="Times New Roman" w:hAnsi="Times New Roman"/>
              </w:rPr>
              <w:t>odbarwiacz</w:t>
            </w:r>
            <w:proofErr w:type="spellEnd"/>
            <w:r w:rsidRPr="00DE7CA4">
              <w:rPr>
                <w:rFonts w:ascii="Times New Roman" w:hAnsi="Times New Roman"/>
              </w:rPr>
              <w:t>, bufor i pozostałe odczynniki).</w:t>
            </w:r>
          </w:p>
        </w:tc>
        <w:tc>
          <w:tcPr>
            <w:tcW w:w="1985" w:type="dxa"/>
          </w:tcPr>
          <w:p w14:paraId="48ECEE68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482EEFD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5682187C" w14:textId="77777777" w:rsidTr="00FF2880">
        <w:trPr>
          <w:trHeight w:val="268"/>
        </w:trPr>
        <w:tc>
          <w:tcPr>
            <w:tcW w:w="921" w:type="dxa"/>
          </w:tcPr>
          <w:p w14:paraId="0923EE0D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2701934" w14:textId="77777777" w:rsidR="005E06ED" w:rsidRPr="00DE7CA4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Wszystkie dostarczone odczynniki muszą być gotowe do bezpośredniego użycia.</w:t>
            </w:r>
          </w:p>
        </w:tc>
        <w:tc>
          <w:tcPr>
            <w:tcW w:w="1985" w:type="dxa"/>
          </w:tcPr>
          <w:p w14:paraId="6183A75F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12B8CC4B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7A8EAC0C" w14:textId="77777777" w:rsidTr="00FF2880">
        <w:trPr>
          <w:trHeight w:val="273"/>
        </w:trPr>
        <w:tc>
          <w:tcPr>
            <w:tcW w:w="921" w:type="dxa"/>
          </w:tcPr>
          <w:p w14:paraId="57F23293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18B0FF7" w14:textId="77777777" w:rsidR="005E06ED" w:rsidRPr="00DE7CA4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Odczynniki nie mogą zawierać metanolu.</w:t>
            </w:r>
          </w:p>
        </w:tc>
        <w:tc>
          <w:tcPr>
            <w:tcW w:w="1985" w:type="dxa"/>
          </w:tcPr>
          <w:p w14:paraId="4EF0330C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FE335AA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69CE1792" w14:textId="77777777" w:rsidTr="00FF2880">
        <w:trPr>
          <w:trHeight w:val="278"/>
        </w:trPr>
        <w:tc>
          <w:tcPr>
            <w:tcW w:w="921" w:type="dxa"/>
          </w:tcPr>
          <w:p w14:paraId="4E6B3AC6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2BAA5DC" w14:textId="77777777" w:rsidR="005E06ED" w:rsidRPr="00DE7CA4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Ważność odczynników nie mniej niż 3 miesiące od momentu dostarczenia do laboratorium.</w:t>
            </w:r>
          </w:p>
        </w:tc>
        <w:tc>
          <w:tcPr>
            <w:tcW w:w="1985" w:type="dxa"/>
          </w:tcPr>
          <w:p w14:paraId="4D7999ED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4D12EAFF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01FF413B" w14:textId="77777777" w:rsidTr="00FF2880">
        <w:trPr>
          <w:trHeight w:val="281"/>
        </w:trPr>
        <w:tc>
          <w:tcPr>
            <w:tcW w:w="14144" w:type="dxa"/>
            <w:gridSpan w:val="4"/>
          </w:tcPr>
          <w:p w14:paraId="226B1B33" w14:textId="77777777" w:rsidR="005E06ED" w:rsidRPr="00DE7CA4" w:rsidRDefault="005E06ED" w:rsidP="00FF288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</w:rPr>
              <w:t>Parametry wymagane dotyczące analizatora</w:t>
            </w:r>
            <w:r>
              <w:rPr>
                <w:rFonts w:ascii="Times New Roman" w:hAnsi="Times New Roman"/>
                <w:b/>
              </w:rPr>
              <w:t>/analizatorów</w:t>
            </w:r>
          </w:p>
        </w:tc>
      </w:tr>
      <w:tr w:rsidR="005E06ED" w:rsidRPr="00DE7CA4" w14:paraId="1526429F" w14:textId="77777777" w:rsidTr="00FF2880">
        <w:trPr>
          <w:trHeight w:val="281"/>
        </w:trPr>
        <w:tc>
          <w:tcPr>
            <w:tcW w:w="921" w:type="dxa"/>
          </w:tcPr>
          <w:p w14:paraId="387635C6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9F9AF65" w14:textId="77777777" w:rsidR="005E06ED" w:rsidRPr="00DE7CA4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Wykonawca zainstaluje na własny koszt komplet aparatury zapewniający rozdział białek surowicy metodą elektroforezy kapilarnej oraz rozdział białek w różnych płynach ustrojowych z użyciem metody </w:t>
            </w:r>
            <w:proofErr w:type="spellStart"/>
            <w:r w:rsidRPr="00DE7CA4">
              <w:rPr>
                <w:rFonts w:ascii="Times New Roman" w:hAnsi="Times New Roman"/>
              </w:rPr>
              <w:t>immunofiksacji</w:t>
            </w:r>
            <w:proofErr w:type="spellEnd"/>
            <w:r w:rsidRPr="00DE7CA4">
              <w:rPr>
                <w:rFonts w:ascii="Times New Roman" w:hAnsi="Times New Roman"/>
              </w:rPr>
              <w:t xml:space="preserve"> i </w:t>
            </w:r>
            <w:proofErr w:type="spellStart"/>
            <w:r w:rsidRPr="00DE7CA4">
              <w:rPr>
                <w:rFonts w:ascii="Times New Roman" w:hAnsi="Times New Roman"/>
              </w:rPr>
              <w:t>izoelektroogniskowania</w:t>
            </w:r>
            <w:proofErr w:type="spellEnd"/>
            <w:r w:rsidRPr="00DE7CA4">
              <w:rPr>
                <w:rFonts w:ascii="Times New Roman" w:hAnsi="Times New Roman"/>
              </w:rPr>
              <w:t xml:space="preserve"> (bez </w:t>
            </w:r>
            <w:proofErr w:type="spellStart"/>
            <w:r w:rsidRPr="00DE7CA4">
              <w:rPr>
                <w:rFonts w:ascii="Times New Roman" w:hAnsi="Times New Roman"/>
              </w:rPr>
              <w:t>immunoblottingu</w:t>
            </w:r>
            <w:proofErr w:type="spellEnd"/>
            <w:r w:rsidRPr="00DE7CA4">
              <w:rPr>
                <w:rFonts w:ascii="Times New Roman" w:hAnsi="Times New Roman"/>
              </w:rPr>
              <w:t>). Komplet aparatury powinien mieć również możliwość obliczania bezwzględnej wartości frakcji białkowych po wprowadzeniu stężenia białka całkowitego;</w:t>
            </w:r>
          </w:p>
        </w:tc>
        <w:tc>
          <w:tcPr>
            <w:tcW w:w="1985" w:type="dxa"/>
          </w:tcPr>
          <w:p w14:paraId="6ACA8497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64D78F5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3F18D7CF" w14:textId="77777777" w:rsidTr="00FF2880">
        <w:trPr>
          <w:trHeight w:val="281"/>
        </w:trPr>
        <w:tc>
          <w:tcPr>
            <w:tcW w:w="921" w:type="dxa"/>
          </w:tcPr>
          <w:p w14:paraId="77D68BB9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7CBB40B9" w14:textId="77777777" w:rsidR="005E06ED" w:rsidRPr="00DE7CA4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Możliwość stosowania materiału z probówek pierwotnych, dowolnego rodzaju</w:t>
            </w:r>
          </w:p>
        </w:tc>
        <w:tc>
          <w:tcPr>
            <w:tcW w:w="1985" w:type="dxa"/>
          </w:tcPr>
          <w:p w14:paraId="36AEF79D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715E05FE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59A042C1" w14:textId="77777777" w:rsidTr="00FF2880">
        <w:trPr>
          <w:trHeight w:val="281"/>
        </w:trPr>
        <w:tc>
          <w:tcPr>
            <w:tcW w:w="921" w:type="dxa"/>
          </w:tcPr>
          <w:p w14:paraId="371C07D3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49650B82" w14:textId="77777777" w:rsidR="005E06ED" w:rsidRPr="00DE7CA4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Możliwość dokładania nowych próbek podczas pracy aparatury</w:t>
            </w:r>
          </w:p>
        </w:tc>
        <w:tc>
          <w:tcPr>
            <w:tcW w:w="1985" w:type="dxa"/>
          </w:tcPr>
          <w:p w14:paraId="44775C9C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3228931B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676CBCEC" w14:textId="77777777" w:rsidTr="00FF2880">
        <w:trPr>
          <w:trHeight w:val="281"/>
        </w:trPr>
        <w:tc>
          <w:tcPr>
            <w:tcW w:w="921" w:type="dxa"/>
          </w:tcPr>
          <w:p w14:paraId="742DDF0B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ED2AFA5" w14:textId="77777777" w:rsidR="005E06ED" w:rsidRPr="00DE7CA4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Graficzny zapis </w:t>
            </w:r>
            <w:proofErr w:type="spellStart"/>
            <w:r w:rsidRPr="00DE7CA4">
              <w:rPr>
                <w:rFonts w:ascii="Times New Roman" w:hAnsi="Times New Roman"/>
              </w:rPr>
              <w:t>elektroforegramów</w:t>
            </w:r>
            <w:proofErr w:type="spellEnd"/>
          </w:p>
        </w:tc>
        <w:tc>
          <w:tcPr>
            <w:tcW w:w="1985" w:type="dxa"/>
          </w:tcPr>
          <w:p w14:paraId="13A91028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DD7F62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094A150A" w14:textId="77777777" w:rsidTr="00FF2880">
        <w:trPr>
          <w:trHeight w:val="281"/>
        </w:trPr>
        <w:tc>
          <w:tcPr>
            <w:tcW w:w="921" w:type="dxa"/>
          </w:tcPr>
          <w:p w14:paraId="5198A045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7495E8A" w14:textId="77777777" w:rsidR="005E06ED" w:rsidRPr="00DE7CA4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bezpłatną instalację kompletu aparatury wraz z niezbędnymi przyłączami oraz bezpłatne szkolenie wskazanego przez kierownika Zakładu personelu w zakresie obsługi i bieżącej konserwacji</w:t>
            </w:r>
          </w:p>
        </w:tc>
        <w:tc>
          <w:tcPr>
            <w:tcW w:w="1985" w:type="dxa"/>
          </w:tcPr>
          <w:p w14:paraId="04BCCE6B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A47A321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4A1DC589" w14:textId="77777777" w:rsidTr="00FF2880">
        <w:trPr>
          <w:trHeight w:val="281"/>
        </w:trPr>
        <w:tc>
          <w:tcPr>
            <w:tcW w:w="921" w:type="dxa"/>
          </w:tcPr>
          <w:p w14:paraId="7A15D142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209CCC2" w14:textId="77777777" w:rsidR="005E06ED" w:rsidRPr="00DE7CA4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Wykonawca zapewni bezpłatną aktualizację oprogramowania w trakcie trwania umowy</w:t>
            </w:r>
          </w:p>
        </w:tc>
        <w:tc>
          <w:tcPr>
            <w:tcW w:w="1985" w:type="dxa"/>
          </w:tcPr>
          <w:p w14:paraId="3D010B03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6C105871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62EC03CD" w14:textId="77777777" w:rsidTr="00FF2880">
        <w:trPr>
          <w:trHeight w:val="281"/>
        </w:trPr>
        <w:tc>
          <w:tcPr>
            <w:tcW w:w="921" w:type="dxa"/>
          </w:tcPr>
          <w:p w14:paraId="732FF48E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1C5D8FC" w14:textId="77777777" w:rsidR="005E06ED" w:rsidRPr="00DE7CA4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Z kompletem aparatury zostanie dostarczone urządzenie typu UPS o charakterystyce odpowiedniej dla aparatury i zapewniające podtrzymanie zasilania przez co najmniej ½ godziny.</w:t>
            </w:r>
          </w:p>
        </w:tc>
        <w:tc>
          <w:tcPr>
            <w:tcW w:w="1985" w:type="dxa"/>
          </w:tcPr>
          <w:p w14:paraId="6E21F683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7FAFDEC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07E48DE2" w14:textId="77777777" w:rsidTr="00FF2880">
        <w:trPr>
          <w:trHeight w:val="281"/>
        </w:trPr>
        <w:tc>
          <w:tcPr>
            <w:tcW w:w="921" w:type="dxa"/>
          </w:tcPr>
          <w:p w14:paraId="135AAABD" w14:textId="77777777" w:rsidR="005E06ED" w:rsidRPr="00DE7CA4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854D148" w14:textId="77777777" w:rsidR="005E06ED" w:rsidRPr="00DE7CA4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Z kompletem aparatury Wykonawca dostarczy nieodpłatnie fabrycznie nowy zestaw komputerowy o parametrach nie gorszych niż:</w:t>
            </w:r>
          </w:p>
          <w:p w14:paraId="08ED689D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procesor min. Intel i5 </w:t>
            </w:r>
          </w:p>
          <w:p w14:paraId="16D2FE05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pamięć RAM 8 GB DDR</w:t>
            </w:r>
          </w:p>
          <w:p w14:paraId="3767B506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dysk twardy min. 240 GB SSD</w:t>
            </w:r>
          </w:p>
          <w:p w14:paraId="20986B4B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karta sieciowa 10/100/1000 </w:t>
            </w:r>
            <w:proofErr w:type="spellStart"/>
            <w:r w:rsidRPr="00DE7CA4">
              <w:rPr>
                <w:rFonts w:ascii="Times New Roman" w:hAnsi="Times New Roman"/>
              </w:rPr>
              <w:t>Mb</w:t>
            </w:r>
            <w:proofErr w:type="spellEnd"/>
            <w:r w:rsidRPr="00DE7CA4">
              <w:rPr>
                <w:rFonts w:ascii="Times New Roman" w:hAnsi="Times New Roman"/>
              </w:rPr>
              <w:t xml:space="preserve"> </w:t>
            </w:r>
          </w:p>
          <w:p w14:paraId="1258D3FF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system operacyjny Windows 10 PROFESIONAL PL 64bit. (najbardziej aktualny)</w:t>
            </w:r>
          </w:p>
          <w:p w14:paraId="74C99681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>opcjonalnie MS Office 2016 z Outlookiem</w:t>
            </w:r>
          </w:p>
          <w:p w14:paraId="749FCDE5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monitor LCD 24 " </w:t>
            </w:r>
          </w:p>
          <w:p w14:paraId="31AAADEC" w14:textId="77777777" w:rsidR="005E06ED" w:rsidRPr="00DE7CA4" w:rsidRDefault="005E06ED" w:rsidP="00FF2880">
            <w:pPr>
              <w:numPr>
                <w:ilvl w:val="0"/>
                <w:numId w:val="5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DE7CA4">
              <w:rPr>
                <w:rFonts w:ascii="Times New Roman" w:hAnsi="Times New Roman"/>
              </w:rPr>
              <w:t xml:space="preserve">Klawiatura i mysz firmy </w:t>
            </w:r>
            <w:proofErr w:type="spellStart"/>
            <w:r w:rsidRPr="00DE7CA4">
              <w:rPr>
                <w:rFonts w:ascii="Times New Roman" w:hAnsi="Times New Roman"/>
              </w:rPr>
              <w:t>Logitech</w:t>
            </w:r>
            <w:proofErr w:type="spellEnd"/>
            <w:r w:rsidRPr="00DE7CA4">
              <w:rPr>
                <w:rFonts w:ascii="Times New Roman" w:hAnsi="Times New Roman"/>
              </w:rPr>
              <w:t xml:space="preserve"> wersja OEM</w:t>
            </w:r>
          </w:p>
          <w:p w14:paraId="7BDF0794" w14:textId="77777777" w:rsidR="005E06ED" w:rsidRPr="00DE7CA4" w:rsidRDefault="005E06ED" w:rsidP="00FF2880">
            <w:pPr>
              <w:spacing w:after="0" w:line="240" w:lineRule="auto"/>
              <w:ind w:firstLine="165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632B898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CA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2E07490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2E336A" w14:paraId="26090172" w14:textId="77777777" w:rsidTr="00FF2880">
        <w:trPr>
          <w:trHeight w:val="281"/>
        </w:trPr>
        <w:tc>
          <w:tcPr>
            <w:tcW w:w="921" w:type="dxa"/>
          </w:tcPr>
          <w:p w14:paraId="6623DB36" w14:textId="77777777" w:rsidR="005E06ED" w:rsidRPr="00295368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89D84BB" w14:textId="77777777" w:rsidR="005E06ED" w:rsidRPr="002E336A" w:rsidRDefault="005E06ED" w:rsidP="00FF288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</w:r>
          </w:p>
        </w:tc>
        <w:tc>
          <w:tcPr>
            <w:tcW w:w="1985" w:type="dxa"/>
          </w:tcPr>
          <w:p w14:paraId="1DF9B2CE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E336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F4D5D82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2E336A" w14:paraId="7DD7707B" w14:textId="77777777" w:rsidTr="00FF2880">
        <w:trPr>
          <w:trHeight w:val="281"/>
        </w:trPr>
        <w:tc>
          <w:tcPr>
            <w:tcW w:w="921" w:type="dxa"/>
          </w:tcPr>
          <w:p w14:paraId="42893540" w14:textId="77777777" w:rsidR="005E06ED" w:rsidRPr="002E336A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4CCB2FD" w14:textId="77777777" w:rsidR="005E06ED" w:rsidRPr="002E336A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>Wykonawca zapewni demontaż i odbiór kompletu aparatury w czasie nie dłuższym niż 4 tygodnie od zakończenia obowiązywania umowy</w:t>
            </w:r>
          </w:p>
        </w:tc>
        <w:tc>
          <w:tcPr>
            <w:tcW w:w="1985" w:type="dxa"/>
          </w:tcPr>
          <w:p w14:paraId="5BFB6C79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E336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577D529F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2E336A" w14:paraId="23B042AB" w14:textId="77777777" w:rsidTr="00FF2880">
        <w:trPr>
          <w:trHeight w:val="281"/>
        </w:trPr>
        <w:tc>
          <w:tcPr>
            <w:tcW w:w="921" w:type="dxa"/>
          </w:tcPr>
          <w:p w14:paraId="4D030CE7" w14:textId="77777777" w:rsidR="005E06ED" w:rsidRPr="002E336A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912DB41" w14:textId="77777777" w:rsidR="005E06ED" w:rsidRPr="002E336A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>Wykonawca zapewni dwustronną komunikacje kompletu aparatury ze szpitalnym systemem informatycznym, w terminie do 2 tygodni od instalacji urządzenia, własnym staraniem i kosztem</w:t>
            </w:r>
          </w:p>
        </w:tc>
        <w:tc>
          <w:tcPr>
            <w:tcW w:w="1985" w:type="dxa"/>
          </w:tcPr>
          <w:p w14:paraId="3371FE38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</w:tcPr>
          <w:p w14:paraId="37326743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2E336A" w14:paraId="68BCC9F1" w14:textId="77777777" w:rsidTr="00FF2880">
        <w:trPr>
          <w:trHeight w:val="281"/>
        </w:trPr>
        <w:tc>
          <w:tcPr>
            <w:tcW w:w="921" w:type="dxa"/>
          </w:tcPr>
          <w:p w14:paraId="3BFA5EFB" w14:textId="77777777" w:rsidR="005E06ED" w:rsidRPr="002E336A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A9C65A4" w14:textId="7276B174" w:rsidR="005E06ED" w:rsidRPr="002E336A" w:rsidRDefault="005E06ED" w:rsidP="002E336A">
            <w:pPr>
              <w:spacing w:after="0" w:line="240" w:lineRule="auto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>Wymiana wadliwej aparatury na nową w razie 3-krotnej awarii w ciągu roku tego samego podzespołu</w:t>
            </w:r>
          </w:p>
        </w:tc>
        <w:tc>
          <w:tcPr>
            <w:tcW w:w="1985" w:type="dxa"/>
          </w:tcPr>
          <w:p w14:paraId="2CF3F6A2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E336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6496538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2E336A" w14:paraId="00DD6A44" w14:textId="77777777" w:rsidTr="00FF2880">
        <w:trPr>
          <w:trHeight w:val="281"/>
        </w:trPr>
        <w:tc>
          <w:tcPr>
            <w:tcW w:w="921" w:type="dxa"/>
          </w:tcPr>
          <w:p w14:paraId="6D4FEABE" w14:textId="77777777" w:rsidR="005E06ED" w:rsidRPr="002E336A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DED5EAE" w14:textId="77777777" w:rsidR="005E06ED" w:rsidRPr="002E336A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>Wykonawca dostarczy w formie elektronicznej lub pisemnej karty charakterystyk substancji niebezpiecznych, spełniające wymagania rozporządzenia 2020/878/UE</w:t>
            </w:r>
          </w:p>
        </w:tc>
        <w:tc>
          <w:tcPr>
            <w:tcW w:w="1985" w:type="dxa"/>
          </w:tcPr>
          <w:p w14:paraId="0656032B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E336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2CC446D0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2E336A" w14:paraId="497AD60C" w14:textId="77777777" w:rsidTr="00FF2880">
        <w:trPr>
          <w:trHeight w:val="281"/>
        </w:trPr>
        <w:tc>
          <w:tcPr>
            <w:tcW w:w="921" w:type="dxa"/>
          </w:tcPr>
          <w:p w14:paraId="494257DE" w14:textId="77777777" w:rsidR="005E06ED" w:rsidRPr="002E336A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131BD17" w14:textId="77777777" w:rsidR="005E06ED" w:rsidRPr="002E336A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 xml:space="preserve">Dodatkowo oferent umożliwi własnym staraniem i kosztem możliwość uczestnictwa (w okresie obowiązywania umowy, z częstotliwością co 6 miesięcy) w programie </w:t>
            </w:r>
            <w:proofErr w:type="spellStart"/>
            <w:r w:rsidRPr="002E336A">
              <w:rPr>
                <w:rFonts w:ascii="Times New Roman" w:hAnsi="Times New Roman"/>
              </w:rPr>
              <w:t>zewnątrzlaboratoryjnej</w:t>
            </w:r>
            <w:proofErr w:type="spellEnd"/>
            <w:r w:rsidRPr="002E336A">
              <w:rPr>
                <w:rFonts w:ascii="Times New Roman" w:hAnsi="Times New Roman"/>
              </w:rPr>
              <w:t xml:space="preserve"> kontroli jakości w zakresie badania elektroforezy białek w surowicy oraz </w:t>
            </w:r>
            <w:proofErr w:type="spellStart"/>
            <w:r w:rsidRPr="002E336A">
              <w:rPr>
                <w:rFonts w:ascii="Times New Roman" w:hAnsi="Times New Roman"/>
              </w:rPr>
              <w:t>immunofiksacji</w:t>
            </w:r>
            <w:proofErr w:type="spellEnd"/>
            <w:r w:rsidRPr="002E336A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</w:tcPr>
          <w:p w14:paraId="3C2FC757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E336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FFF1FFD" w14:textId="77777777" w:rsidR="005E06ED" w:rsidRPr="002E336A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E06ED" w:rsidRPr="00DE7CA4" w14:paraId="40105392" w14:textId="77777777" w:rsidTr="00FF2880">
        <w:trPr>
          <w:trHeight w:val="281"/>
        </w:trPr>
        <w:tc>
          <w:tcPr>
            <w:tcW w:w="921" w:type="dxa"/>
          </w:tcPr>
          <w:p w14:paraId="0872597D" w14:textId="77777777" w:rsidR="005E06ED" w:rsidRPr="002E336A" w:rsidRDefault="005E06ED" w:rsidP="00FF2880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5DFBCB2" w14:textId="77777777" w:rsidR="005E06ED" w:rsidRPr="002E336A" w:rsidRDefault="005E06ED" w:rsidP="00FF2880">
            <w:pPr>
              <w:spacing w:after="0" w:line="240" w:lineRule="auto"/>
              <w:rPr>
                <w:rFonts w:ascii="Times New Roman" w:hAnsi="Times New Roman"/>
              </w:rPr>
            </w:pPr>
            <w:r w:rsidRPr="002E336A">
              <w:rPr>
                <w:rFonts w:ascii="Times New Roman" w:hAnsi="Times New Roman"/>
              </w:rPr>
              <w:t>Instrukcja obsługi w j. polskim na etapie zawarcia umowy</w:t>
            </w:r>
          </w:p>
        </w:tc>
        <w:tc>
          <w:tcPr>
            <w:tcW w:w="1985" w:type="dxa"/>
          </w:tcPr>
          <w:p w14:paraId="1356B98E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E336A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</w:tcPr>
          <w:p w14:paraId="01193B9B" w14:textId="77777777" w:rsidR="005E06ED" w:rsidRPr="00DE7CA4" w:rsidRDefault="005E06ED" w:rsidP="00FF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D62CC99" w14:textId="77777777" w:rsidR="005E06ED" w:rsidRPr="009948DD" w:rsidRDefault="005E06ED" w:rsidP="005E06ED">
      <w:pPr>
        <w:rPr>
          <w:rFonts w:ascii="Times New Roman" w:hAnsi="Times New Roman"/>
          <w:b/>
        </w:rPr>
      </w:pPr>
    </w:p>
    <w:p w14:paraId="624FF69A" w14:textId="77777777" w:rsidR="005E06ED" w:rsidRDefault="005E06ED" w:rsidP="005E06ED">
      <w:pPr>
        <w:spacing w:after="0" w:line="240" w:lineRule="auto"/>
        <w:rPr>
          <w:rFonts w:ascii="Times New Roman" w:hAnsi="Times New Roman"/>
        </w:rPr>
      </w:pPr>
    </w:p>
    <w:p w14:paraId="30B456CD" w14:textId="77777777" w:rsidR="005E06ED" w:rsidRDefault="005E06ED" w:rsidP="005E06ED">
      <w:pPr>
        <w:spacing w:after="0" w:line="240" w:lineRule="auto"/>
        <w:rPr>
          <w:rFonts w:ascii="Times New Roman" w:hAnsi="Times New Roman"/>
        </w:rPr>
      </w:pPr>
    </w:p>
    <w:p w14:paraId="1172BCAF" w14:textId="77777777" w:rsidR="005E06ED" w:rsidRPr="009948DD" w:rsidRDefault="005E06ED" w:rsidP="005E06ED">
      <w:pPr>
        <w:spacing w:after="0" w:line="240" w:lineRule="auto"/>
        <w:rPr>
          <w:rFonts w:ascii="Times New Roman" w:hAnsi="Times New Roman"/>
        </w:rPr>
      </w:pPr>
    </w:p>
    <w:p w14:paraId="79BD409D" w14:textId="77777777" w:rsidR="005E06ED" w:rsidRPr="009948DD" w:rsidRDefault="005E06ED" w:rsidP="005E06ED">
      <w:pPr>
        <w:spacing w:after="0" w:line="240" w:lineRule="auto"/>
        <w:rPr>
          <w:rFonts w:ascii="Times New Roman" w:hAnsi="Times New Roman"/>
        </w:rPr>
      </w:pPr>
      <w:r w:rsidRPr="009948DD">
        <w:rPr>
          <w:rFonts w:ascii="Times New Roman" w:hAnsi="Times New Roman"/>
        </w:rPr>
        <w:t>………………….. dnia ……………………….</w:t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  <w:t>…………………………………………..</w:t>
      </w:r>
    </w:p>
    <w:p w14:paraId="6C64CC55" w14:textId="77777777" w:rsidR="005E06ED" w:rsidRPr="009948DD" w:rsidRDefault="005E06ED" w:rsidP="005E06ED">
      <w:pPr>
        <w:spacing w:after="0" w:line="240" w:lineRule="auto"/>
        <w:ind w:left="720"/>
        <w:rPr>
          <w:rFonts w:ascii="Times New Roman" w:hAnsi="Times New Roman"/>
        </w:rPr>
      </w:pP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  <w:r w:rsidRPr="009948DD">
        <w:rPr>
          <w:rFonts w:ascii="Times New Roman" w:hAnsi="Times New Roman"/>
        </w:rPr>
        <w:tab/>
      </w:r>
    </w:p>
    <w:p w14:paraId="71FFB81C" w14:textId="77777777" w:rsidR="005E06ED" w:rsidRPr="009948DD" w:rsidRDefault="005E06ED" w:rsidP="005E06ED">
      <w:pPr>
        <w:spacing w:after="0" w:line="240" w:lineRule="auto"/>
        <w:ind w:left="8496"/>
        <w:rPr>
          <w:rFonts w:ascii="Times New Roman" w:hAnsi="Times New Roman"/>
        </w:rPr>
      </w:pPr>
      <w:r w:rsidRPr="009948DD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A470547" w14:textId="77777777" w:rsidR="005E06ED" w:rsidRDefault="005E06ED" w:rsidP="005E06ED">
      <w:pPr>
        <w:jc w:val="center"/>
        <w:rPr>
          <w:rFonts w:ascii="Times New Roman" w:hAnsi="Times New Roman"/>
          <w:b/>
          <w:color w:val="FF0000"/>
        </w:rPr>
      </w:pPr>
    </w:p>
    <w:p w14:paraId="11A25F6B" w14:textId="77777777" w:rsidR="005E06ED" w:rsidRDefault="005E06ED" w:rsidP="005E06ED">
      <w:pPr>
        <w:jc w:val="center"/>
        <w:rPr>
          <w:rFonts w:ascii="Times New Roman" w:hAnsi="Times New Roman"/>
          <w:b/>
          <w:color w:val="FF0000"/>
        </w:rPr>
      </w:pPr>
    </w:p>
    <w:p w14:paraId="1D3351A2" w14:textId="77777777" w:rsidR="005E06ED" w:rsidRDefault="005E06ED" w:rsidP="005E06ED">
      <w:pPr>
        <w:jc w:val="center"/>
        <w:rPr>
          <w:rFonts w:ascii="Times New Roman" w:hAnsi="Times New Roman"/>
          <w:b/>
          <w:color w:val="FF0000"/>
        </w:rPr>
      </w:pPr>
    </w:p>
    <w:p w14:paraId="54CF6B73" w14:textId="77777777" w:rsidR="005E06ED" w:rsidRDefault="005E06ED" w:rsidP="005E06ED">
      <w:pPr>
        <w:jc w:val="center"/>
        <w:rPr>
          <w:rFonts w:ascii="Times New Roman" w:hAnsi="Times New Roman"/>
          <w:b/>
          <w:color w:val="FF0000"/>
        </w:rPr>
      </w:pPr>
    </w:p>
    <w:p w14:paraId="5B2108F9" w14:textId="77777777" w:rsidR="0078276B" w:rsidRDefault="0078276B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sectPr w:rsidR="0078276B" w:rsidSect="00952D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F327F"/>
    <w:multiLevelType w:val="hybridMultilevel"/>
    <w:tmpl w:val="76F87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44C40"/>
    <w:multiLevelType w:val="hybridMultilevel"/>
    <w:tmpl w:val="EAE617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D0288"/>
    <w:multiLevelType w:val="hybridMultilevel"/>
    <w:tmpl w:val="EA72A9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F81DAE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40054"/>
    <w:multiLevelType w:val="hybridMultilevel"/>
    <w:tmpl w:val="60200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E920028"/>
    <w:multiLevelType w:val="hybridMultilevel"/>
    <w:tmpl w:val="DA382240"/>
    <w:lvl w:ilvl="0" w:tplc="9EDAB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392586">
    <w:abstractNumId w:val="13"/>
  </w:num>
  <w:num w:numId="2" w16cid:durableId="542835105">
    <w:abstractNumId w:val="2"/>
  </w:num>
  <w:num w:numId="3" w16cid:durableId="306974688">
    <w:abstractNumId w:val="1"/>
  </w:num>
  <w:num w:numId="4" w16cid:durableId="125515740">
    <w:abstractNumId w:val="11"/>
  </w:num>
  <w:num w:numId="5" w16cid:durableId="1884830897">
    <w:abstractNumId w:val="10"/>
  </w:num>
  <w:num w:numId="6" w16cid:durableId="36130548">
    <w:abstractNumId w:val="7"/>
  </w:num>
  <w:num w:numId="7" w16cid:durableId="75713962">
    <w:abstractNumId w:val="14"/>
  </w:num>
  <w:num w:numId="8" w16cid:durableId="731805958">
    <w:abstractNumId w:val="3"/>
  </w:num>
  <w:num w:numId="9" w16cid:durableId="387799239">
    <w:abstractNumId w:val="9"/>
  </w:num>
  <w:num w:numId="10" w16cid:durableId="1507670551">
    <w:abstractNumId w:val="15"/>
  </w:num>
  <w:num w:numId="11" w16cid:durableId="1713337395">
    <w:abstractNumId w:val="4"/>
  </w:num>
  <w:num w:numId="12" w16cid:durableId="978803272">
    <w:abstractNumId w:val="0"/>
  </w:num>
  <w:num w:numId="13" w16cid:durableId="1298989769">
    <w:abstractNumId w:val="8"/>
  </w:num>
  <w:num w:numId="14" w16cid:durableId="810445345">
    <w:abstractNumId w:val="5"/>
  </w:num>
  <w:num w:numId="15" w16cid:durableId="599874911">
    <w:abstractNumId w:val="12"/>
  </w:num>
  <w:num w:numId="16" w16cid:durableId="14994926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C"/>
    <w:rsid w:val="00003513"/>
    <w:rsid w:val="00007148"/>
    <w:rsid w:val="00017DE3"/>
    <w:rsid w:val="00026323"/>
    <w:rsid w:val="00072A2D"/>
    <w:rsid w:val="00116F1A"/>
    <w:rsid w:val="001518F0"/>
    <w:rsid w:val="00163AB2"/>
    <w:rsid w:val="00175BCB"/>
    <w:rsid w:val="0018592C"/>
    <w:rsid w:val="001E28A7"/>
    <w:rsid w:val="00203A5D"/>
    <w:rsid w:val="00236C45"/>
    <w:rsid w:val="00242310"/>
    <w:rsid w:val="0024400B"/>
    <w:rsid w:val="00265DB7"/>
    <w:rsid w:val="00286D8D"/>
    <w:rsid w:val="00286E2C"/>
    <w:rsid w:val="00295368"/>
    <w:rsid w:val="002B4046"/>
    <w:rsid w:val="002B5F64"/>
    <w:rsid w:val="002E336A"/>
    <w:rsid w:val="002E67DA"/>
    <w:rsid w:val="00301F37"/>
    <w:rsid w:val="003363C0"/>
    <w:rsid w:val="003571E2"/>
    <w:rsid w:val="00383745"/>
    <w:rsid w:val="003B4104"/>
    <w:rsid w:val="003D5328"/>
    <w:rsid w:val="003E27A3"/>
    <w:rsid w:val="003F15D1"/>
    <w:rsid w:val="004131BE"/>
    <w:rsid w:val="00436B54"/>
    <w:rsid w:val="0045060C"/>
    <w:rsid w:val="00454C0F"/>
    <w:rsid w:val="0046271C"/>
    <w:rsid w:val="004743C9"/>
    <w:rsid w:val="00476275"/>
    <w:rsid w:val="004774D8"/>
    <w:rsid w:val="00496F5B"/>
    <w:rsid w:val="004A6DDD"/>
    <w:rsid w:val="004B11A6"/>
    <w:rsid w:val="004C0A9B"/>
    <w:rsid w:val="00510FB4"/>
    <w:rsid w:val="005149B3"/>
    <w:rsid w:val="005324F0"/>
    <w:rsid w:val="005568EE"/>
    <w:rsid w:val="005677B7"/>
    <w:rsid w:val="0059280C"/>
    <w:rsid w:val="00592873"/>
    <w:rsid w:val="005A73D3"/>
    <w:rsid w:val="005B0E22"/>
    <w:rsid w:val="005D1B16"/>
    <w:rsid w:val="005E06ED"/>
    <w:rsid w:val="005E286E"/>
    <w:rsid w:val="005F44C8"/>
    <w:rsid w:val="00616B46"/>
    <w:rsid w:val="006223F3"/>
    <w:rsid w:val="00651917"/>
    <w:rsid w:val="00661368"/>
    <w:rsid w:val="00664D9C"/>
    <w:rsid w:val="006815EA"/>
    <w:rsid w:val="0068208D"/>
    <w:rsid w:val="0068615C"/>
    <w:rsid w:val="0069101E"/>
    <w:rsid w:val="006911DA"/>
    <w:rsid w:val="006A2A5D"/>
    <w:rsid w:val="006E20AB"/>
    <w:rsid w:val="006F5CCA"/>
    <w:rsid w:val="00700C09"/>
    <w:rsid w:val="00725C34"/>
    <w:rsid w:val="007330DC"/>
    <w:rsid w:val="0078276B"/>
    <w:rsid w:val="00787802"/>
    <w:rsid w:val="00791BEA"/>
    <w:rsid w:val="007A08AA"/>
    <w:rsid w:val="007A7D9C"/>
    <w:rsid w:val="007D7FE5"/>
    <w:rsid w:val="007E3D93"/>
    <w:rsid w:val="00820404"/>
    <w:rsid w:val="00822565"/>
    <w:rsid w:val="0083541F"/>
    <w:rsid w:val="00841E0A"/>
    <w:rsid w:val="00843D78"/>
    <w:rsid w:val="0084754C"/>
    <w:rsid w:val="008678AB"/>
    <w:rsid w:val="00870FFA"/>
    <w:rsid w:val="00890EA1"/>
    <w:rsid w:val="00894ECC"/>
    <w:rsid w:val="008D5410"/>
    <w:rsid w:val="008E2FAE"/>
    <w:rsid w:val="008E3702"/>
    <w:rsid w:val="008F0B26"/>
    <w:rsid w:val="009459D8"/>
    <w:rsid w:val="00952D67"/>
    <w:rsid w:val="0095573E"/>
    <w:rsid w:val="0097456F"/>
    <w:rsid w:val="009C0967"/>
    <w:rsid w:val="009C1857"/>
    <w:rsid w:val="009C3605"/>
    <w:rsid w:val="00A400D1"/>
    <w:rsid w:val="00A40854"/>
    <w:rsid w:val="00A43729"/>
    <w:rsid w:val="00A47875"/>
    <w:rsid w:val="00A57186"/>
    <w:rsid w:val="00A604D6"/>
    <w:rsid w:val="00AA0BA7"/>
    <w:rsid w:val="00AB18D3"/>
    <w:rsid w:val="00AB2F48"/>
    <w:rsid w:val="00AB4AA3"/>
    <w:rsid w:val="00B17DC4"/>
    <w:rsid w:val="00B263E6"/>
    <w:rsid w:val="00B43A36"/>
    <w:rsid w:val="00B62FBC"/>
    <w:rsid w:val="00B76CAB"/>
    <w:rsid w:val="00B86954"/>
    <w:rsid w:val="00B9389F"/>
    <w:rsid w:val="00BB5446"/>
    <w:rsid w:val="00BB7BAD"/>
    <w:rsid w:val="00BD6D4E"/>
    <w:rsid w:val="00C47C30"/>
    <w:rsid w:val="00C97B0B"/>
    <w:rsid w:val="00C97C72"/>
    <w:rsid w:val="00CC3869"/>
    <w:rsid w:val="00CE6441"/>
    <w:rsid w:val="00CF457A"/>
    <w:rsid w:val="00D1299A"/>
    <w:rsid w:val="00D269D4"/>
    <w:rsid w:val="00D8539B"/>
    <w:rsid w:val="00DA69E8"/>
    <w:rsid w:val="00DC0519"/>
    <w:rsid w:val="00DE56B2"/>
    <w:rsid w:val="00DE5B4A"/>
    <w:rsid w:val="00E154AD"/>
    <w:rsid w:val="00E558A0"/>
    <w:rsid w:val="00E76B18"/>
    <w:rsid w:val="00E82D31"/>
    <w:rsid w:val="00E82E3F"/>
    <w:rsid w:val="00EF2E9C"/>
    <w:rsid w:val="00EF3835"/>
    <w:rsid w:val="00EF3BB4"/>
    <w:rsid w:val="00EF43C4"/>
    <w:rsid w:val="00EF645C"/>
    <w:rsid w:val="00F07187"/>
    <w:rsid w:val="00F10592"/>
    <w:rsid w:val="00F4085C"/>
    <w:rsid w:val="00F7747E"/>
    <w:rsid w:val="00F80AAF"/>
    <w:rsid w:val="00FC1816"/>
    <w:rsid w:val="00FF3C2D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C96"/>
  <w15:docId w15:val="{42830FC3-CE58-459E-97C0-DD2E6FBC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1DA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CC38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C38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41B64-CC0E-40EF-858E-E96CAF6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13</Pages>
  <Words>2584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</dc:creator>
  <cp:keywords/>
  <dc:description/>
  <cp:lastModifiedBy>Krzysztof Garczarek Lutycka</cp:lastModifiedBy>
  <cp:revision>57</cp:revision>
  <cp:lastPrinted>2018-10-29T07:51:00Z</cp:lastPrinted>
  <dcterms:created xsi:type="dcterms:W3CDTF">2018-11-15T10:51:00Z</dcterms:created>
  <dcterms:modified xsi:type="dcterms:W3CDTF">2023-10-13T08:41:00Z</dcterms:modified>
</cp:coreProperties>
</file>