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40090E" w14:textId="7F4BE0C5" w:rsidR="006A5DF1" w:rsidRPr="00654329" w:rsidRDefault="00B86341" w:rsidP="006A5DF1">
      <w:pPr>
        <w:spacing w:after="240"/>
        <w:jc w:val="right"/>
        <w:rPr>
          <w:sz w:val="22"/>
          <w:szCs w:val="22"/>
        </w:rPr>
      </w:pPr>
      <w:r w:rsidRPr="00654329">
        <w:rPr>
          <w:sz w:val="22"/>
          <w:szCs w:val="22"/>
        </w:rPr>
        <w:t>Poznań</w:t>
      </w:r>
      <w:r w:rsidR="006A5DF1" w:rsidRPr="00654329">
        <w:rPr>
          <w:sz w:val="22"/>
          <w:szCs w:val="22"/>
        </w:rPr>
        <w:t xml:space="preserve"> dnia: </w:t>
      </w:r>
      <w:r w:rsidRPr="00654329">
        <w:rPr>
          <w:sz w:val="22"/>
          <w:szCs w:val="22"/>
        </w:rPr>
        <w:t>2023-</w:t>
      </w:r>
      <w:r w:rsidR="00AB7873">
        <w:rPr>
          <w:sz w:val="22"/>
          <w:szCs w:val="22"/>
        </w:rPr>
        <w:t>10-</w:t>
      </w:r>
      <w:r w:rsidR="00DF4A51">
        <w:rPr>
          <w:sz w:val="22"/>
          <w:szCs w:val="22"/>
        </w:rPr>
        <w:t>24</w:t>
      </w:r>
    </w:p>
    <w:p w14:paraId="49032A6F" w14:textId="77777777" w:rsidR="00B86341" w:rsidRPr="00654329" w:rsidRDefault="00B86341" w:rsidP="006A5DF1">
      <w:pPr>
        <w:rPr>
          <w:b/>
          <w:bCs/>
          <w:sz w:val="22"/>
          <w:szCs w:val="22"/>
        </w:rPr>
      </w:pPr>
      <w:r w:rsidRPr="00654329">
        <w:rPr>
          <w:b/>
          <w:bCs/>
          <w:sz w:val="22"/>
          <w:szCs w:val="22"/>
        </w:rPr>
        <w:t>Szpital Wojewódzki w Poznaniu</w:t>
      </w:r>
    </w:p>
    <w:p w14:paraId="197FB39A" w14:textId="77777777" w:rsidR="006A5DF1" w:rsidRPr="00654329" w:rsidRDefault="00B86341" w:rsidP="006A5DF1">
      <w:pPr>
        <w:rPr>
          <w:b/>
          <w:bCs/>
          <w:sz w:val="22"/>
          <w:szCs w:val="22"/>
        </w:rPr>
      </w:pPr>
      <w:r w:rsidRPr="00654329">
        <w:rPr>
          <w:b/>
          <w:bCs/>
          <w:sz w:val="22"/>
          <w:szCs w:val="22"/>
        </w:rPr>
        <w:t>Dział Zamówień Publicznych</w:t>
      </w:r>
    </w:p>
    <w:p w14:paraId="5319D52A" w14:textId="5C79F8CA" w:rsidR="006A5DF1" w:rsidRPr="00654329" w:rsidRDefault="00654329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86341" w:rsidRPr="00654329">
        <w:rPr>
          <w:sz w:val="22"/>
          <w:szCs w:val="22"/>
        </w:rPr>
        <w:t>Juraszów</w:t>
      </w:r>
      <w:r w:rsidR="006A5DF1" w:rsidRPr="00654329">
        <w:rPr>
          <w:sz w:val="22"/>
          <w:szCs w:val="22"/>
        </w:rPr>
        <w:t xml:space="preserve"> </w:t>
      </w:r>
      <w:r w:rsidR="00B86341" w:rsidRPr="00654329">
        <w:rPr>
          <w:sz w:val="22"/>
          <w:szCs w:val="22"/>
        </w:rPr>
        <w:t>7/19</w:t>
      </w:r>
    </w:p>
    <w:p w14:paraId="21138B45" w14:textId="77777777" w:rsidR="006A5DF1" w:rsidRPr="00654329" w:rsidRDefault="00B86341" w:rsidP="006A5DF1">
      <w:pPr>
        <w:rPr>
          <w:sz w:val="22"/>
          <w:szCs w:val="22"/>
        </w:rPr>
      </w:pPr>
      <w:r w:rsidRPr="00654329">
        <w:rPr>
          <w:sz w:val="22"/>
          <w:szCs w:val="22"/>
        </w:rPr>
        <w:t>60-479</w:t>
      </w:r>
      <w:r w:rsidR="006A5DF1" w:rsidRPr="00654329">
        <w:rPr>
          <w:sz w:val="22"/>
          <w:szCs w:val="22"/>
        </w:rPr>
        <w:t xml:space="preserve"> </w:t>
      </w:r>
      <w:r w:rsidRPr="00654329">
        <w:rPr>
          <w:sz w:val="22"/>
          <w:szCs w:val="22"/>
        </w:rPr>
        <w:t>Poznań</w:t>
      </w:r>
    </w:p>
    <w:p w14:paraId="527F0014" w14:textId="77777777" w:rsidR="006A5DF1" w:rsidRPr="0065432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32E4A4" w14:textId="77777777" w:rsidR="006A5DF1" w:rsidRPr="0065432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54329">
        <w:rPr>
          <w:sz w:val="22"/>
          <w:szCs w:val="22"/>
        </w:rPr>
        <w:tab/>
        <w:t xml:space="preserve"> </w:t>
      </w:r>
    </w:p>
    <w:p w14:paraId="758AA53B" w14:textId="77777777" w:rsidR="006A5DF1" w:rsidRPr="0065432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54329">
        <w:rPr>
          <w:b/>
          <w:sz w:val="22"/>
          <w:szCs w:val="22"/>
        </w:rPr>
        <w:t>WYKONAWCY</w:t>
      </w:r>
    </w:p>
    <w:p w14:paraId="62F1D05A" w14:textId="77777777" w:rsidR="006A5DF1" w:rsidRPr="0065432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54329">
        <w:rPr>
          <w:sz w:val="22"/>
          <w:szCs w:val="22"/>
        </w:rPr>
        <w:t>ubiegający się o zamówienie publiczne</w:t>
      </w:r>
    </w:p>
    <w:p w14:paraId="71D2F9B7" w14:textId="77777777" w:rsidR="006D4AB3" w:rsidRPr="0065432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5C2C655" w14:textId="77777777" w:rsidR="006D4AB3" w:rsidRPr="006543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C3F9799" w14:textId="77777777" w:rsidR="006D4AB3" w:rsidRPr="0065432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A7B7EE" w14:textId="77777777" w:rsidR="00632C3C" w:rsidRPr="0065432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54329">
        <w:rPr>
          <w:rFonts w:ascii="Times New Roman" w:hAnsi="Times New Roman"/>
          <w:sz w:val="22"/>
          <w:szCs w:val="22"/>
        </w:rPr>
        <w:t>WYJAŚNIENI</w:t>
      </w:r>
      <w:r w:rsidR="00520165" w:rsidRPr="00654329">
        <w:rPr>
          <w:rFonts w:ascii="Times New Roman" w:hAnsi="Times New Roman"/>
          <w:sz w:val="22"/>
          <w:szCs w:val="22"/>
        </w:rPr>
        <w:t>A</w:t>
      </w:r>
      <w:r w:rsidR="00632C3C" w:rsidRPr="00654329">
        <w:rPr>
          <w:rFonts w:ascii="Times New Roman" w:hAnsi="Times New Roman"/>
          <w:sz w:val="22"/>
          <w:szCs w:val="22"/>
        </w:rPr>
        <w:t xml:space="preserve"> TREŚCI</w:t>
      </w:r>
      <w:r w:rsidR="0029606A" w:rsidRPr="00654329">
        <w:rPr>
          <w:rFonts w:ascii="Times New Roman" w:hAnsi="Times New Roman"/>
          <w:sz w:val="22"/>
          <w:szCs w:val="22"/>
        </w:rPr>
        <w:t xml:space="preserve"> SWZ</w:t>
      </w:r>
    </w:p>
    <w:p w14:paraId="5347D5CA" w14:textId="77777777" w:rsidR="00B86341" w:rsidRPr="00654329" w:rsidRDefault="00632C3C" w:rsidP="00520165">
      <w:pPr>
        <w:spacing w:after="360" w:line="276" w:lineRule="auto"/>
        <w:jc w:val="both"/>
        <w:rPr>
          <w:b/>
          <w:bCs/>
          <w:sz w:val="22"/>
          <w:szCs w:val="22"/>
        </w:rPr>
      </w:pPr>
      <w:r w:rsidRPr="00654329">
        <w:rPr>
          <w:sz w:val="22"/>
          <w:szCs w:val="22"/>
        </w:rPr>
        <w:t xml:space="preserve">Dotyczy: </w:t>
      </w:r>
      <w:r w:rsidR="006A5DF1" w:rsidRPr="00654329">
        <w:rPr>
          <w:sz w:val="22"/>
          <w:szCs w:val="22"/>
        </w:rPr>
        <w:t>p</w:t>
      </w:r>
      <w:r w:rsidRPr="00654329">
        <w:rPr>
          <w:sz w:val="22"/>
          <w:szCs w:val="22"/>
        </w:rPr>
        <w:t>ostępowani</w:t>
      </w:r>
      <w:r w:rsidR="006A5DF1" w:rsidRPr="00654329">
        <w:rPr>
          <w:sz w:val="22"/>
          <w:szCs w:val="22"/>
        </w:rPr>
        <w:t>a</w:t>
      </w:r>
      <w:r w:rsidRPr="00654329">
        <w:rPr>
          <w:sz w:val="22"/>
          <w:szCs w:val="22"/>
        </w:rPr>
        <w:t xml:space="preserve"> o udzielenie zamówienia publicznego, prowadzone</w:t>
      </w:r>
      <w:r w:rsidR="006A5DF1" w:rsidRPr="00654329">
        <w:rPr>
          <w:sz w:val="22"/>
          <w:szCs w:val="22"/>
        </w:rPr>
        <w:t>go</w:t>
      </w:r>
      <w:r w:rsidRPr="00654329">
        <w:rPr>
          <w:sz w:val="22"/>
          <w:szCs w:val="22"/>
        </w:rPr>
        <w:t xml:space="preserve"> w trybie </w:t>
      </w:r>
      <w:r w:rsidR="00B86341" w:rsidRPr="00654329">
        <w:rPr>
          <w:sz w:val="22"/>
          <w:szCs w:val="22"/>
        </w:rPr>
        <w:t xml:space="preserve">Tryb podstawowy bez negocjacji - art. 275 pkt. 1 ustawy </w:t>
      </w:r>
      <w:proofErr w:type="spellStart"/>
      <w:r w:rsidR="00B86341" w:rsidRPr="00654329">
        <w:rPr>
          <w:sz w:val="22"/>
          <w:szCs w:val="22"/>
        </w:rPr>
        <w:t>Pzp</w:t>
      </w:r>
      <w:proofErr w:type="spellEnd"/>
      <w:r w:rsidRPr="00654329">
        <w:rPr>
          <w:b/>
          <w:sz w:val="22"/>
          <w:szCs w:val="22"/>
        </w:rPr>
        <w:t xml:space="preserve"> </w:t>
      </w:r>
      <w:r w:rsidRPr="00654329">
        <w:rPr>
          <w:bCs/>
          <w:sz w:val="22"/>
          <w:szCs w:val="22"/>
        </w:rPr>
        <w:t>na</w:t>
      </w:r>
      <w:r w:rsidRPr="00654329">
        <w:rPr>
          <w:b/>
          <w:sz w:val="22"/>
          <w:szCs w:val="22"/>
        </w:rPr>
        <w:t xml:space="preserve"> </w:t>
      </w:r>
      <w:r w:rsidR="00E72428" w:rsidRPr="00654329">
        <w:rPr>
          <w:bCs/>
          <w:sz w:val="22"/>
          <w:szCs w:val="22"/>
        </w:rPr>
        <w:t>”</w:t>
      </w:r>
      <w:r w:rsidR="00B86341" w:rsidRPr="00654329">
        <w:rPr>
          <w:b/>
          <w:bCs/>
          <w:sz w:val="22"/>
          <w:szCs w:val="22"/>
        </w:rPr>
        <w:t>ZAKUP SPRZĘTU I APARATURY- POPRZEZ ZAKUP SPRZETU DLA ODDZIAŁÓW ANESTEZJOLOGII I INTENSYWNEJ TERAPII  Z PODZIAŁEM NA ZADANIA:</w:t>
      </w:r>
    </w:p>
    <w:p w14:paraId="05E1864B" w14:textId="77777777" w:rsidR="00B86341" w:rsidRPr="00654329" w:rsidRDefault="00B86341" w:rsidP="00AB7873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654329">
        <w:rPr>
          <w:b/>
          <w:bCs/>
          <w:sz w:val="22"/>
          <w:szCs w:val="22"/>
        </w:rPr>
        <w:t>zadanie nr 1 - Łóżko na Oddział Intensywnej Terapii ze zintegrowanym materacem x 2 szt.</w:t>
      </w:r>
    </w:p>
    <w:p w14:paraId="37E9B1E7" w14:textId="77777777" w:rsidR="00B86341" w:rsidRPr="00654329" w:rsidRDefault="00B86341" w:rsidP="00AB7873">
      <w:pPr>
        <w:spacing w:after="120" w:line="276" w:lineRule="auto"/>
        <w:jc w:val="both"/>
        <w:rPr>
          <w:b/>
          <w:bCs/>
          <w:sz w:val="22"/>
          <w:szCs w:val="22"/>
        </w:rPr>
      </w:pPr>
      <w:r w:rsidRPr="00654329">
        <w:rPr>
          <w:b/>
          <w:bCs/>
          <w:sz w:val="22"/>
          <w:szCs w:val="22"/>
        </w:rPr>
        <w:t>zadanie nr 2 - Kardiomonitor  10 cali - 1 szt.</w:t>
      </w:r>
    </w:p>
    <w:p w14:paraId="144E882E" w14:textId="77777777" w:rsidR="00654329" w:rsidRDefault="00B86341" w:rsidP="00AB7873">
      <w:pPr>
        <w:spacing w:after="120" w:line="276" w:lineRule="auto"/>
        <w:jc w:val="both"/>
        <w:rPr>
          <w:b/>
          <w:sz w:val="22"/>
          <w:szCs w:val="22"/>
        </w:rPr>
      </w:pPr>
      <w:r w:rsidRPr="00654329">
        <w:rPr>
          <w:b/>
          <w:bCs/>
          <w:sz w:val="22"/>
          <w:szCs w:val="22"/>
        </w:rPr>
        <w:t xml:space="preserve">zadanie nr 3 - Moduł gazowy E </w:t>
      </w:r>
      <w:proofErr w:type="spellStart"/>
      <w:r w:rsidRPr="00654329">
        <w:rPr>
          <w:b/>
          <w:bCs/>
          <w:sz w:val="22"/>
          <w:szCs w:val="22"/>
        </w:rPr>
        <w:t>minC</w:t>
      </w:r>
      <w:proofErr w:type="spellEnd"/>
      <w:r w:rsidRPr="00654329">
        <w:rPr>
          <w:b/>
          <w:bCs/>
          <w:sz w:val="22"/>
          <w:szCs w:val="22"/>
        </w:rPr>
        <w:t xml:space="preserve"> (pomiarCO2) - 3 szt.</w:t>
      </w:r>
      <w:r w:rsidR="00E72428" w:rsidRPr="00654329">
        <w:rPr>
          <w:bCs/>
          <w:sz w:val="22"/>
          <w:szCs w:val="22"/>
        </w:rPr>
        <w:t>”</w:t>
      </w:r>
      <w:r w:rsidR="00632C3C" w:rsidRPr="00654329">
        <w:rPr>
          <w:b/>
          <w:sz w:val="22"/>
          <w:szCs w:val="22"/>
        </w:rPr>
        <w:t xml:space="preserve"> </w:t>
      </w:r>
    </w:p>
    <w:p w14:paraId="1B5ACFC6" w14:textId="23CAF7B9" w:rsidR="006D4AB3" w:rsidRDefault="00632C3C" w:rsidP="00AB7873">
      <w:pPr>
        <w:spacing w:after="120" w:line="276" w:lineRule="auto"/>
        <w:jc w:val="both"/>
        <w:rPr>
          <w:b/>
          <w:sz w:val="22"/>
          <w:szCs w:val="22"/>
        </w:rPr>
      </w:pPr>
      <w:r w:rsidRPr="00654329">
        <w:rPr>
          <w:bCs/>
          <w:sz w:val="22"/>
          <w:szCs w:val="22"/>
        </w:rPr>
        <w:t>– znak sprawy</w:t>
      </w:r>
      <w:r w:rsidRPr="00654329">
        <w:rPr>
          <w:b/>
          <w:sz w:val="22"/>
          <w:szCs w:val="22"/>
        </w:rPr>
        <w:t xml:space="preserve"> </w:t>
      </w:r>
      <w:r w:rsidR="00B86341" w:rsidRPr="00654329">
        <w:rPr>
          <w:b/>
          <w:sz w:val="22"/>
          <w:szCs w:val="22"/>
        </w:rPr>
        <w:t>SZW/DZP/106/2023</w:t>
      </w:r>
    </w:p>
    <w:p w14:paraId="32977E82" w14:textId="77777777" w:rsidR="00AB7873" w:rsidRDefault="00AB7873" w:rsidP="00D8461B">
      <w:pPr>
        <w:spacing w:after="240" w:line="276" w:lineRule="auto"/>
        <w:jc w:val="both"/>
        <w:rPr>
          <w:sz w:val="22"/>
          <w:szCs w:val="22"/>
        </w:rPr>
      </w:pPr>
    </w:p>
    <w:p w14:paraId="05E1A524" w14:textId="7705BFAE" w:rsidR="00B86341" w:rsidRPr="00654329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54329">
        <w:rPr>
          <w:sz w:val="22"/>
          <w:szCs w:val="22"/>
        </w:rPr>
        <w:t xml:space="preserve">Zamawiający, </w:t>
      </w:r>
      <w:r w:rsidR="00B86341" w:rsidRPr="00654329">
        <w:rPr>
          <w:b/>
          <w:sz w:val="22"/>
          <w:szCs w:val="22"/>
        </w:rPr>
        <w:t>Szpital Wojewódzki w Poznaniu</w:t>
      </w:r>
    </w:p>
    <w:p w14:paraId="3C89111F" w14:textId="2DBD05F7" w:rsidR="0012774F" w:rsidRPr="00654329" w:rsidRDefault="00B86341" w:rsidP="00D8461B">
      <w:pPr>
        <w:spacing w:after="240" w:line="276" w:lineRule="auto"/>
        <w:jc w:val="both"/>
        <w:rPr>
          <w:sz w:val="22"/>
          <w:szCs w:val="22"/>
        </w:rPr>
      </w:pPr>
      <w:r w:rsidRPr="00654329">
        <w:rPr>
          <w:b/>
          <w:sz w:val="22"/>
          <w:szCs w:val="22"/>
        </w:rPr>
        <w:t>Dział Zamówień Publicznych</w:t>
      </w:r>
      <w:r w:rsidR="00520165" w:rsidRPr="00654329">
        <w:rPr>
          <w:sz w:val="22"/>
          <w:szCs w:val="22"/>
        </w:rPr>
        <w:t xml:space="preserve">, działając na podstawie art. </w:t>
      </w:r>
      <w:r w:rsidR="00E74BC3" w:rsidRPr="00654329">
        <w:rPr>
          <w:sz w:val="22"/>
          <w:szCs w:val="22"/>
        </w:rPr>
        <w:t>284</w:t>
      </w:r>
      <w:r w:rsidR="00520165" w:rsidRPr="00654329">
        <w:rPr>
          <w:sz w:val="22"/>
          <w:szCs w:val="22"/>
        </w:rPr>
        <w:t xml:space="preserve"> ust. </w:t>
      </w:r>
      <w:r w:rsidR="0029606A" w:rsidRPr="00654329">
        <w:rPr>
          <w:sz w:val="22"/>
          <w:szCs w:val="22"/>
        </w:rPr>
        <w:t>6</w:t>
      </w:r>
      <w:r w:rsidR="00520165" w:rsidRPr="00654329">
        <w:rPr>
          <w:sz w:val="22"/>
          <w:szCs w:val="22"/>
        </w:rPr>
        <w:t xml:space="preserve"> ustawy z dnia </w:t>
      </w:r>
      <w:r w:rsidR="0029606A" w:rsidRPr="00654329">
        <w:rPr>
          <w:sz w:val="22"/>
          <w:szCs w:val="22"/>
        </w:rPr>
        <w:t>11</w:t>
      </w:r>
      <w:r w:rsidR="00520165" w:rsidRPr="00654329">
        <w:rPr>
          <w:sz w:val="22"/>
          <w:szCs w:val="22"/>
        </w:rPr>
        <w:t xml:space="preserve"> </w:t>
      </w:r>
      <w:r w:rsidR="0029606A" w:rsidRPr="00654329">
        <w:rPr>
          <w:sz w:val="22"/>
          <w:szCs w:val="22"/>
        </w:rPr>
        <w:t xml:space="preserve">września </w:t>
      </w:r>
      <w:r w:rsidR="00520165" w:rsidRPr="00654329">
        <w:rPr>
          <w:sz w:val="22"/>
          <w:szCs w:val="22"/>
        </w:rPr>
        <w:t>20</w:t>
      </w:r>
      <w:r w:rsidR="0029606A" w:rsidRPr="00654329">
        <w:rPr>
          <w:sz w:val="22"/>
          <w:szCs w:val="22"/>
        </w:rPr>
        <w:t>19</w:t>
      </w:r>
      <w:r w:rsidR="00520165" w:rsidRPr="00654329">
        <w:rPr>
          <w:sz w:val="22"/>
          <w:szCs w:val="22"/>
        </w:rPr>
        <w:t xml:space="preserve"> r</w:t>
      </w:r>
      <w:r w:rsidR="0029606A" w:rsidRPr="00654329">
        <w:rPr>
          <w:sz w:val="22"/>
          <w:szCs w:val="22"/>
        </w:rPr>
        <w:t>.</w:t>
      </w:r>
      <w:r w:rsidR="00520165" w:rsidRPr="00654329">
        <w:rPr>
          <w:sz w:val="22"/>
          <w:szCs w:val="22"/>
        </w:rPr>
        <w:t xml:space="preserve"> Prawo </w:t>
      </w:r>
      <w:r w:rsidR="0029606A" w:rsidRPr="00654329">
        <w:rPr>
          <w:sz w:val="22"/>
          <w:szCs w:val="22"/>
        </w:rPr>
        <w:t>z</w:t>
      </w:r>
      <w:r w:rsidR="00520165" w:rsidRPr="00654329">
        <w:rPr>
          <w:sz w:val="22"/>
          <w:szCs w:val="22"/>
        </w:rPr>
        <w:t xml:space="preserve">amówień </w:t>
      </w:r>
      <w:r w:rsidR="0029606A" w:rsidRPr="00654329">
        <w:rPr>
          <w:sz w:val="22"/>
          <w:szCs w:val="22"/>
        </w:rPr>
        <w:t>p</w:t>
      </w:r>
      <w:r w:rsidR="00520165" w:rsidRPr="00654329">
        <w:rPr>
          <w:sz w:val="22"/>
          <w:szCs w:val="22"/>
        </w:rPr>
        <w:t xml:space="preserve">ublicznych </w:t>
      </w:r>
      <w:r w:rsidRPr="00654329">
        <w:rPr>
          <w:sz w:val="22"/>
          <w:szCs w:val="22"/>
        </w:rPr>
        <w:t>(</w:t>
      </w:r>
      <w:proofErr w:type="spellStart"/>
      <w:r w:rsidRPr="00654329">
        <w:rPr>
          <w:sz w:val="22"/>
          <w:szCs w:val="22"/>
        </w:rPr>
        <w:t>t.j</w:t>
      </w:r>
      <w:proofErr w:type="spellEnd"/>
      <w:r w:rsidRPr="00654329">
        <w:rPr>
          <w:sz w:val="22"/>
          <w:szCs w:val="22"/>
        </w:rPr>
        <w:t>. Dz. U. z 2022r. poz. 1710)</w:t>
      </w:r>
      <w:r w:rsidR="00BE7BFD" w:rsidRPr="00654329">
        <w:rPr>
          <w:sz w:val="22"/>
          <w:szCs w:val="22"/>
        </w:rPr>
        <w:t xml:space="preserve">, </w:t>
      </w:r>
      <w:r w:rsidR="00E74BC3" w:rsidRPr="00654329">
        <w:rPr>
          <w:sz w:val="22"/>
          <w:szCs w:val="22"/>
        </w:rPr>
        <w:t>udostępnia</w:t>
      </w:r>
      <w:r w:rsidR="00BE7BFD" w:rsidRPr="00654329">
        <w:rPr>
          <w:sz w:val="22"/>
          <w:szCs w:val="22"/>
        </w:rPr>
        <w:t xml:space="preserve"> poniżej treść zapytań </w:t>
      </w:r>
      <w:r w:rsidR="00654329">
        <w:rPr>
          <w:sz w:val="22"/>
          <w:szCs w:val="22"/>
        </w:rPr>
        <w:br/>
      </w:r>
      <w:r w:rsidR="00BE7BFD" w:rsidRPr="00654329">
        <w:rPr>
          <w:sz w:val="22"/>
          <w:szCs w:val="22"/>
        </w:rPr>
        <w:t>do S</w:t>
      </w:r>
      <w:r w:rsidR="0012774F" w:rsidRPr="00654329">
        <w:rPr>
          <w:sz w:val="22"/>
          <w:szCs w:val="22"/>
        </w:rPr>
        <w:t>pecyfikacji Warunków Zamówienia (</w:t>
      </w:r>
      <w:r w:rsidR="0012774F" w:rsidRPr="00654329">
        <w:rPr>
          <w:sz w:val="22"/>
          <w:szCs w:val="22"/>
          <w:lang w:eastAsia="ar-SA"/>
        </w:rPr>
        <w:t>zwanej dalej</w:t>
      </w:r>
      <w:r w:rsidR="0012774F" w:rsidRPr="00654329">
        <w:rPr>
          <w:b/>
          <w:sz w:val="22"/>
          <w:szCs w:val="22"/>
          <w:lang w:eastAsia="ar-SA"/>
        </w:rPr>
        <w:t xml:space="preserve"> </w:t>
      </w:r>
      <w:r w:rsidR="0012774F" w:rsidRPr="00654329">
        <w:rPr>
          <w:bCs/>
          <w:sz w:val="22"/>
          <w:szCs w:val="22"/>
          <w:lang w:eastAsia="ar-SA"/>
        </w:rPr>
        <w:t>”SWZ”)</w:t>
      </w:r>
      <w:r w:rsidR="00E74BC3" w:rsidRPr="00654329">
        <w:rPr>
          <w:bCs/>
          <w:sz w:val="22"/>
          <w:szCs w:val="22"/>
          <w:lang w:eastAsia="ar-SA"/>
        </w:rPr>
        <w:t xml:space="preserve"> </w:t>
      </w:r>
      <w:r w:rsidR="00E74BC3" w:rsidRPr="00654329">
        <w:rPr>
          <w:sz w:val="22"/>
          <w:szCs w:val="22"/>
        </w:rPr>
        <w:t>wraz z wyjaśnieniami</w:t>
      </w:r>
      <w:r w:rsidR="0012774F" w:rsidRPr="0065432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6341" w:rsidRPr="00654329" w14:paraId="31D47721" w14:textId="77777777" w:rsidTr="00A82FB8">
        <w:tc>
          <w:tcPr>
            <w:tcW w:w="9356" w:type="dxa"/>
            <w:shd w:val="clear" w:color="auto" w:fill="auto"/>
          </w:tcPr>
          <w:p w14:paraId="7162B131" w14:textId="77777777" w:rsidR="00B86341" w:rsidRPr="00654329" w:rsidRDefault="00B86341" w:rsidP="00A82F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Pytanie nr 1</w:t>
            </w:r>
          </w:p>
          <w:p w14:paraId="7234AA52" w14:textId="6C8BAC41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zadanie 1</w:t>
            </w:r>
          </w:p>
          <w:p w14:paraId="69770000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Zwracamy się z prośbą o dopuszczenie oferowanych rozwiązań, które w znaczący sposób nie odbiegają od opisanego przez Zamawiającego przedmiotu zamówienia. Zgodnie z naszą wiedzą rynkową, parametry opisane w OPZ wskazują tylko na jednego producenta, co uniemożliwia złożenie konkurencyjnych ofert innym wykonawcom. Pozytywne odpowiedzi na wszystkie pytania pozwolą nam wziąć udział w postępowaniu i złożyć konkurencyjną ofertę.</w:t>
            </w:r>
          </w:p>
          <w:p w14:paraId="1547F5B7" w14:textId="3D594056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Zwracamy się do Zamawiającego z prośbą o wyrażenie zgody na możliwość złożenia ważnej oferty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z łóżkiem na Oddział Intensywnej Terapii ze zintegrowanym materacem które obecnie z powodzeniem jest testowane w Państwa Szpitalu na Oddziale Anestezjologii i Intensywnej terapii, posiadającym:</w:t>
            </w:r>
          </w:p>
          <w:p w14:paraId="04AA2EAC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2 Długość całkowita łóżka bez przedłużenia leża 230 cm</w:t>
            </w:r>
          </w:p>
          <w:p w14:paraId="0FCD3103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3 Możliwość przedłużenia leża o 12 cm</w:t>
            </w:r>
          </w:p>
          <w:p w14:paraId="4DDE003A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4 Szerokość całkowita łóżka przy całkowicie podniesionych lub opuszczonych barierkach 103 cm</w:t>
            </w:r>
          </w:p>
          <w:p w14:paraId="58BB9D7E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lastRenderedPageBreak/>
              <w:t>Ad.5 Regulację elektryczną wysokości z systemem zmiany prędkości obniżania aż do osiągnięcia wysokości minimalnej. Wszystkie sekcje obniżają się z prędkością maksymalną do osiągnięcia niskiej pozycji łóżka, po czym prędkość zmniejsza się o połowę aż do osiągnięcia najniższej pozycji łóżka.</w:t>
            </w:r>
          </w:p>
          <w:p w14:paraId="3095BE3F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6 Sygnalizację pozycji pośrednich w postaci optycznej po przez chwilowe zatrzymanie, rozwiązanie zwiększająca bezpieczeństwo pacjenta przy pozycjach:</w:t>
            </w:r>
          </w:p>
          <w:p w14:paraId="7BB037B2" w14:textId="71E07BA4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- zmiany segmentu </w:t>
            </w:r>
            <w:r w:rsidR="009F0D7B" w:rsidRPr="00654329">
              <w:rPr>
                <w:sz w:val="22"/>
                <w:szCs w:val="22"/>
              </w:rPr>
              <w:t>pleców</w:t>
            </w:r>
            <w:r w:rsidRPr="00654329">
              <w:rPr>
                <w:sz w:val="22"/>
                <w:szCs w:val="22"/>
              </w:rPr>
              <w:t xml:space="preserve"> . Segment oparcia </w:t>
            </w:r>
            <w:r w:rsidR="009F0D7B" w:rsidRPr="00654329">
              <w:rPr>
                <w:sz w:val="22"/>
                <w:szCs w:val="22"/>
              </w:rPr>
              <w:t>pleców</w:t>
            </w:r>
            <w:r w:rsidRPr="00654329">
              <w:rPr>
                <w:sz w:val="22"/>
                <w:szCs w:val="22"/>
              </w:rPr>
              <w:t xml:space="preserve"> zatrzymuje s</w:t>
            </w:r>
            <w:r w:rsidR="009F0D7B">
              <w:rPr>
                <w:sz w:val="22"/>
                <w:szCs w:val="22"/>
              </w:rPr>
              <w:t>ię</w:t>
            </w:r>
            <w:r w:rsidRPr="00654329">
              <w:rPr>
                <w:sz w:val="22"/>
                <w:szCs w:val="22"/>
              </w:rPr>
              <w:t xml:space="preserve"> na chwil</w:t>
            </w:r>
            <w:r w:rsidR="009F0D7B">
              <w:rPr>
                <w:sz w:val="22"/>
                <w:szCs w:val="22"/>
              </w:rPr>
              <w:t>ę</w:t>
            </w:r>
            <w:r w:rsidRPr="00654329">
              <w:rPr>
                <w:sz w:val="22"/>
                <w:szCs w:val="22"/>
              </w:rPr>
              <w:t xml:space="preserve"> po osi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>gni</w:t>
            </w:r>
            <w:r w:rsidR="009F0D7B">
              <w:rPr>
                <w:sz w:val="22"/>
                <w:szCs w:val="22"/>
              </w:rPr>
              <w:t>ę</w:t>
            </w:r>
            <w:r w:rsidRPr="00654329">
              <w:rPr>
                <w:sz w:val="22"/>
                <w:szCs w:val="22"/>
              </w:rPr>
              <w:t>ciu k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ta </w:t>
            </w:r>
            <w:r w:rsidR="009F0D7B" w:rsidRPr="00654329">
              <w:rPr>
                <w:sz w:val="22"/>
                <w:szCs w:val="22"/>
              </w:rPr>
              <w:t>około</w:t>
            </w:r>
            <w:r w:rsidRPr="00654329">
              <w:rPr>
                <w:sz w:val="22"/>
                <w:szCs w:val="22"/>
              </w:rPr>
              <w:t xml:space="preserve"> 30</w:t>
            </w:r>
            <w:r w:rsidR="009F0D7B">
              <w:rPr>
                <w:sz w:val="22"/>
                <w:szCs w:val="22"/>
              </w:rPr>
              <w:t xml:space="preserve"> stopni.</w:t>
            </w:r>
          </w:p>
          <w:p w14:paraId="3255AC70" w14:textId="2405FA76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7 Wysoko</w:t>
            </w:r>
            <w:r w:rsidR="009F0D7B">
              <w:rPr>
                <w:sz w:val="22"/>
                <w:szCs w:val="22"/>
              </w:rPr>
              <w:t>ść</w:t>
            </w:r>
            <w:r w:rsidRPr="00654329">
              <w:rPr>
                <w:sz w:val="22"/>
                <w:szCs w:val="22"/>
              </w:rPr>
              <w:t xml:space="preserve"> minimalna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>a mierzona od pod</w:t>
            </w:r>
            <w:r w:rsidR="009F0D7B">
              <w:rPr>
                <w:sz w:val="22"/>
                <w:szCs w:val="22"/>
              </w:rPr>
              <w:t>ł</w:t>
            </w:r>
            <w:r w:rsidRPr="00654329">
              <w:rPr>
                <w:sz w:val="22"/>
                <w:szCs w:val="22"/>
              </w:rPr>
              <w:t>o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 xml:space="preserve">a do </w:t>
            </w:r>
            <w:r w:rsidR="009F0D7B" w:rsidRPr="00654329">
              <w:rPr>
                <w:sz w:val="22"/>
                <w:szCs w:val="22"/>
              </w:rPr>
              <w:t>górnej</w:t>
            </w:r>
            <w:r w:rsidRPr="00654329">
              <w:rPr>
                <w:sz w:val="22"/>
                <w:szCs w:val="22"/>
              </w:rPr>
              <w:t xml:space="preserve"> </w:t>
            </w:r>
            <w:r w:rsidR="009F0D7B" w:rsidRPr="00654329">
              <w:rPr>
                <w:sz w:val="22"/>
                <w:szCs w:val="22"/>
              </w:rPr>
              <w:t>płaszczyzny</w:t>
            </w:r>
            <w:r w:rsidRPr="00654329">
              <w:rPr>
                <w:sz w:val="22"/>
                <w:szCs w:val="22"/>
              </w:rPr>
              <w:t xml:space="preserve"> </w:t>
            </w:r>
            <w:r w:rsidR="009F0D7B" w:rsidRPr="00654329">
              <w:rPr>
                <w:sz w:val="22"/>
                <w:szCs w:val="22"/>
              </w:rPr>
              <w:t>segmentów</w:t>
            </w:r>
            <w:r w:rsidRPr="00654329">
              <w:rPr>
                <w:sz w:val="22"/>
                <w:szCs w:val="22"/>
              </w:rPr>
              <w:t xml:space="preserve">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 xml:space="preserve">a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bez materaca 36 cm</w:t>
            </w:r>
          </w:p>
          <w:p w14:paraId="1BC5196F" w14:textId="146644D5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10 Nie </w:t>
            </w:r>
            <w:r w:rsidR="009F0D7B" w:rsidRPr="00654329">
              <w:rPr>
                <w:sz w:val="22"/>
                <w:szCs w:val="22"/>
              </w:rPr>
              <w:t>posiadające</w:t>
            </w:r>
            <w:r w:rsidRPr="00654329">
              <w:rPr>
                <w:sz w:val="22"/>
                <w:szCs w:val="22"/>
              </w:rPr>
              <w:t xml:space="preserve"> klamer </w:t>
            </w:r>
            <w:r w:rsidR="009F0D7B" w:rsidRPr="00654329">
              <w:rPr>
                <w:sz w:val="22"/>
                <w:szCs w:val="22"/>
              </w:rPr>
              <w:t>obejmujących</w:t>
            </w:r>
            <w:r w:rsidRPr="00654329">
              <w:rPr>
                <w:sz w:val="22"/>
                <w:szCs w:val="22"/>
              </w:rPr>
              <w:t xml:space="preserve"> materac? Czy Zamawiaj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cy oczekuje, aby </w:t>
            </w:r>
            <w:r w:rsidR="009F0D7B">
              <w:rPr>
                <w:sz w:val="22"/>
                <w:szCs w:val="22"/>
              </w:rPr>
              <w:t>łóż</w:t>
            </w:r>
            <w:r w:rsidRPr="00654329">
              <w:rPr>
                <w:sz w:val="22"/>
                <w:szCs w:val="22"/>
              </w:rPr>
              <w:t xml:space="preserve">ko </w:t>
            </w:r>
            <w:r w:rsidR="009F0D7B" w:rsidRPr="00654329">
              <w:rPr>
                <w:sz w:val="22"/>
                <w:szCs w:val="22"/>
              </w:rPr>
              <w:t>spełniało</w:t>
            </w:r>
            <w:r w:rsidRPr="00654329">
              <w:rPr>
                <w:sz w:val="22"/>
                <w:szCs w:val="22"/>
              </w:rPr>
              <w:t xml:space="preserve"> norm</w:t>
            </w:r>
            <w:r w:rsidR="009F0D7B">
              <w:rPr>
                <w:sz w:val="22"/>
                <w:szCs w:val="22"/>
              </w:rPr>
              <w:t>ę</w:t>
            </w:r>
            <w:r w:rsidRPr="00654329">
              <w:rPr>
                <w:sz w:val="22"/>
                <w:szCs w:val="22"/>
              </w:rPr>
              <w:t xml:space="preserve"> IEC 60601-2-52, </w:t>
            </w:r>
            <w:r w:rsidR="009F0D7B" w:rsidRPr="00654329">
              <w:rPr>
                <w:sz w:val="22"/>
                <w:szCs w:val="22"/>
              </w:rPr>
              <w:t>która</w:t>
            </w:r>
            <w:r w:rsidRPr="00654329">
              <w:rPr>
                <w:sz w:val="22"/>
                <w:szCs w:val="22"/>
              </w:rPr>
              <w:t xml:space="preserve"> reguluje parametry </w:t>
            </w:r>
            <w:r w:rsidR="009F0D7B">
              <w:rPr>
                <w:sz w:val="22"/>
                <w:szCs w:val="22"/>
              </w:rPr>
              <w:t>łóż</w:t>
            </w:r>
            <w:r w:rsidRPr="00654329">
              <w:rPr>
                <w:sz w:val="22"/>
                <w:szCs w:val="22"/>
              </w:rPr>
              <w:t xml:space="preserve">ka, nie </w:t>
            </w:r>
            <w:r w:rsidR="009F0D7B" w:rsidRPr="00654329">
              <w:rPr>
                <w:sz w:val="22"/>
                <w:szCs w:val="22"/>
              </w:rPr>
              <w:t>opisując</w:t>
            </w:r>
            <w:r w:rsidRPr="00654329">
              <w:rPr>
                <w:sz w:val="22"/>
                <w:szCs w:val="22"/>
              </w:rPr>
              <w:t xml:space="preserve"> w jaki </w:t>
            </w:r>
            <w:r w:rsidR="009F0D7B" w:rsidRPr="00654329">
              <w:rPr>
                <w:sz w:val="22"/>
                <w:szCs w:val="22"/>
              </w:rPr>
              <w:t>sposób</w:t>
            </w:r>
            <w:r w:rsidRPr="00654329">
              <w:rPr>
                <w:sz w:val="22"/>
                <w:szCs w:val="22"/>
              </w:rPr>
              <w:t xml:space="preserve"> materac jest utrzymywany stabilnie na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>u i ogranicza ryzyko zakleszczenia si</w:t>
            </w:r>
            <w:r w:rsidR="009F0D7B">
              <w:rPr>
                <w:sz w:val="22"/>
                <w:szCs w:val="22"/>
              </w:rPr>
              <w:t>ę</w:t>
            </w:r>
            <w:r w:rsidRPr="00654329">
              <w:rPr>
                <w:sz w:val="22"/>
                <w:szCs w:val="22"/>
              </w:rPr>
              <w:t xml:space="preserve"> pacjenta </w:t>
            </w:r>
            <w:r w:rsidR="009F0D7B" w:rsidRPr="00654329">
              <w:rPr>
                <w:sz w:val="22"/>
                <w:szCs w:val="22"/>
              </w:rPr>
              <w:t>między</w:t>
            </w:r>
            <w:r w:rsidRPr="00654329">
              <w:rPr>
                <w:sz w:val="22"/>
                <w:szCs w:val="22"/>
              </w:rPr>
              <w:t xml:space="preserve"> materacem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 xml:space="preserve">a barierkami bocznymi. Oferowane </w:t>
            </w:r>
            <w:r w:rsidR="009F0D7B" w:rsidRPr="00654329">
              <w:rPr>
                <w:sz w:val="22"/>
                <w:szCs w:val="22"/>
              </w:rPr>
              <w:t>rozwiązanie</w:t>
            </w:r>
            <w:r w:rsidRPr="00654329">
              <w:rPr>
                <w:sz w:val="22"/>
                <w:szCs w:val="22"/>
              </w:rPr>
              <w:t xml:space="preserve"> posiada innego rodzaju zabezpieczenie materaca w ramie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 xml:space="preserve">a </w:t>
            </w:r>
            <w:r w:rsidR="009F0D7B">
              <w:rPr>
                <w:sz w:val="22"/>
                <w:szCs w:val="22"/>
              </w:rPr>
              <w:t>-</w:t>
            </w:r>
            <w:r w:rsidRPr="00654329">
              <w:rPr>
                <w:sz w:val="22"/>
                <w:szCs w:val="22"/>
              </w:rPr>
              <w:t xml:space="preserve"> rama stabilizuj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ca materac. Tworzywowe klamry </w:t>
            </w:r>
            <w:r w:rsidR="009F0D7B" w:rsidRPr="00654329">
              <w:rPr>
                <w:sz w:val="22"/>
                <w:szCs w:val="22"/>
              </w:rPr>
              <w:t>zwiększają</w:t>
            </w:r>
            <w:r w:rsidRPr="00654329">
              <w:rPr>
                <w:sz w:val="22"/>
                <w:szCs w:val="22"/>
              </w:rPr>
              <w:t xml:space="preserve"> ryzyko </w:t>
            </w:r>
            <w:r w:rsidR="009F0D7B" w:rsidRPr="00654329">
              <w:rPr>
                <w:sz w:val="22"/>
                <w:szCs w:val="22"/>
              </w:rPr>
              <w:t>odleżyn</w:t>
            </w:r>
            <w:r w:rsidRPr="00654329">
              <w:rPr>
                <w:sz w:val="22"/>
                <w:szCs w:val="22"/>
              </w:rPr>
              <w:t xml:space="preserve">, gdy pacjent </w:t>
            </w:r>
            <w:r w:rsidR="009F0D7B" w:rsidRPr="00654329">
              <w:rPr>
                <w:sz w:val="22"/>
                <w:szCs w:val="22"/>
              </w:rPr>
              <w:t>może</w:t>
            </w:r>
            <w:r w:rsidRPr="00654329">
              <w:rPr>
                <w:sz w:val="22"/>
                <w:szCs w:val="22"/>
              </w:rPr>
              <w:t xml:space="preserve"> przesun</w:t>
            </w:r>
            <w:r w:rsidR="009F0D7B">
              <w:rPr>
                <w:sz w:val="22"/>
                <w:szCs w:val="22"/>
              </w:rPr>
              <w:t>ąć</w:t>
            </w:r>
            <w:r w:rsidRPr="00654329">
              <w:rPr>
                <w:sz w:val="22"/>
                <w:szCs w:val="22"/>
              </w:rPr>
              <w:t xml:space="preserve"> podudzie na uciskaj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>c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 klamr</w:t>
            </w:r>
            <w:r w:rsidR="009F0D7B">
              <w:rPr>
                <w:sz w:val="22"/>
                <w:szCs w:val="22"/>
              </w:rPr>
              <w:t>ę</w:t>
            </w:r>
            <w:r w:rsidRPr="00654329">
              <w:rPr>
                <w:sz w:val="22"/>
                <w:szCs w:val="22"/>
              </w:rPr>
              <w:t>.</w:t>
            </w:r>
          </w:p>
          <w:p w14:paraId="736D7B82" w14:textId="326B4931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12 Zakres regulacji k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ta nachylenia segmentu oparcia </w:t>
            </w:r>
            <w:r w:rsidR="009F0D7B" w:rsidRPr="00654329">
              <w:rPr>
                <w:sz w:val="22"/>
                <w:szCs w:val="22"/>
              </w:rPr>
              <w:t>pleców</w:t>
            </w:r>
            <w:r w:rsidRPr="00654329">
              <w:rPr>
                <w:sz w:val="22"/>
                <w:szCs w:val="22"/>
              </w:rPr>
              <w:t xml:space="preserve"> w stosunku do poziomu ramy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 xml:space="preserve">a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w zakresie 0-6</w:t>
            </w:r>
            <w:r w:rsidR="009F0D7B">
              <w:rPr>
                <w:sz w:val="22"/>
                <w:szCs w:val="22"/>
              </w:rPr>
              <w:t>2 stopni.</w:t>
            </w:r>
          </w:p>
          <w:p w14:paraId="4A280F4E" w14:textId="613AD8A6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14 Zakres regulacji segmentu uda w stosunku do poziomu ramy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>a w zakresie 0-2</w:t>
            </w:r>
            <w:r w:rsidR="009F0D7B">
              <w:rPr>
                <w:sz w:val="22"/>
                <w:szCs w:val="22"/>
              </w:rPr>
              <w:t>0 stopni.</w:t>
            </w:r>
          </w:p>
          <w:p w14:paraId="7DDFFE85" w14:textId="57DFEC51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15 Zakres regulacji segmentu podudzia w stosunku do poziomu ramy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>a Manualna regulacja segmentu podudzia 0</w:t>
            </w:r>
            <w:r w:rsidR="009F0D7B">
              <w:rPr>
                <w:sz w:val="22"/>
                <w:szCs w:val="22"/>
              </w:rPr>
              <w:t xml:space="preserve"> stopni</w:t>
            </w:r>
            <w:r w:rsidRPr="00654329">
              <w:rPr>
                <w:sz w:val="22"/>
                <w:szCs w:val="22"/>
              </w:rPr>
              <w:t xml:space="preserve"> do 1</w:t>
            </w:r>
            <w:r w:rsidR="009F0D7B">
              <w:rPr>
                <w:sz w:val="22"/>
                <w:szCs w:val="22"/>
              </w:rPr>
              <w:t>6 stopni</w:t>
            </w:r>
          </w:p>
          <w:p w14:paraId="153436B2" w14:textId="26267B08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18 Zakres regulacji pozycji </w:t>
            </w:r>
            <w:proofErr w:type="spellStart"/>
            <w:r w:rsidRPr="00654329">
              <w:rPr>
                <w:sz w:val="22"/>
                <w:szCs w:val="22"/>
              </w:rPr>
              <w:t>Trendelenburga</w:t>
            </w:r>
            <w:proofErr w:type="spellEnd"/>
            <w:r w:rsidRPr="00654329">
              <w:rPr>
                <w:sz w:val="22"/>
                <w:szCs w:val="22"/>
              </w:rPr>
              <w:t xml:space="preserve"> i anty-</w:t>
            </w:r>
            <w:proofErr w:type="spellStart"/>
            <w:r w:rsidRPr="00654329">
              <w:rPr>
                <w:sz w:val="22"/>
                <w:szCs w:val="22"/>
              </w:rPr>
              <w:t>Trendelenburga</w:t>
            </w:r>
            <w:proofErr w:type="spellEnd"/>
            <w:r w:rsidRPr="00654329">
              <w:rPr>
                <w:sz w:val="22"/>
                <w:szCs w:val="22"/>
              </w:rPr>
              <w:t xml:space="preserve"> min. ( -12</w:t>
            </w:r>
            <w:r w:rsidR="009F0D7B">
              <w:rPr>
                <w:sz w:val="22"/>
                <w:szCs w:val="22"/>
              </w:rPr>
              <w:t>stopni</w:t>
            </w:r>
            <w:r w:rsidRPr="00654329">
              <w:rPr>
                <w:sz w:val="22"/>
                <w:szCs w:val="22"/>
              </w:rPr>
              <w:t>) - (+12</w:t>
            </w:r>
            <w:r w:rsidR="009F0D7B">
              <w:rPr>
                <w:sz w:val="22"/>
                <w:szCs w:val="22"/>
              </w:rPr>
              <w:t>stopni</w:t>
            </w:r>
            <w:r w:rsidRPr="00654329">
              <w:rPr>
                <w:sz w:val="22"/>
                <w:szCs w:val="22"/>
              </w:rPr>
              <w:t>)</w:t>
            </w:r>
          </w:p>
          <w:p w14:paraId="0F23003E" w14:textId="34C22403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19 Elektrycznie regulowana pozycja u</w:t>
            </w:r>
            <w:r w:rsidR="009F0D7B">
              <w:rPr>
                <w:sz w:val="22"/>
                <w:szCs w:val="22"/>
              </w:rPr>
              <w:t>ł</w:t>
            </w:r>
            <w:r w:rsidRPr="00654329">
              <w:rPr>
                <w:sz w:val="22"/>
                <w:szCs w:val="22"/>
              </w:rPr>
              <w:t>atwiaj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>ca repozycjonowanie uzyskiwana za p</w:t>
            </w:r>
            <w:r w:rsidR="009F0D7B">
              <w:rPr>
                <w:sz w:val="22"/>
                <w:szCs w:val="22"/>
              </w:rPr>
              <w:t>o</w:t>
            </w:r>
            <w:r w:rsidRPr="00654329">
              <w:rPr>
                <w:sz w:val="22"/>
                <w:szCs w:val="22"/>
              </w:rPr>
              <w:t>moc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 2 </w:t>
            </w:r>
            <w:r w:rsidR="009F0D7B" w:rsidRPr="00654329">
              <w:rPr>
                <w:sz w:val="22"/>
                <w:szCs w:val="22"/>
              </w:rPr>
              <w:t>przycisków</w:t>
            </w:r>
            <w:r w:rsidRPr="00654329">
              <w:rPr>
                <w:sz w:val="22"/>
                <w:szCs w:val="22"/>
              </w:rPr>
              <w:t xml:space="preserve"> oraz w</w:t>
            </w:r>
            <w:r w:rsidR="009F0D7B">
              <w:rPr>
                <w:sz w:val="22"/>
                <w:szCs w:val="22"/>
              </w:rPr>
              <w:t>łą</w:t>
            </w:r>
            <w:r w:rsidRPr="00654329">
              <w:rPr>
                <w:sz w:val="22"/>
                <w:szCs w:val="22"/>
              </w:rPr>
              <w:t xml:space="preserve">czenia utwardzenia materaca na pompie zintegrowanej z </w:t>
            </w:r>
            <w:r w:rsidR="009F0D7B">
              <w:rPr>
                <w:sz w:val="22"/>
                <w:szCs w:val="22"/>
              </w:rPr>
              <w:t>łóż</w:t>
            </w:r>
            <w:r w:rsidRPr="00654329">
              <w:rPr>
                <w:sz w:val="22"/>
                <w:szCs w:val="22"/>
              </w:rPr>
              <w:t>kiem.</w:t>
            </w:r>
          </w:p>
          <w:p w14:paraId="4CCCF921" w14:textId="58E39DEA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21 Elektrycznie regulowana pozycja horyzontalna </w:t>
            </w:r>
            <w:r w:rsidR="009F0D7B">
              <w:rPr>
                <w:sz w:val="22"/>
                <w:szCs w:val="22"/>
              </w:rPr>
              <w:t>-</w:t>
            </w:r>
            <w:r w:rsidRPr="00654329">
              <w:rPr>
                <w:sz w:val="22"/>
                <w:szCs w:val="22"/>
              </w:rPr>
              <w:t xml:space="preserve"> pozioma uzyskiwana w dw</w:t>
            </w:r>
            <w:r w:rsidR="009F0D7B">
              <w:rPr>
                <w:sz w:val="22"/>
                <w:szCs w:val="22"/>
              </w:rPr>
              <w:t>ó</w:t>
            </w:r>
            <w:r w:rsidRPr="00654329">
              <w:rPr>
                <w:sz w:val="22"/>
                <w:szCs w:val="22"/>
              </w:rPr>
              <w:t xml:space="preserve">ch krokach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 xml:space="preserve">(po </w:t>
            </w:r>
            <w:r w:rsidR="009F0D7B" w:rsidRPr="00654329">
              <w:rPr>
                <w:sz w:val="22"/>
                <w:szCs w:val="22"/>
              </w:rPr>
              <w:t>naciśnięciu</w:t>
            </w:r>
            <w:r w:rsidRPr="00654329">
              <w:rPr>
                <w:sz w:val="22"/>
                <w:szCs w:val="22"/>
              </w:rPr>
              <w:t xml:space="preserve"> 2 </w:t>
            </w:r>
            <w:r w:rsidR="009F0D7B" w:rsidRPr="00654329">
              <w:rPr>
                <w:sz w:val="22"/>
                <w:szCs w:val="22"/>
              </w:rPr>
              <w:t>przycisków</w:t>
            </w:r>
            <w:r w:rsidRPr="00654329">
              <w:rPr>
                <w:sz w:val="22"/>
                <w:szCs w:val="22"/>
              </w:rPr>
              <w:t>)</w:t>
            </w:r>
          </w:p>
          <w:p w14:paraId="6E7E4013" w14:textId="27880844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22 </w:t>
            </w:r>
            <w:r w:rsidR="009F0D7B" w:rsidRPr="00654329">
              <w:rPr>
                <w:sz w:val="22"/>
                <w:szCs w:val="22"/>
              </w:rPr>
              <w:t>Możliw</w:t>
            </w:r>
            <w:r w:rsidR="009F0D7B">
              <w:rPr>
                <w:sz w:val="22"/>
                <w:szCs w:val="22"/>
              </w:rPr>
              <w:t>ość</w:t>
            </w:r>
            <w:r w:rsidRPr="00654329">
              <w:rPr>
                <w:sz w:val="22"/>
                <w:szCs w:val="22"/>
              </w:rPr>
              <w:t xml:space="preserve"> uzyskania </w:t>
            </w:r>
            <w:r w:rsidR="009F0D7B">
              <w:rPr>
                <w:sz w:val="22"/>
                <w:szCs w:val="22"/>
              </w:rPr>
              <w:t>żą</w:t>
            </w:r>
            <w:r w:rsidRPr="00654329">
              <w:rPr>
                <w:sz w:val="22"/>
                <w:szCs w:val="22"/>
              </w:rPr>
              <w:t xml:space="preserve">danej pozycji (pozycja </w:t>
            </w:r>
            <w:r w:rsidR="009F0D7B" w:rsidRPr="00654329">
              <w:rPr>
                <w:sz w:val="22"/>
                <w:szCs w:val="22"/>
              </w:rPr>
              <w:t>wyjścia</w:t>
            </w:r>
            <w:r w:rsidRPr="00654329">
              <w:rPr>
                <w:sz w:val="22"/>
                <w:szCs w:val="22"/>
              </w:rPr>
              <w:t xml:space="preserve">) z 3 </w:t>
            </w:r>
            <w:r w:rsidR="009F0D7B" w:rsidRPr="00654329">
              <w:rPr>
                <w:sz w:val="22"/>
                <w:szCs w:val="22"/>
              </w:rPr>
              <w:t>przycisków</w:t>
            </w:r>
            <w:r w:rsidRPr="00654329">
              <w:rPr>
                <w:sz w:val="22"/>
                <w:szCs w:val="22"/>
              </w:rPr>
              <w:t xml:space="preserve">, lub </w:t>
            </w:r>
            <w:r w:rsidR="009F0D7B" w:rsidRPr="00654329">
              <w:rPr>
                <w:sz w:val="22"/>
                <w:szCs w:val="22"/>
              </w:rPr>
              <w:t>ułatwienie</w:t>
            </w:r>
            <w:r w:rsidRPr="00654329">
              <w:rPr>
                <w:sz w:val="22"/>
                <w:szCs w:val="22"/>
              </w:rPr>
              <w:t xml:space="preserve"> pacjentowi </w:t>
            </w:r>
            <w:r w:rsidR="009F0D7B" w:rsidRPr="00654329">
              <w:rPr>
                <w:sz w:val="22"/>
                <w:szCs w:val="22"/>
              </w:rPr>
              <w:t>wyjęcia</w:t>
            </w:r>
            <w:r w:rsidRPr="00654329">
              <w:rPr>
                <w:sz w:val="22"/>
                <w:szCs w:val="22"/>
              </w:rPr>
              <w:t xml:space="preserve"> poprzez </w:t>
            </w:r>
            <w:r w:rsidR="009F0D7B" w:rsidRPr="00654329">
              <w:rPr>
                <w:sz w:val="22"/>
                <w:szCs w:val="22"/>
              </w:rPr>
              <w:t>naciśniecie</w:t>
            </w:r>
            <w:r w:rsidRPr="00654329">
              <w:rPr>
                <w:sz w:val="22"/>
                <w:szCs w:val="22"/>
              </w:rPr>
              <w:t xml:space="preserve"> na pompie jednego przycisku </w:t>
            </w:r>
            <w:r w:rsidR="009F0D7B">
              <w:rPr>
                <w:sz w:val="22"/>
                <w:szCs w:val="22"/>
              </w:rPr>
              <w:t>-</w:t>
            </w:r>
            <w:r w:rsidRPr="00654329">
              <w:rPr>
                <w:sz w:val="22"/>
                <w:szCs w:val="22"/>
              </w:rPr>
              <w:t xml:space="preserve"> deflacji komory na </w:t>
            </w:r>
            <w:r w:rsidR="009F0D7B" w:rsidRPr="00654329">
              <w:rPr>
                <w:sz w:val="22"/>
                <w:szCs w:val="22"/>
              </w:rPr>
              <w:t>wysokości</w:t>
            </w:r>
            <w:r w:rsidRPr="00654329">
              <w:rPr>
                <w:sz w:val="22"/>
                <w:szCs w:val="22"/>
              </w:rPr>
              <w:t xml:space="preserve"> bioder.</w:t>
            </w:r>
          </w:p>
          <w:p w14:paraId="7C6D17FA" w14:textId="5B0C1D0A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27 Bez alarmu</w:t>
            </w:r>
            <w:r w:rsidR="009F0D7B">
              <w:rPr>
                <w:sz w:val="22"/>
                <w:szCs w:val="22"/>
              </w:rPr>
              <w:t xml:space="preserve"> niezaciągniętego</w:t>
            </w:r>
            <w:r w:rsidRPr="00654329">
              <w:rPr>
                <w:sz w:val="22"/>
                <w:szCs w:val="22"/>
              </w:rPr>
              <w:t xml:space="preserve"> hamulca.</w:t>
            </w:r>
          </w:p>
          <w:p w14:paraId="003DD46D" w14:textId="2F2DEDEE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29 Elektryczna funkcja CPR </w:t>
            </w:r>
            <w:r w:rsidR="009F0D7B" w:rsidRPr="00654329">
              <w:rPr>
                <w:sz w:val="22"/>
                <w:szCs w:val="22"/>
              </w:rPr>
              <w:t>obsługiwana</w:t>
            </w:r>
            <w:r w:rsidRPr="00654329">
              <w:rPr>
                <w:sz w:val="22"/>
                <w:szCs w:val="22"/>
              </w:rPr>
              <w:t xml:space="preserve"> za pomoc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 jednego przycisku w kolorze czerwonym zlokalizowanym po </w:t>
            </w:r>
            <w:r w:rsidR="009F0D7B" w:rsidRPr="00654329">
              <w:rPr>
                <w:sz w:val="22"/>
                <w:szCs w:val="22"/>
              </w:rPr>
              <w:t>zewnętrznej</w:t>
            </w:r>
            <w:r w:rsidRPr="00654329">
              <w:rPr>
                <w:sz w:val="22"/>
                <w:szCs w:val="22"/>
              </w:rPr>
              <w:t xml:space="preserve"> stronie barierek bocznych, </w:t>
            </w:r>
            <w:r w:rsidR="009F0D7B" w:rsidRPr="00654329">
              <w:rPr>
                <w:sz w:val="22"/>
                <w:szCs w:val="22"/>
              </w:rPr>
              <w:t>która</w:t>
            </w:r>
            <w:r w:rsidRPr="00654329">
              <w:rPr>
                <w:sz w:val="22"/>
                <w:szCs w:val="22"/>
              </w:rPr>
              <w:t xml:space="preserve"> poziomuje wszystkie segmenty le</w:t>
            </w:r>
            <w:r w:rsidR="009F0D7B">
              <w:rPr>
                <w:sz w:val="22"/>
                <w:szCs w:val="22"/>
              </w:rPr>
              <w:t>ż</w:t>
            </w:r>
            <w:r w:rsidRPr="00654329">
              <w:rPr>
                <w:sz w:val="22"/>
                <w:szCs w:val="22"/>
              </w:rPr>
              <w:t xml:space="preserve">a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 xml:space="preserve">i w razie potrzeby </w:t>
            </w:r>
            <w:r w:rsidR="009F0D7B" w:rsidRPr="00654329">
              <w:rPr>
                <w:sz w:val="22"/>
                <w:szCs w:val="22"/>
              </w:rPr>
              <w:t>obniża</w:t>
            </w:r>
            <w:r w:rsidRPr="00654329">
              <w:rPr>
                <w:sz w:val="22"/>
                <w:szCs w:val="22"/>
              </w:rPr>
              <w:t xml:space="preserve"> je do pozycji reanimacyjnej.</w:t>
            </w:r>
          </w:p>
          <w:p w14:paraId="5F0AFDC9" w14:textId="1A7129AA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31 Barierka </w:t>
            </w:r>
            <w:r w:rsidR="009F0D7B" w:rsidRPr="00654329">
              <w:rPr>
                <w:sz w:val="22"/>
                <w:szCs w:val="22"/>
              </w:rPr>
              <w:t>wyposażona</w:t>
            </w:r>
            <w:r w:rsidRPr="00654329">
              <w:rPr>
                <w:sz w:val="22"/>
                <w:szCs w:val="22"/>
              </w:rPr>
              <w:t xml:space="preserve"> w ekran wagi wskazuj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>cy k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 xml:space="preserve">ta nachylenia segmentu oparcia z chwilowym zatrzymaniem po </w:t>
            </w:r>
            <w:r w:rsidR="009F0D7B" w:rsidRPr="00654329">
              <w:rPr>
                <w:sz w:val="22"/>
                <w:szCs w:val="22"/>
              </w:rPr>
              <w:t>osiągnieciu</w:t>
            </w:r>
            <w:r w:rsidRPr="00654329">
              <w:rPr>
                <w:sz w:val="22"/>
                <w:szCs w:val="22"/>
              </w:rPr>
              <w:t xml:space="preserve"> k</w:t>
            </w:r>
            <w:r w:rsidR="009F0D7B">
              <w:rPr>
                <w:sz w:val="22"/>
                <w:szCs w:val="22"/>
              </w:rPr>
              <w:t>ą</w:t>
            </w:r>
            <w:r w:rsidRPr="00654329">
              <w:rPr>
                <w:sz w:val="22"/>
                <w:szCs w:val="22"/>
              </w:rPr>
              <w:t>ta 30</w:t>
            </w:r>
            <w:r w:rsidR="009F0D7B">
              <w:rPr>
                <w:sz w:val="22"/>
                <w:szCs w:val="22"/>
              </w:rPr>
              <w:t xml:space="preserve"> stopni.</w:t>
            </w:r>
          </w:p>
          <w:p w14:paraId="43B6FDF5" w14:textId="100D87B9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35 </w:t>
            </w:r>
            <w:r w:rsidR="009F0D7B">
              <w:rPr>
                <w:sz w:val="22"/>
                <w:szCs w:val="22"/>
              </w:rPr>
              <w:t>Łóż</w:t>
            </w:r>
            <w:r w:rsidRPr="00654329">
              <w:rPr>
                <w:sz w:val="22"/>
                <w:szCs w:val="22"/>
              </w:rPr>
              <w:t xml:space="preserve">ko </w:t>
            </w:r>
            <w:r w:rsidR="009F0D7B" w:rsidRPr="00654329">
              <w:rPr>
                <w:sz w:val="22"/>
                <w:szCs w:val="22"/>
              </w:rPr>
              <w:t>wyposażone</w:t>
            </w:r>
            <w:r w:rsidRPr="00654329">
              <w:rPr>
                <w:sz w:val="22"/>
                <w:szCs w:val="22"/>
              </w:rPr>
              <w:t xml:space="preserve"> w graficzny interfejs </w:t>
            </w:r>
            <w:r w:rsidR="009F0D7B" w:rsidRPr="00654329">
              <w:rPr>
                <w:sz w:val="22"/>
                <w:szCs w:val="22"/>
              </w:rPr>
              <w:t>użytkownika</w:t>
            </w:r>
            <w:r w:rsidRPr="00654329">
              <w:rPr>
                <w:sz w:val="22"/>
                <w:szCs w:val="22"/>
              </w:rPr>
              <w:t xml:space="preserve"> </w:t>
            </w:r>
            <w:r w:rsidR="009F0D7B">
              <w:rPr>
                <w:sz w:val="22"/>
                <w:szCs w:val="22"/>
              </w:rPr>
              <w:t>-</w:t>
            </w:r>
            <w:r w:rsidRPr="00654329">
              <w:rPr>
                <w:sz w:val="22"/>
                <w:szCs w:val="22"/>
              </w:rPr>
              <w:t xml:space="preserve"> dotykowy </w:t>
            </w:r>
            <w:r w:rsidR="009F0D7B" w:rsidRPr="00654329">
              <w:rPr>
                <w:sz w:val="22"/>
                <w:szCs w:val="22"/>
              </w:rPr>
              <w:t>ciekłokrystaliczny</w:t>
            </w:r>
            <w:r w:rsidRPr="00654329">
              <w:rPr>
                <w:sz w:val="22"/>
                <w:szCs w:val="22"/>
              </w:rPr>
              <w:t xml:space="preserve"> </w:t>
            </w:r>
            <w:r w:rsidR="009F0D7B" w:rsidRPr="00654329">
              <w:rPr>
                <w:sz w:val="22"/>
                <w:szCs w:val="22"/>
              </w:rPr>
              <w:t>wyświetlacz</w:t>
            </w:r>
            <w:r w:rsidRPr="00654329">
              <w:rPr>
                <w:sz w:val="22"/>
                <w:szCs w:val="22"/>
              </w:rPr>
              <w:t xml:space="preserve"> zlokalizowany na barierce bocznej </w:t>
            </w:r>
            <w:proofErr w:type="spellStart"/>
            <w:r w:rsidRPr="00654329">
              <w:rPr>
                <w:sz w:val="22"/>
                <w:szCs w:val="22"/>
              </w:rPr>
              <w:t>s</w:t>
            </w:r>
            <w:r w:rsidR="009F0D7B">
              <w:rPr>
                <w:sz w:val="22"/>
                <w:szCs w:val="22"/>
              </w:rPr>
              <w:t>ł€żą</w:t>
            </w:r>
            <w:r w:rsidRPr="00654329">
              <w:rPr>
                <w:sz w:val="22"/>
                <w:szCs w:val="22"/>
              </w:rPr>
              <w:t>cy</w:t>
            </w:r>
            <w:proofErr w:type="spellEnd"/>
            <w:r w:rsidRPr="00654329">
              <w:rPr>
                <w:sz w:val="22"/>
                <w:szCs w:val="22"/>
              </w:rPr>
              <w:t xml:space="preserve"> do pomiaru masy </w:t>
            </w:r>
            <w:r w:rsidR="009F0D7B" w:rsidRPr="00654329">
              <w:rPr>
                <w:sz w:val="22"/>
                <w:szCs w:val="22"/>
              </w:rPr>
              <w:t>ciała</w:t>
            </w:r>
            <w:r w:rsidRPr="00654329">
              <w:rPr>
                <w:sz w:val="22"/>
                <w:szCs w:val="22"/>
              </w:rPr>
              <w:t xml:space="preserve">, informacje o zmianie </w:t>
            </w:r>
            <w:r w:rsidR="009F0D7B" w:rsidRPr="00654329">
              <w:rPr>
                <w:sz w:val="22"/>
                <w:szCs w:val="22"/>
              </w:rPr>
              <w:t>katów</w:t>
            </w:r>
            <w:r w:rsidRPr="00654329">
              <w:rPr>
                <w:sz w:val="22"/>
                <w:szCs w:val="22"/>
              </w:rPr>
              <w:t xml:space="preserve"> nachylenia oparcia, sygnalizacji </w:t>
            </w:r>
            <w:r w:rsidR="0081278F" w:rsidRPr="00654329">
              <w:rPr>
                <w:sz w:val="22"/>
                <w:szCs w:val="22"/>
              </w:rPr>
              <w:t>alarmów</w:t>
            </w:r>
            <w:r w:rsidRPr="00654329">
              <w:rPr>
                <w:sz w:val="22"/>
                <w:szCs w:val="22"/>
              </w:rPr>
              <w:t xml:space="preserve">. Panel do </w:t>
            </w:r>
            <w:r w:rsidR="0081278F" w:rsidRPr="00654329">
              <w:rPr>
                <w:sz w:val="22"/>
                <w:szCs w:val="22"/>
              </w:rPr>
              <w:t>obsługi</w:t>
            </w:r>
            <w:r w:rsidRPr="00654329">
              <w:rPr>
                <w:sz w:val="22"/>
                <w:szCs w:val="22"/>
              </w:rPr>
              <w:t xml:space="preserve"> zintegrowanego materaca umieszczony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 xml:space="preserve">na pompie zintegrowanej z </w:t>
            </w:r>
            <w:r w:rsidR="0081278F">
              <w:rPr>
                <w:sz w:val="22"/>
                <w:szCs w:val="22"/>
              </w:rPr>
              <w:t>łóż</w:t>
            </w:r>
            <w:r w:rsidRPr="00654329">
              <w:rPr>
                <w:sz w:val="22"/>
                <w:szCs w:val="22"/>
              </w:rPr>
              <w:t>kiem.</w:t>
            </w:r>
          </w:p>
          <w:p w14:paraId="5E39847B" w14:textId="14534D23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38 Bez </w:t>
            </w:r>
            <w:r w:rsidR="0081278F" w:rsidRPr="00654329">
              <w:rPr>
                <w:sz w:val="22"/>
                <w:szCs w:val="22"/>
              </w:rPr>
              <w:t>możliwości</w:t>
            </w:r>
            <w:r w:rsidRPr="00654329">
              <w:rPr>
                <w:sz w:val="22"/>
                <w:szCs w:val="22"/>
              </w:rPr>
              <w:t xml:space="preserve"> zapisania ostatniego pomiaru wagi.</w:t>
            </w:r>
          </w:p>
          <w:p w14:paraId="5F9C52C6" w14:textId="0457F65F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41 Czwarte koło sterujące umieszczone od strony głowy lub nóg pacjenta (do wyboru </w:t>
            </w:r>
            <w:r w:rsidR="0081278F" w:rsidRPr="00654329">
              <w:rPr>
                <w:sz w:val="22"/>
                <w:szCs w:val="22"/>
              </w:rPr>
              <w:t>Zamawiającego</w:t>
            </w:r>
            <w:r w:rsidRPr="00654329">
              <w:rPr>
                <w:sz w:val="22"/>
                <w:szCs w:val="22"/>
              </w:rPr>
              <w:t>).</w:t>
            </w:r>
          </w:p>
          <w:p w14:paraId="0B206BF2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43 Bez półki na pościel.</w:t>
            </w:r>
          </w:p>
          <w:p w14:paraId="75D9D99C" w14:textId="721C89E3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47 Materac z </w:t>
            </w:r>
            <w:r w:rsidR="0081278F" w:rsidRPr="00654329">
              <w:rPr>
                <w:sz w:val="22"/>
                <w:szCs w:val="22"/>
              </w:rPr>
              <w:t>możliwością</w:t>
            </w:r>
            <w:r w:rsidRPr="00654329">
              <w:rPr>
                <w:sz w:val="22"/>
                <w:szCs w:val="22"/>
              </w:rPr>
              <w:t xml:space="preserve"> pracy w trybach:</w:t>
            </w:r>
            <w:r w:rsidR="0081278F">
              <w:rPr>
                <w:sz w:val="22"/>
                <w:szCs w:val="22"/>
              </w:rPr>
              <w:t xml:space="preserve"> </w:t>
            </w:r>
            <w:r w:rsidRPr="00654329">
              <w:rPr>
                <w:sz w:val="22"/>
                <w:szCs w:val="22"/>
              </w:rPr>
              <w:t xml:space="preserve">terapeutycznych (z możliwość wyboru): - normalny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z możliwością kontroli poszczególnych wartości ciśnienia dla określonych 4 sekcji, ciągłego i zmiennego niskiego ciśnienia.</w:t>
            </w:r>
          </w:p>
          <w:p w14:paraId="417E2670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lastRenderedPageBreak/>
              <w:t>- ciągła rotacja boczna pacjenta</w:t>
            </w:r>
          </w:p>
          <w:p w14:paraId="1F957EC4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- zmienne ciśnienie</w:t>
            </w:r>
          </w:p>
          <w:p w14:paraId="452CE425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- pulsowanie</w:t>
            </w:r>
          </w:p>
          <w:p w14:paraId="66392918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48 Materac powietrzny, przeciwodleżynowy pracujący w trybie zmiennociśnieniowym, gdzie ciśnienie w komorach jest dobierane na podstawie wagi i wzrostu pacjenta (zakres regulacji masy ciała 45-227kg), automatycznie reguluje się przy zmianach pozycji ciała oraz dodatkowo ma możliwość regulacji ciśnienia w każdej z 4 stref materaca (strefa głowy, bioder, ud, podudzi)</w:t>
            </w:r>
          </w:p>
          <w:p w14:paraId="39EA6CC3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51 Limit wagowy gwarantujący skuteczność leczenia w pozycji leżącej - 227 kg</w:t>
            </w:r>
          </w:p>
          <w:p w14:paraId="715B5605" w14:textId="4BE2C6D2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Ad. 56 Aktywacja maksymalnego napompowania materaca poprzez menu na pompie </w:t>
            </w:r>
            <w:r w:rsidR="00AB7873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oraz przez przyciśnięcie przycisku transport pacjenta.</w:t>
            </w:r>
          </w:p>
          <w:p w14:paraId="57FFEE35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Ad. 61 Bezpieczne obciążenie robocze 270 kg</w:t>
            </w:r>
          </w:p>
          <w:p w14:paraId="291D9AAA" w14:textId="40458523" w:rsidR="00654329" w:rsidRPr="00AB7873" w:rsidRDefault="00654329" w:rsidP="00AB7873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sz w:val="22"/>
                <w:szCs w:val="22"/>
              </w:rPr>
              <w:t xml:space="preserve"> Szczegółowa analiza każdego podpunktu uniemożliwia dopuszczenie w całości zaproponowanego rozwiązania. Zgodnie z SWZ.</w:t>
            </w:r>
          </w:p>
          <w:p w14:paraId="106252C7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333A200" w14:textId="2F242958" w:rsidR="00654329" w:rsidRPr="00654329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270E68DF" w14:textId="417D7A06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zadanie 1</w:t>
            </w:r>
          </w:p>
          <w:p w14:paraId="6ED9FEE9" w14:textId="290443A2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Czy Zamawiający w celu prowadzenia terapii przeciwodleżynowej oczekuje zaoferowania łóżka </w:t>
            </w:r>
            <w:r w:rsidR="00654329">
              <w:rPr>
                <w:sz w:val="22"/>
                <w:szCs w:val="22"/>
              </w:rPr>
              <w:br/>
            </w:r>
            <w:r w:rsidRPr="00654329">
              <w:rPr>
                <w:sz w:val="22"/>
                <w:szCs w:val="22"/>
              </w:rPr>
              <w:t>o konstrukcji umożliwiającej przechyły boczne wykonywane za pomocą materaca powietrznego zintegrowanego z leżem</w:t>
            </w:r>
            <w:r w:rsidR="00654329">
              <w:rPr>
                <w:sz w:val="22"/>
                <w:szCs w:val="22"/>
              </w:rPr>
              <w:t xml:space="preserve"> </w:t>
            </w:r>
            <w:r w:rsidRPr="00654329">
              <w:rPr>
                <w:sz w:val="22"/>
                <w:szCs w:val="22"/>
              </w:rPr>
              <w:t>?</w:t>
            </w:r>
          </w:p>
          <w:p w14:paraId="0D34863A" w14:textId="35DF85F5" w:rsidR="00654329" w:rsidRPr="00AB7873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sz w:val="22"/>
                <w:szCs w:val="22"/>
              </w:rPr>
              <w:t xml:space="preserve"> Dopuszcza, ale nie wymaga.</w:t>
            </w:r>
          </w:p>
          <w:p w14:paraId="3C1530EC" w14:textId="77777777" w:rsidR="00B8634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337179" w14:textId="52747A56" w:rsidR="00654329" w:rsidRPr="00654329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1402A661" w14:textId="5BDBB468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zadanie 1</w:t>
            </w:r>
          </w:p>
          <w:p w14:paraId="44B58625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Czy Zamawiający oczekuje łóżka z możliwością programowania terapii ciągłej rotacyjnej bocznej pacjenta w której cykl obrotu trwa od 2-30 minut ?</w:t>
            </w:r>
          </w:p>
          <w:p w14:paraId="330E0EE0" w14:textId="6B1A960E" w:rsidR="00654329" w:rsidRPr="00AB7873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sz w:val="22"/>
                <w:szCs w:val="22"/>
              </w:rPr>
              <w:t xml:space="preserve"> Dopuszcza, ale nie wymaga.</w:t>
            </w:r>
          </w:p>
          <w:p w14:paraId="02E8080C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C32A500" w14:textId="2B47DB22" w:rsidR="00654329" w:rsidRPr="00654329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1A89563B" w14:textId="32CAD618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zadanie 1</w:t>
            </w:r>
          </w:p>
          <w:p w14:paraId="21BDCCCF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Czy Zamawiający oczekuje łóżka z możliwością programowania terapii pulsacyjnej (czas cykli 5, 10, 15 min) o zmiennej intensywności oraz terapii zmiennociśnieniowej ?</w:t>
            </w:r>
          </w:p>
          <w:p w14:paraId="0966F499" w14:textId="4148B6C1" w:rsidR="00B86341" w:rsidRPr="00AB7873" w:rsidRDefault="00B86341" w:rsidP="00A82F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b/>
                <w:bCs/>
                <w:sz w:val="22"/>
                <w:szCs w:val="22"/>
              </w:rPr>
              <w:t xml:space="preserve"> </w:t>
            </w:r>
            <w:r w:rsidR="00AB7873">
              <w:rPr>
                <w:sz w:val="22"/>
                <w:szCs w:val="22"/>
              </w:rPr>
              <w:t>Dopuszcza, ale nie wymaga.</w:t>
            </w:r>
          </w:p>
          <w:p w14:paraId="4DC24B6D" w14:textId="7EAE6FE1" w:rsidR="00B86341" w:rsidRPr="00654329" w:rsidRDefault="00B86341" w:rsidP="00A82F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86341" w:rsidRPr="00654329" w14:paraId="00DAD96A" w14:textId="77777777" w:rsidTr="00A82FB8">
        <w:tc>
          <w:tcPr>
            <w:tcW w:w="9356" w:type="dxa"/>
            <w:shd w:val="clear" w:color="auto" w:fill="auto"/>
          </w:tcPr>
          <w:p w14:paraId="3EEB015C" w14:textId="793E9CAD" w:rsidR="00B86341" w:rsidRPr="00DF4A51" w:rsidRDefault="00B86341" w:rsidP="00A82F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654329" w:rsidRPr="00DF4A51">
              <w:rPr>
                <w:b/>
                <w:bCs/>
                <w:sz w:val="22"/>
                <w:szCs w:val="22"/>
              </w:rPr>
              <w:t>5</w:t>
            </w:r>
          </w:p>
          <w:p w14:paraId="589FEE21" w14:textId="720D8A96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Pytanie do projektu umowy stanowiącej załącznik nr 4 do </w:t>
            </w:r>
            <w:proofErr w:type="spellStart"/>
            <w:r w:rsidRPr="00DF4A51">
              <w:rPr>
                <w:sz w:val="22"/>
                <w:szCs w:val="22"/>
              </w:rPr>
              <w:t>swz</w:t>
            </w:r>
            <w:proofErr w:type="spellEnd"/>
            <w:r w:rsidR="00654329" w:rsidRPr="00DF4A51">
              <w:rPr>
                <w:sz w:val="22"/>
                <w:szCs w:val="22"/>
              </w:rPr>
              <w:t>:</w:t>
            </w:r>
          </w:p>
          <w:p w14:paraId="0A7F3B50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Czy Zamawiający dopuszcza zawarcie umowy w formie elektronicznej. Jeśli tak proszę o dodanie postanowienia do umowy, określającego, iż za datę podpisania umowy uznaje się złożenie kwalifikowanego podpisu elektronicznego przez ostatnią ze stron.</w:t>
            </w:r>
          </w:p>
          <w:p w14:paraId="0BBF2965" w14:textId="578211C4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670559D4" w14:textId="77777777" w:rsidR="00AB7873" w:rsidRDefault="00AB7873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D6AD89F" w14:textId="1D97E3A8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6</w:t>
            </w:r>
          </w:p>
          <w:p w14:paraId="4E131EF0" w14:textId="2C7F097C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Pytanie do projektu umowy stanowiącej załącznik nr 4 do </w:t>
            </w:r>
            <w:proofErr w:type="spellStart"/>
            <w:r w:rsidRPr="00DF4A51">
              <w:rPr>
                <w:sz w:val="22"/>
                <w:szCs w:val="22"/>
              </w:rPr>
              <w:t>swz</w:t>
            </w:r>
            <w:proofErr w:type="spellEnd"/>
            <w:r w:rsidR="00654329" w:rsidRPr="00DF4A51">
              <w:rPr>
                <w:sz w:val="22"/>
                <w:szCs w:val="22"/>
              </w:rPr>
              <w:t>:</w:t>
            </w:r>
          </w:p>
          <w:p w14:paraId="4E96C3D7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lastRenderedPageBreak/>
              <w:t>Czy w przypadku zawarcia umowy w formie papierowej, Zamawiający akceptuje, iż za dzień zawarcia umowy uznaje się datę doręczenia umowy do siedziby Wykonawcy? Z uwagi na fakt, iż zawarcie umowy w formie tradycyjnej w większości przypadków odbywa się poprzez wysyłanie podpisanych egzemplarzy umowy, Wykonawca nie ma wpływu na okres doręczenia przez pocztę lub firmę kurierską. Takie zastrzeżenie nie spowoduje opóźnienia w podpisaniu umowy, ponieważ obiektywnym dowodem na skuteczne przekazanie umowy wykonawcy, może być potwierdzenie generowane przez pocztę lub firmę kurierską.</w:t>
            </w:r>
          </w:p>
          <w:p w14:paraId="08E3E31B" w14:textId="1DC7E714" w:rsidR="00B86341" w:rsidRPr="00DF4A51" w:rsidRDefault="00B86341" w:rsidP="00A82F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298C27AD" w14:textId="209BB4F0" w:rsidR="00B86341" w:rsidRPr="00654329" w:rsidRDefault="00B86341" w:rsidP="00A82F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86341" w:rsidRPr="00654329" w14:paraId="0B0C6FB9" w14:textId="77777777" w:rsidTr="00A82FB8">
        <w:tc>
          <w:tcPr>
            <w:tcW w:w="9356" w:type="dxa"/>
            <w:shd w:val="clear" w:color="auto" w:fill="auto"/>
          </w:tcPr>
          <w:p w14:paraId="66D36882" w14:textId="111A2B94" w:rsidR="00B86341" w:rsidRPr="00654329" w:rsidRDefault="00B86341" w:rsidP="00A82F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654329">
              <w:rPr>
                <w:b/>
                <w:bCs/>
                <w:sz w:val="22"/>
                <w:szCs w:val="22"/>
              </w:rPr>
              <w:t>7</w:t>
            </w:r>
          </w:p>
          <w:p w14:paraId="575D3B7D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Pytanie do OPZ Pakiet nr 2: </w:t>
            </w:r>
          </w:p>
          <w:p w14:paraId="1678A80C" w14:textId="2BBDFF82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Pkt 11. Czy Zamawiający dopuści rozdzielczość kardiomonitora 1280x800</w:t>
            </w:r>
            <w:r w:rsidR="00654329">
              <w:rPr>
                <w:sz w:val="22"/>
                <w:szCs w:val="22"/>
              </w:rPr>
              <w:t xml:space="preserve"> </w:t>
            </w:r>
            <w:r w:rsidRPr="00654329">
              <w:rPr>
                <w:sz w:val="22"/>
                <w:szCs w:val="22"/>
              </w:rPr>
              <w:t>?</w:t>
            </w:r>
          </w:p>
          <w:p w14:paraId="7A9470F2" w14:textId="44DA3BC4" w:rsidR="00654329" w:rsidRPr="00AB7873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sz w:val="22"/>
                <w:szCs w:val="22"/>
              </w:rPr>
              <w:t xml:space="preserve"> Tak.</w:t>
            </w:r>
          </w:p>
          <w:p w14:paraId="2DD39087" w14:textId="77777777" w:rsidR="00B8634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92CDD7C" w14:textId="7778A562" w:rsidR="00654329" w:rsidRPr="00654329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85C5F6A" w14:textId="783DE254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 xml:space="preserve">Dotyczy SWZ / przedmiotowe środki dowodowe </w:t>
            </w:r>
          </w:p>
          <w:p w14:paraId="7AC52D36" w14:textId="53EA54D9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54329">
              <w:rPr>
                <w:sz w:val="22"/>
                <w:szCs w:val="22"/>
              </w:rPr>
              <w:t>Katalogi / ulotki producenta są materiałami reklamowymi tworzonymi dla szerokiego grona odbiorców, a nie konkretnego Zamawiającego, Wobec powyższego nie jest możliwe umieszczenie na nich wszystkich informacji i parametrów, które są wymagane w danym postępowaniu. Czy w przypadku braku potwierdzenia parametru na katalogach lub ulotkach producenta, Zamawiający dopuści załączenie oświadczenia autoryzowanego dystrybutora potwierdzające spełnianie opisanego wymagania</w:t>
            </w:r>
            <w:r w:rsidR="00654329">
              <w:rPr>
                <w:sz w:val="22"/>
                <w:szCs w:val="22"/>
              </w:rPr>
              <w:t xml:space="preserve"> </w:t>
            </w:r>
            <w:r w:rsidRPr="00654329">
              <w:rPr>
                <w:sz w:val="22"/>
                <w:szCs w:val="22"/>
              </w:rPr>
              <w:t xml:space="preserve">? </w:t>
            </w:r>
          </w:p>
          <w:p w14:paraId="076BF6DE" w14:textId="44580477" w:rsidR="00654329" w:rsidRPr="00AB7873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54329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AB7873">
              <w:rPr>
                <w:sz w:val="22"/>
                <w:szCs w:val="22"/>
              </w:rPr>
              <w:t xml:space="preserve"> </w:t>
            </w:r>
            <w:r w:rsidR="007A7F98">
              <w:rPr>
                <w:sz w:val="22"/>
                <w:szCs w:val="22"/>
              </w:rPr>
              <w:t>Tak.</w:t>
            </w:r>
          </w:p>
          <w:p w14:paraId="79646A4C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99AC3DB" w14:textId="4E9D318D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9</w:t>
            </w:r>
          </w:p>
          <w:p w14:paraId="63711DEE" w14:textId="40B2A25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§2 ust. 5</w:t>
            </w:r>
          </w:p>
          <w:p w14:paraId="059620EF" w14:textId="23A373F2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Wykonawca zwraca się o wykreślenie postanowienia, ewentualnie jego zmianę w taki sposób,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aby zmiana osób serwisujących nie wymagała aneksowania umowy. Wykonawca jest zobowiązany świadczyć serwis gwarancyjny zgodnie z wymogami umowy i producenta. Kwestia wskazania konkretnej osoby realizującej dane czynności pozostaje w takim wypadku drugorzędna i nie powinna powodować potrzeby ingerowania w treść umowy. </w:t>
            </w:r>
          </w:p>
          <w:p w14:paraId="3AD62A58" w14:textId="04A1E4B6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&amp; 2 ust. 5 zmiana osób, o których mowa </w:t>
            </w:r>
            <w:r w:rsidR="00DF4A51">
              <w:rPr>
                <w:sz w:val="22"/>
                <w:szCs w:val="22"/>
              </w:rPr>
              <w:br/>
            </w:r>
            <w:r w:rsidR="00DF4A51" w:rsidRPr="00DF4A51">
              <w:rPr>
                <w:sz w:val="22"/>
                <w:szCs w:val="22"/>
              </w:rPr>
              <w:t xml:space="preserve">w ust. 3 </w:t>
            </w:r>
            <w:r w:rsidR="00DF4A51" w:rsidRPr="00DF4A51">
              <w:rPr>
                <w:b/>
                <w:bCs/>
                <w:sz w:val="22"/>
                <w:szCs w:val="22"/>
                <w:u w:val="single"/>
              </w:rPr>
              <w:t>nie</w:t>
            </w:r>
            <w:r w:rsidR="00DF4A51" w:rsidRPr="00DF4A51">
              <w:rPr>
                <w:sz w:val="22"/>
                <w:szCs w:val="22"/>
              </w:rPr>
              <w:t xml:space="preserve"> wymaga aneksu do umowy.</w:t>
            </w:r>
          </w:p>
          <w:p w14:paraId="5DFAF0A6" w14:textId="77777777" w:rsidR="00654329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A2C987E" w14:textId="1DB7DB6F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10</w:t>
            </w:r>
          </w:p>
          <w:p w14:paraId="6B7A32C2" w14:textId="12949BE0" w:rsidR="00B86341" w:rsidRPr="00DF4A51" w:rsidRDefault="00B86341" w:rsidP="00654329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§3 ust. 2 pkt 1) i 2)</w:t>
            </w:r>
          </w:p>
          <w:p w14:paraId="49FA36AF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Wykonawca zwraca się o modyfikację terminu określonego w pkt 1). poprzez odpowiednie skrócenie do "5 dni". Postanowienie w kształcie proponowany przez Zamawiającego w nieuzasadniony sposób prowadzi do skrócenia Wykonawcy czasu na realizację przedmiotu. </w:t>
            </w:r>
          </w:p>
          <w:p w14:paraId="1F10BB4E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Ponadto, prosimy o dopisanie w pkt 1), że zgłoszenie może mieć także formę "mailową".</w:t>
            </w:r>
          </w:p>
          <w:p w14:paraId="5FEE701B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Stosownie do powyższego prosimy o dopisanie formy "mailowej" w pkt 2).</w:t>
            </w:r>
          </w:p>
          <w:p w14:paraId="56047585" w14:textId="2AE47DFC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ze zmodyfikowaną treścią zapisu.</w:t>
            </w:r>
          </w:p>
          <w:p w14:paraId="0BDC2FEC" w14:textId="77777777" w:rsidR="00654329" w:rsidRPr="00654329" w:rsidRDefault="00654329" w:rsidP="0065432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19272CC1" w14:textId="155D0321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11</w:t>
            </w:r>
          </w:p>
          <w:p w14:paraId="594FB4AB" w14:textId="40B8D7C5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§6 ust. 14</w:t>
            </w:r>
          </w:p>
          <w:p w14:paraId="61D2DD6F" w14:textId="405D4F35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lastRenderedPageBreak/>
              <w:t xml:space="preserve">Wykonawca zwraca się o zmianę w postanowieniu słowa "gwarantuje" na frazę "zobowiązuje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się zapewnić". Wykonawca ponosi odpowiedzialność kontraktową na zasadach ogólnych Kodeksu cywilnego tj. art.  471 k.c. - za skutki zdarzeń, wynikające z działania lub zaniechania Wykonawcy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na zasadzie winy, nie odpowiada za przypadek. </w:t>
            </w:r>
          </w:p>
          <w:p w14:paraId="27AD5AF6" w14:textId="77777777" w:rsidR="00DF4A51" w:rsidRPr="00DF4A51" w:rsidRDefault="00654329" w:rsidP="00DF4A5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</w:t>
            </w:r>
            <w:r w:rsidR="00DF4A51" w:rsidRPr="00DF4A51">
              <w:rPr>
                <w:sz w:val="22"/>
                <w:szCs w:val="22"/>
              </w:rPr>
              <w:t>Zgodnie ze zmodyfikowaną treścią zapisu.</w:t>
            </w:r>
          </w:p>
          <w:p w14:paraId="7185D8F1" w14:textId="77777777" w:rsidR="00B8634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A673EB2" w14:textId="0D6E8258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12</w:t>
            </w:r>
          </w:p>
          <w:p w14:paraId="36E08BCA" w14:textId="30DFCAF2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§7 ust. 2</w:t>
            </w:r>
          </w:p>
          <w:p w14:paraId="5F5F9022" w14:textId="23878CDE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Wskazane postanowienie odnosi się do istotnej kwestii - odpowiedzialności materialnej Wykonawcy. </w:t>
            </w:r>
            <w:r w:rsidR="00DF4A51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W celu zachowania równowagi stron zasady pokrywania szkód, także osób trzecich, powinny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być dla Wykonawcy adekwatne do zasad ogólnych wynikających z k.c. Czy Zamawiający zgodzi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się na modyfikację postanowienia zgodnie z poniższym:</w:t>
            </w:r>
          </w:p>
          <w:p w14:paraId="70295AB1" w14:textId="39CF2F98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"Sprzedający ponosi na zasadach ogólnych odpowiedzialność za wszelkie roszczenia osób trzecich zgłoszone wobec Kupującego z tytułu naruszenia ich praw, w tym praw autorskich, w szczególności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zaś ponosi odpowiedzialność za roszczenia z tego tytułu, w tym związane ze szkodą Kupującego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nie wyłączając uzasadnionych kosztów (w tym koszty obsługi prawnej) poniesione w wyniku skierowania przeciwko niemu takich roszczeń. W przypadku dochodzenia ww. roszczeń przeciwko Kupującemu na drodze sądowej przez osoby trzecie, Sprzedający będzie zobowiązany do przystąpienia do procesu po stronie Kupującego i podjęcia wszelkich czynności w celu zwolnienia Kupującego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z udziału w sprawie."?</w:t>
            </w:r>
          </w:p>
          <w:p w14:paraId="020266D8" w14:textId="0D0CB83B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treścią SWZ.</w:t>
            </w:r>
          </w:p>
          <w:p w14:paraId="7D89192E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D80F8BD" w14:textId="1119E3A3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13</w:t>
            </w:r>
          </w:p>
          <w:p w14:paraId="0F97F4AC" w14:textId="1AFB25C8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§8 ust. 1 pkt 2)</w:t>
            </w:r>
          </w:p>
          <w:p w14:paraId="539220CE" w14:textId="293EB18B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Zwracamy się o zmianę sposobu naliczania kary umownej, o której mowa w tym postanowieniu poprzez jego zmodyfikowanie i ustalenie, że kara umowna za zwłokę w reakcji na zgłoszenie awarii,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o której mowa w tym postanowieniu, będzie wyliczana jako "200,00 zł - za każdy dzień zwłoki".</w:t>
            </w:r>
          </w:p>
          <w:p w14:paraId="28017320" w14:textId="2CEB0820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Wykonawca wyjaśnia, iż nie praktykuje się w branży naliczania kar umownych "za godzinę zwłoki", zwłaszcza, że co do zasady Wykonawca jest w stanie realizować czynności związane z naprawą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w godzinach pracy Zamawiającego, co czyni karę naliczaną w ten sposób co najmniej częściowo bezzasadną (za zwłokę w godzinach wieczornych czy nocnych). Jednocześnie wysokość kary za każdą godzinę generuje po stronie Wykonawcy ryzyko finansowe, które będzie podlegało wkalkulowaniu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 xml:space="preserve">w cenę ofertową, co finalnie nie będzie korzystne dla Zamawiającego. </w:t>
            </w:r>
          </w:p>
          <w:p w14:paraId="313018C1" w14:textId="7B0556CD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5AAA68DE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0D28A98" w14:textId="56F8A964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14</w:t>
            </w:r>
          </w:p>
          <w:p w14:paraId="5685E91C" w14:textId="2F2032FE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§8 ust. 1 pkt 6)</w:t>
            </w:r>
          </w:p>
          <w:p w14:paraId="6A4CB68E" w14:textId="0C3353F8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Stosownie do wcześniejszych uwag, w celu należytego wyważenia ryzyka kontraktowego -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czy Zamawiający wyrazi zgodę na zmianę współczynnika kary na "0,5%"</w:t>
            </w:r>
            <w:r w:rsidR="00654329" w:rsidRPr="00DF4A51">
              <w:rPr>
                <w:sz w:val="22"/>
                <w:szCs w:val="22"/>
              </w:rPr>
              <w:t xml:space="preserve"> </w:t>
            </w:r>
            <w:r w:rsidRPr="00DF4A51">
              <w:rPr>
                <w:sz w:val="22"/>
                <w:szCs w:val="22"/>
              </w:rPr>
              <w:t>?</w:t>
            </w:r>
          </w:p>
          <w:p w14:paraId="1D326502" w14:textId="299BE476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1C044832" w14:textId="77777777" w:rsidR="00B8634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6AD7A75" w14:textId="2A2BDDB2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15</w:t>
            </w:r>
          </w:p>
          <w:p w14:paraId="6B525B23" w14:textId="6EAFF314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§8 ust. 4</w:t>
            </w:r>
          </w:p>
          <w:p w14:paraId="517F37AA" w14:textId="6FE4C490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Wyjaśniamy, iż w zależności od rodzaju odstąpienia - ex </w:t>
            </w:r>
            <w:proofErr w:type="spellStart"/>
            <w:r w:rsidRPr="00DF4A51">
              <w:rPr>
                <w:sz w:val="22"/>
                <w:szCs w:val="22"/>
              </w:rPr>
              <w:t>tunc</w:t>
            </w:r>
            <w:proofErr w:type="spellEnd"/>
            <w:r w:rsidRPr="00DF4A51">
              <w:rPr>
                <w:sz w:val="22"/>
                <w:szCs w:val="22"/>
              </w:rPr>
              <w:t xml:space="preserve"> lub ex nunc - skutki odstąpienia powinny być oceniane według zasad ogólnych kodeksu cywilnego. W związku z powyższym prosimy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lastRenderedPageBreak/>
              <w:t xml:space="preserve">o dopisanie w ust. 4: "(…) w zakresie, w jakim zdarzenia warunkujące naliczenie kary umownej zaistniały do chwili odstąpienia od umowy." </w:t>
            </w:r>
          </w:p>
          <w:p w14:paraId="3159AD62" w14:textId="048040B2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1887489B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48FD3A" w14:textId="49C4F7A7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16</w:t>
            </w:r>
          </w:p>
          <w:p w14:paraId="283E20C0" w14:textId="7EA76305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Dotyczy wzoru umowy § 4 ust. 2 </w:t>
            </w:r>
          </w:p>
          <w:p w14:paraId="727B3C5D" w14:textId="38991F94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Czy Zamawiający wyrazi zgodę, aby zamiast certyfikatów zostały wystawione przez producenta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lub autoryzowanego przedstawiciela sprzętu "protokoły" z odbytych szkoleń</w:t>
            </w:r>
            <w:r w:rsidR="00654329" w:rsidRPr="00DF4A51">
              <w:rPr>
                <w:sz w:val="22"/>
                <w:szCs w:val="22"/>
              </w:rPr>
              <w:t xml:space="preserve"> </w:t>
            </w:r>
            <w:r w:rsidRPr="00DF4A51">
              <w:rPr>
                <w:sz w:val="22"/>
                <w:szCs w:val="22"/>
              </w:rPr>
              <w:t xml:space="preserve">? </w:t>
            </w:r>
          </w:p>
          <w:p w14:paraId="5BBEE0A7" w14:textId="16D57155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ze zmodyfikowaną treścią zapisu.</w:t>
            </w:r>
          </w:p>
          <w:p w14:paraId="7CC7BB16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55D35FF" w14:textId="6DC9D6FB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17</w:t>
            </w:r>
          </w:p>
          <w:p w14:paraId="4BE9D8C7" w14:textId="6A0FA0DD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Dotyczy wzoru umowy § 5 ust. 2 </w:t>
            </w:r>
          </w:p>
          <w:p w14:paraId="652E16DE" w14:textId="73493F23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Czy Zamawiający wyrazi zgodę, aby termin płatności wynosił do 45 dni od doręczenia Kupującemu prawidłowo wystawionej faktury VAT</w:t>
            </w:r>
            <w:r w:rsidR="00654329" w:rsidRPr="00DF4A51">
              <w:rPr>
                <w:sz w:val="22"/>
                <w:szCs w:val="22"/>
              </w:rPr>
              <w:t xml:space="preserve"> </w:t>
            </w:r>
            <w:r w:rsidRPr="00DF4A51">
              <w:rPr>
                <w:sz w:val="22"/>
                <w:szCs w:val="22"/>
              </w:rPr>
              <w:t xml:space="preserve">? </w:t>
            </w:r>
          </w:p>
          <w:p w14:paraId="44BD4873" w14:textId="0140352F" w:rsidR="00654329" w:rsidRPr="00DF4A51" w:rsidRDefault="00654329" w:rsidP="00654329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343034EA" w14:textId="77777777" w:rsidR="00B86341" w:rsidRPr="00654329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CD35ED1" w14:textId="666C6BCD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18</w:t>
            </w:r>
          </w:p>
          <w:p w14:paraId="386ACEEC" w14:textId="428C5900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Dotyczy wzoru umowy § 6 ust. 6 </w:t>
            </w:r>
          </w:p>
          <w:p w14:paraId="74910C5F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Czy Zamawiający wyrazi zgodę, aby przeglądy odbywały się z częstotliwością zgodnie z zaleceniami producenta? W przypadku określonych sprzętów medycznych producenci zalecają przeglądy: 1 / 2 lata.  </w:t>
            </w:r>
          </w:p>
          <w:p w14:paraId="6145ABDA" w14:textId="77777777" w:rsidR="00DF4A51" w:rsidRPr="00DF4A51" w:rsidRDefault="00654329" w:rsidP="00DF4A51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b/>
                <w:bCs/>
                <w:sz w:val="22"/>
                <w:szCs w:val="22"/>
              </w:rPr>
              <w:t xml:space="preserve"> </w:t>
            </w:r>
            <w:r w:rsidR="00DF4A51" w:rsidRPr="00DF4A51">
              <w:rPr>
                <w:sz w:val="22"/>
                <w:szCs w:val="22"/>
              </w:rPr>
              <w:t>Zgodnie z SWZ.</w:t>
            </w:r>
          </w:p>
          <w:p w14:paraId="262FE544" w14:textId="619F821B" w:rsidR="00654329" w:rsidRPr="00DF4A51" w:rsidRDefault="00654329" w:rsidP="0065432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Pytanie nr 19</w:t>
            </w:r>
          </w:p>
          <w:p w14:paraId="4F07140B" w14:textId="52F023F0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Dotyczy wzoru umowy § 8 ust. 2 </w:t>
            </w:r>
          </w:p>
          <w:p w14:paraId="5D98C675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Odstąpienie od umowy jest rozwiązaniem radykalnym i niekorzystnym dla obu stron umowy, w tym również Zamawiającego. Wobec tego Wykonawca proponuje dodanie obowiązku pisemnego wezwania Wykonawcy do realizacji obowiązków w wyznaczonym terminie, nadając mu następujące brzmienie:</w:t>
            </w:r>
          </w:p>
          <w:p w14:paraId="490255E3" w14:textId="3F4F306F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Przed odstąpieniem od umowy Zamawiający wezwie Wykonawcę do usunięcia naruszenia pod rygorem rozwiązania umowy, wyznaczając mu dodatkowy, odpowiedni termin".</w:t>
            </w:r>
          </w:p>
          <w:p w14:paraId="79A5C811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Taka konstrukcja chroni słuszny interes Zamawiającego.</w:t>
            </w:r>
          </w:p>
          <w:p w14:paraId="67F935E0" w14:textId="13220D79" w:rsidR="00B86341" w:rsidRPr="00DF4A51" w:rsidRDefault="00B86341" w:rsidP="00A82F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5E94BC66" w14:textId="5C01D802" w:rsidR="00B86341" w:rsidRPr="00654329" w:rsidRDefault="00B86341" w:rsidP="00A82F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B86341" w:rsidRPr="00654329" w14:paraId="715A5F58" w14:textId="77777777" w:rsidTr="00A82FB8">
        <w:tc>
          <w:tcPr>
            <w:tcW w:w="9356" w:type="dxa"/>
            <w:shd w:val="clear" w:color="auto" w:fill="auto"/>
          </w:tcPr>
          <w:p w14:paraId="7726B770" w14:textId="4A2561E0" w:rsidR="00B86341" w:rsidRPr="00DF4A51" w:rsidRDefault="00B86341" w:rsidP="00A82FB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654329" w:rsidRPr="00DF4A51">
              <w:rPr>
                <w:b/>
                <w:bCs/>
                <w:sz w:val="22"/>
                <w:szCs w:val="22"/>
              </w:rPr>
              <w:t>20</w:t>
            </w:r>
          </w:p>
          <w:p w14:paraId="23583C79" w14:textId="77777777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>PAKIET 1 ŁÓŻKO NA ODDZIAŁ INTENSYWNEJ TERAPII ZE ZINTEGROWANYM MATERACEM</w:t>
            </w:r>
          </w:p>
          <w:p w14:paraId="36223BB7" w14:textId="0CE94ECD" w:rsidR="00B86341" w:rsidRPr="00DF4A51" w:rsidRDefault="00B86341" w:rsidP="00A82FB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4A51">
              <w:rPr>
                <w:sz w:val="22"/>
                <w:szCs w:val="22"/>
              </w:rPr>
              <w:t xml:space="preserve">Czy Zamawiający wyrazi zgodę na zmianę okresu gwarancji po naprawie do 6 miesięcy, zgodnie </w:t>
            </w:r>
            <w:r w:rsidR="00654329" w:rsidRPr="00DF4A51">
              <w:rPr>
                <w:sz w:val="22"/>
                <w:szCs w:val="22"/>
              </w:rPr>
              <w:br/>
            </w:r>
            <w:r w:rsidRPr="00DF4A51">
              <w:rPr>
                <w:sz w:val="22"/>
                <w:szCs w:val="22"/>
              </w:rPr>
              <w:t>z gwarancją udzielaną przez producenta na części zamienne ?</w:t>
            </w:r>
          </w:p>
          <w:p w14:paraId="5A59AAFA" w14:textId="2FE1F633" w:rsidR="00B86341" w:rsidRPr="00DF4A51" w:rsidRDefault="00B86341" w:rsidP="00A82FB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DF4A5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F4A51" w:rsidRPr="00DF4A51">
              <w:rPr>
                <w:sz w:val="22"/>
                <w:szCs w:val="22"/>
              </w:rPr>
              <w:t xml:space="preserve"> Zgodnie z SWZ.</w:t>
            </w:r>
          </w:p>
          <w:p w14:paraId="3D012E4F" w14:textId="6D80CE89" w:rsidR="00B86341" w:rsidRPr="00654329" w:rsidRDefault="00B86341" w:rsidP="00A82FB8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8911815" w14:textId="77777777" w:rsidR="00CA28DC" w:rsidRPr="00CA28DC" w:rsidRDefault="00CA28DC" w:rsidP="00CA28DC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CA28DC">
        <w:rPr>
          <w:i/>
          <w:sz w:val="24"/>
          <w:szCs w:val="24"/>
        </w:rPr>
        <w:t>Zamawiający</w:t>
      </w:r>
    </w:p>
    <w:p w14:paraId="7155D61C" w14:textId="77777777" w:rsidR="00CA28DC" w:rsidRPr="00CA28DC" w:rsidRDefault="00CA28DC" w:rsidP="00CA28DC">
      <w:pPr>
        <w:ind w:firstLine="425"/>
        <w:jc w:val="center"/>
        <w:rPr>
          <w:sz w:val="22"/>
          <w:szCs w:val="22"/>
        </w:rPr>
      </w:pPr>
      <w:r w:rsidRPr="00CA28DC">
        <w:rPr>
          <w:sz w:val="22"/>
          <w:szCs w:val="22"/>
        </w:rPr>
        <w:t xml:space="preserve">                                                            /-/ Dyrektor Szpitala Wojewódzkiego </w:t>
      </w:r>
    </w:p>
    <w:p w14:paraId="0503F360" w14:textId="77777777" w:rsidR="00CA28DC" w:rsidRPr="00CA28DC" w:rsidRDefault="00CA28DC" w:rsidP="00CA28DC">
      <w:pPr>
        <w:ind w:firstLine="425"/>
        <w:jc w:val="center"/>
        <w:rPr>
          <w:sz w:val="22"/>
          <w:szCs w:val="22"/>
        </w:rPr>
      </w:pPr>
      <w:r w:rsidRPr="00CA28DC">
        <w:rPr>
          <w:sz w:val="22"/>
          <w:szCs w:val="22"/>
        </w:rPr>
        <w:t xml:space="preserve">                                                          w Poznaniu</w:t>
      </w:r>
    </w:p>
    <w:p w14:paraId="6C113BDF" w14:textId="25FF48A9" w:rsidR="006D4AB3" w:rsidRPr="00654329" w:rsidRDefault="00CA28DC" w:rsidP="00CA28DC">
      <w:pPr>
        <w:ind w:firstLine="425"/>
        <w:jc w:val="center"/>
        <w:rPr>
          <w:sz w:val="22"/>
          <w:szCs w:val="22"/>
        </w:rPr>
      </w:pPr>
      <w:r w:rsidRPr="00CA28DC">
        <w:rPr>
          <w:sz w:val="22"/>
          <w:szCs w:val="22"/>
        </w:rPr>
        <w:t xml:space="preserve">                                                             Piotr Nowicki</w:t>
      </w:r>
    </w:p>
    <w:sectPr w:rsidR="006D4AB3" w:rsidRPr="0065432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FFDFB" w14:textId="77777777" w:rsidR="00A42785" w:rsidRDefault="00A42785">
      <w:r>
        <w:separator/>
      </w:r>
    </w:p>
  </w:endnote>
  <w:endnote w:type="continuationSeparator" w:id="0">
    <w:p w14:paraId="6D1A779B" w14:textId="77777777" w:rsidR="00A42785" w:rsidRDefault="00A42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4E4C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EAAADD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AB704" w14:textId="0A9680B6" w:rsidR="006D4AB3" w:rsidRDefault="002127B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106CFC7" wp14:editId="1970771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118787005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BD551C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D9BC09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3B7B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4BA16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E7BAF8F" w14:textId="77777777" w:rsidR="006D4AB3" w:rsidRDefault="006D4AB3">
    <w:pPr>
      <w:pStyle w:val="Stopka"/>
      <w:tabs>
        <w:tab w:val="clear" w:pos="4536"/>
        <w:tab w:val="left" w:pos="6237"/>
      </w:tabs>
    </w:pPr>
  </w:p>
  <w:p w14:paraId="3A0AAAD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8233C" w14:textId="77777777" w:rsidR="00A42785" w:rsidRDefault="00A42785">
      <w:r>
        <w:separator/>
      </w:r>
    </w:p>
  </w:footnote>
  <w:footnote w:type="continuationSeparator" w:id="0">
    <w:p w14:paraId="7996B1C8" w14:textId="77777777" w:rsidR="00A42785" w:rsidRDefault="00A427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3A57C1" w14:textId="77777777" w:rsidR="00B86341" w:rsidRDefault="00B863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169AF" w14:textId="77777777" w:rsidR="00B86341" w:rsidRDefault="00B863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B375" w14:textId="77777777" w:rsidR="00B86341" w:rsidRDefault="00B863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82428216">
    <w:abstractNumId w:val="3"/>
  </w:num>
  <w:num w:numId="2" w16cid:durableId="1618751209">
    <w:abstractNumId w:val="6"/>
  </w:num>
  <w:num w:numId="3" w16cid:durableId="1420637600">
    <w:abstractNumId w:val="2"/>
  </w:num>
  <w:num w:numId="4" w16cid:durableId="2005930451">
    <w:abstractNumId w:val="5"/>
  </w:num>
  <w:num w:numId="5" w16cid:durableId="1967856277">
    <w:abstractNumId w:val="0"/>
  </w:num>
  <w:num w:numId="6" w16cid:durableId="1844738202">
    <w:abstractNumId w:val="1"/>
  </w:num>
  <w:num w:numId="7" w16cid:durableId="20100579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785"/>
    <w:rsid w:val="00031374"/>
    <w:rsid w:val="000A1097"/>
    <w:rsid w:val="000E2A8F"/>
    <w:rsid w:val="0012774F"/>
    <w:rsid w:val="00144B7A"/>
    <w:rsid w:val="00180C6E"/>
    <w:rsid w:val="002127B2"/>
    <w:rsid w:val="0029606A"/>
    <w:rsid w:val="004848F3"/>
    <w:rsid w:val="004A75F2"/>
    <w:rsid w:val="005144A9"/>
    <w:rsid w:val="00520165"/>
    <w:rsid w:val="005B1B08"/>
    <w:rsid w:val="00632C3C"/>
    <w:rsid w:val="00654329"/>
    <w:rsid w:val="00662BDB"/>
    <w:rsid w:val="006A5DF1"/>
    <w:rsid w:val="006B7198"/>
    <w:rsid w:val="006D4AB3"/>
    <w:rsid w:val="006F3B81"/>
    <w:rsid w:val="007A7F98"/>
    <w:rsid w:val="007D7198"/>
    <w:rsid w:val="0081278F"/>
    <w:rsid w:val="00864A4B"/>
    <w:rsid w:val="00870F9F"/>
    <w:rsid w:val="008804B6"/>
    <w:rsid w:val="00897AB0"/>
    <w:rsid w:val="008A3553"/>
    <w:rsid w:val="009F0D7B"/>
    <w:rsid w:val="00A42785"/>
    <w:rsid w:val="00A905AC"/>
    <w:rsid w:val="00AB7873"/>
    <w:rsid w:val="00B86341"/>
    <w:rsid w:val="00BA6584"/>
    <w:rsid w:val="00BE7BFD"/>
    <w:rsid w:val="00C370F2"/>
    <w:rsid w:val="00C44EEC"/>
    <w:rsid w:val="00CA28DC"/>
    <w:rsid w:val="00D22FFA"/>
    <w:rsid w:val="00D8461B"/>
    <w:rsid w:val="00D915F2"/>
    <w:rsid w:val="00DF32E8"/>
    <w:rsid w:val="00DF4A51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B995E5"/>
  <w15:chartTrackingRefBased/>
  <w15:docId w15:val="{7AF52AC5-B662-40B0-9F90-C28EA388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6</Pages>
  <Words>2023</Words>
  <Characters>12811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6</cp:revision>
  <cp:lastPrinted>2023-10-24T12:10:00Z</cp:lastPrinted>
  <dcterms:created xsi:type="dcterms:W3CDTF">2023-09-29T07:52:00Z</dcterms:created>
  <dcterms:modified xsi:type="dcterms:W3CDTF">2023-10-24T12:10:00Z</dcterms:modified>
</cp:coreProperties>
</file>