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158E" w14:textId="77777777" w:rsidR="00821C80" w:rsidRPr="00F83B51" w:rsidRDefault="006F1E7D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3F91971F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591C0853" w14:textId="77777777" w:rsidR="00821C80" w:rsidRDefault="00821C80"/>
                <w:p w14:paraId="23783C8F" w14:textId="77777777" w:rsidR="00821C80" w:rsidRDefault="00821C80">
                  <w:pPr>
                    <w:rPr>
                      <w:sz w:val="12"/>
                    </w:rPr>
                  </w:pPr>
                </w:p>
                <w:p w14:paraId="56B7FCB6" w14:textId="77777777" w:rsidR="00821C80" w:rsidRDefault="00821C80">
                  <w:pPr>
                    <w:rPr>
                      <w:sz w:val="12"/>
                    </w:rPr>
                  </w:pPr>
                </w:p>
                <w:p w14:paraId="6B66A5E2" w14:textId="77777777" w:rsidR="00821C80" w:rsidRDefault="00821C80">
                  <w:pPr>
                    <w:rPr>
                      <w:sz w:val="12"/>
                    </w:rPr>
                  </w:pPr>
                </w:p>
                <w:p w14:paraId="5BF6D226" w14:textId="77777777" w:rsidR="00821C80" w:rsidRDefault="00821C80">
                  <w:pPr>
                    <w:rPr>
                      <w:sz w:val="12"/>
                    </w:rPr>
                  </w:pPr>
                </w:p>
                <w:p w14:paraId="26E8F02C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527ED5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4D889B8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6228379A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09648A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51B3E3FE" w14:textId="77777777" w:rsidR="00821C80" w:rsidRDefault="00821C80">
      <w:pPr>
        <w:rPr>
          <w:sz w:val="22"/>
        </w:rPr>
      </w:pPr>
    </w:p>
    <w:p w14:paraId="7D3E6767" w14:textId="77777777" w:rsidR="00821C80" w:rsidRDefault="00821C80">
      <w:pPr>
        <w:rPr>
          <w:sz w:val="22"/>
        </w:rPr>
      </w:pPr>
    </w:p>
    <w:p w14:paraId="5E11DC58" w14:textId="77777777" w:rsidR="00821C80" w:rsidRDefault="00821C80">
      <w:pPr>
        <w:rPr>
          <w:sz w:val="22"/>
        </w:rPr>
      </w:pPr>
    </w:p>
    <w:p w14:paraId="6E3EF49B" w14:textId="1A3DB179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E221F" w:rsidRPr="004E221F">
        <w:rPr>
          <w:sz w:val="24"/>
          <w:szCs w:val="24"/>
        </w:rPr>
        <w:t>SZW/DZP/</w:t>
      </w:r>
      <w:r w:rsidR="0097093A">
        <w:rPr>
          <w:sz w:val="24"/>
          <w:szCs w:val="24"/>
        </w:rPr>
        <w:t>1</w:t>
      </w:r>
      <w:r w:rsidR="006F1E7D">
        <w:rPr>
          <w:sz w:val="24"/>
          <w:szCs w:val="24"/>
        </w:rPr>
        <w:t>21</w:t>
      </w:r>
      <w:r w:rsidR="004E221F" w:rsidRPr="004E221F">
        <w:rPr>
          <w:sz w:val="24"/>
          <w:szCs w:val="24"/>
        </w:rPr>
        <w:t>/202</w:t>
      </w:r>
      <w:r w:rsidR="0097093A">
        <w:rPr>
          <w:sz w:val="24"/>
          <w:szCs w:val="24"/>
        </w:rPr>
        <w:t>3</w:t>
      </w:r>
    </w:p>
    <w:p w14:paraId="003AD9F2" w14:textId="77777777" w:rsidR="00821C80" w:rsidRDefault="00821C80">
      <w:pPr>
        <w:spacing w:line="360" w:lineRule="auto"/>
        <w:rPr>
          <w:sz w:val="22"/>
        </w:rPr>
      </w:pPr>
    </w:p>
    <w:p w14:paraId="6CC7C14C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280B1F4" w14:textId="77777777" w:rsidR="00150D7E" w:rsidRDefault="00150D7E" w:rsidP="0060654D">
      <w:pPr>
        <w:pStyle w:val="Tekstpodstawowy2"/>
      </w:pPr>
    </w:p>
    <w:p w14:paraId="4E37E2B6" w14:textId="674D3C6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 w:rsidR="0097093A" w:rsidRPr="00525EFF">
        <w:rPr>
          <w:sz w:val="22"/>
          <w:szCs w:val="22"/>
        </w:rPr>
        <w:t xml:space="preserve"> </w:t>
      </w:r>
      <w:r w:rsidR="0097093A" w:rsidRPr="00B057C6">
        <w:rPr>
          <w:sz w:val="22"/>
          <w:szCs w:val="22"/>
        </w:rPr>
        <w:t>podstawowy</w:t>
      </w:r>
      <w:r w:rsidR="0097093A">
        <w:rPr>
          <w:sz w:val="22"/>
          <w:szCs w:val="22"/>
        </w:rPr>
        <w:t>m</w:t>
      </w:r>
      <w:r w:rsidR="0097093A" w:rsidRPr="00B057C6">
        <w:rPr>
          <w:sz w:val="22"/>
          <w:szCs w:val="22"/>
        </w:rPr>
        <w:t xml:space="preserve"> bez negocjacji - art. 275 pkt. 1 ustawy </w:t>
      </w:r>
      <w:proofErr w:type="spellStart"/>
      <w:r w:rsidR="0097093A" w:rsidRPr="00B057C6">
        <w:rPr>
          <w:sz w:val="22"/>
          <w:szCs w:val="22"/>
        </w:rPr>
        <w:t>Pzp</w:t>
      </w:r>
      <w:proofErr w:type="spellEnd"/>
      <w:r w:rsidR="0097093A" w:rsidRPr="00525EFF">
        <w:rPr>
          <w:sz w:val="22"/>
          <w:szCs w:val="22"/>
        </w:rPr>
        <w:t xml:space="preserve"> 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488EAE48" w14:textId="77777777" w:rsidR="006F1E7D" w:rsidRPr="006F1E7D" w:rsidRDefault="006F1E7D" w:rsidP="006F1E7D">
      <w:pPr>
        <w:spacing w:before="600" w:line="276" w:lineRule="auto"/>
        <w:jc w:val="center"/>
        <w:rPr>
          <w:b/>
          <w:sz w:val="24"/>
          <w:szCs w:val="24"/>
        </w:rPr>
      </w:pPr>
      <w:r w:rsidRPr="006F1E7D">
        <w:rPr>
          <w:b/>
          <w:sz w:val="24"/>
          <w:szCs w:val="24"/>
        </w:rPr>
        <w:t>Rozbudowa monitoringu wideo w zakresie serwerowni, tlenowni i miejsc strategicznych z punktu widzenie OUK wraz z montażem kontroli dostępu do serwerowniach w 3-ch filiach Szpitala</w:t>
      </w:r>
    </w:p>
    <w:p w14:paraId="542F6C78" w14:textId="77777777" w:rsidR="0097093A" w:rsidRDefault="0097093A" w:rsidP="0097093A">
      <w:pPr>
        <w:jc w:val="center"/>
        <w:rPr>
          <w:sz w:val="24"/>
        </w:rPr>
      </w:pPr>
    </w:p>
    <w:p w14:paraId="51FDADFF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0C090308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9CCA335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0C5F2E4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5503FC6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4F5F02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3A09E22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834D20C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D6AE9D5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59995131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D02151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A9E235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FBF6AF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D77912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F09201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C21342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0D98FC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56CE10A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FD9D629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3F133F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76314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F23905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26431D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68D8EAB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4B1074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67133B6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BBA6E37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12F9C54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311FB4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3E28F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B6EC4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59340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D1C61C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4DF0B1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1A231889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4F711077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5B5A3" w14:textId="77777777" w:rsidR="00BD4101" w:rsidRDefault="00BD4101">
      <w:r>
        <w:separator/>
      </w:r>
    </w:p>
  </w:endnote>
  <w:endnote w:type="continuationSeparator" w:id="0">
    <w:p w14:paraId="00C0DC13" w14:textId="77777777" w:rsidR="00BD4101" w:rsidRDefault="00BD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D5B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220C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2F7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B68E4" w14:textId="77777777" w:rsidR="00821C80" w:rsidRDefault="00821C80">
    <w:pPr>
      <w:pStyle w:val="Stopka"/>
      <w:tabs>
        <w:tab w:val="clear" w:pos="4536"/>
      </w:tabs>
      <w:jc w:val="center"/>
    </w:pPr>
  </w:p>
  <w:p w14:paraId="7E439FC8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AF2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DC68F" w14:textId="77777777" w:rsidR="00821C80" w:rsidRDefault="00821C80">
    <w:pPr>
      <w:pStyle w:val="Stopka"/>
      <w:tabs>
        <w:tab w:val="clear" w:pos="4536"/>
      </w:tabs>
      <w:jc w:val="center"/>
    </w:pPr>
  </w:p>
  <w:p w14:paraId="38A72FCB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1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F5DB2" w14:textId="77777777" w:rsidR="00BD4101" w:rsidRDefault="00BD4101">
      <w:r>
        <w:separator/>
      </w:r>
    </w:p>
  </w:footnote>
  <w:footnote w:type="continuationSeparator" w:id="0">
    <w:p w14:paraId="75D15809" w14:textId="77777777" w:rsidR="00BD4101" w:rsidRDefault="00BD4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9C546" w14:textId="77777777" w:rsidR="004E221F" w:rsidRDefault="004E2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05E3" w14:textId="77777777" w:rsidR="004E221F" w:rsidRDefault="004E2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DB9B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D4101"/>
    <w:rsid w:val="0009648A"/>
    <w:rsid w:val="00150D7E"/>
    <w:rsid w:val="00167DCC"/>
    <w:rsid w:val="004E070D"/>
    <w:rsid w:val="004E221F"/>
    <w:rsid w:val="0060654D"/>
    <w:rsid w:val="006F1E7D"/>
    <w:rsid w:val="007064BA"/>
    <w:rsid w:val="00771188"/>
    <w:rsid w:val="00821C80"/>
    <w:rsid w:val="00936CFB"/>
    <w:rsid w:val="0097093A"/>
    <w:rsid w:val="00980415"/>
    <w:rsid w:val="009C437A"/>
    <w:rsid w:val="00AA594F"/>
    <w:rsid w:val="00B11EA3"/>
    <w:rsid w:val="00B41A5F"/>
    <w:rsid w:val="00B551AF"/>
    <w:rsid w:val="00BD4101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24BDB8"/>
  <w15:chartTrackingRefBased/>
  <w15:docId w15:val="{C4BBAD4C-CCAD-4AA7-8802-AB90644A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4</cp:revision>
  <cp:lastPrinted>2000-12-12T16:01:00Z</cp:lastPrinted>
  <dcterms:created xsi:type="dcterms:W3CDTF">2022-07-31T14:27:00Z</dcterms:created>
  <dcterms:modified xsi:type="dcterms:W3CDTF">2023-10-20T09:30:00Z</dcterms:modified>
</cp:coreProperties>
</file>