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CAD29" w14:textId="19B78083" w:rsidR="00025386" w:rsidRPr="00573E83" w:rsidRDefault="0093641B" w:rsidP="00025386">
      <w:pPr>
        <w:pStyle w:val="Nagwek4"/>
        <w:rPr>
          <w:bCs/>
          <w:i w:val="0"/>
          <w:sz w:val="22"/>
          <w:szCs w:val="22"/>
        </w:rPr>
      </w:pPr>
      <w:r w:rsidRPr="00573E83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573E83">
        <w:rPr>
          <w:bCs/>
          <w:i w:val="0"/>
          <w:sz w:val="22"/>
          <w:szCs w:val="22"/>
        </w:rPr>
        <w:t xml:space="preserve">Załącznik nr </w:t>
      </w:r>
      <w:r w:rsidR="00E6431F">
        <w:rPr>
          <w:bCs/>
          <w:i w:val="0"/>
          <w:sz w:val="22"/>
          <w:szCs w:val="22"/>
        </w:rPr>
        <w:t>7</w:t>
      </w:r>
      <w:r w:rsidR="00000E4C" w:rsidRPr="00573E83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Default="00025386"/>
    <w:p w14:paraId="0A1934F7" w14:textId="77777777" w:rsidR="00025386" w:rsidRPr="00025386" w:rsidRDefault="00025386" w:rsidP="00025386"/>
    <w:p w14:paraId="3085088F" w14:textId="1B95AB5C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211E8D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2871E0">
        <w:rPr>
          <w:rFonts w:ascii="Times New Roman" w:eastAsia="Times New Roman" w:hAnsi="Times New Roman"/>
          <w:b/>
          <w:sz w:val="24"/>
          <w:szCs w:val="20"/>
          <w:lang w:eastAsia="pl-PL"/>
        </w:rPr>
        <w:t>121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2040E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713B9D">
        <w:rPr>
          <w:rFonts w:ascii="Times New Roman" w:eastAsia="Times New Roman" w:hAnsi="Times New Roman"/>
          <w:b/>
          <w:sz w:val="24"/>
          <w:szCs w:val="20"/>
          <w:lang w:eastAsia="pl-PL"/>
        </w:rPr>
        <w:t>3</w:t>
      </w:r>
    </w:p>
    <w:p w14:paraId="7AA6279E" w14:textId="77777777" w:rsidR="00025386" w:rsidRPr="00025386" w:rsidRDefault="00025386" w:rsidP="00025386"/>
    <w:p w14:paraId="534AD826" w14:textId="77777777" w:rsidR="00025386" w:rsidRDefault="00025386" w:rsidP="00025386"/>
    <w:p w14:paraId="79531E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04C4B45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464F49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95C5E69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179ED98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440B114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77A22AA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34B376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1799A2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7C0DC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3778B47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CB12143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2255D8DD" w14:textId="034F890A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211E8D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211E8D">
        <w:rPr>
          <w:rFonts w:ascii="Times New Roman" w:hAnsi="Times New Roman"/>
          <w:sz w:val="24"/>
          <w:szCs w:val="24"/>
        </w:rPr>
        <w:t>11</w:t>
      </w:r>
      <w:r w:rsidR="00BE3BCE" w:rsidRPr="00BE3BCE">
        <w:rPr>
          <w:rFonts w:ascii="Times New Roman" w:hAnsi="Times New Roman"/>
          <w:sz w:val="24"/>
          <w:szCs w:val="24"/>
        </w:rPr>
        <w:t xml:space="preserve"> </w:t>
      </w:r>
      <w:r w:rsidR="00211E8D">
        <w:rPr>
          <w:rFonts w:ascii="Times New Roman" w:hAnsi="Times New Roman"/>
          <w:sz w:val="24"/>
          <w:szCs w:val="24"/>
        </w:rPr>
        <w:t>września</w:t>
      </w:r>
      <w:r w:rsidR="00BE3BCE" w:rsidRPr="00BE3BCE">
        <w:rPr>
          <w:rFonts w:ascii="Times New Roman" w:hAnsi="Times New Roman"/>
          <w:sz w:val="24"/>
          <w:szCs w:val="24"/>
        </w:rPr>
        <w:t xml:space="preserve"> 20</w:t>
      </w:r>
      <w:r w:rsidR="00211E8D">
        <w:rPr>
          <w:rFonts w:ascii="Times New Roman" w:hAnsi="Times New Roman"/>
          <w:sz w:val="24"/>
          <w:szCs w:val="24"/>
        </w:rPr>
        <w:t>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</w:t>
      </w:r>
      <w:r w:rsidR="00211E8D">
        <w:rPr>
          <w:rFonts w:ascii="Times New Roman" w:hAnsi="Times New Roman"/>
          <w:sz w:val="24"/>
          <w:szCs w:val="24"/>
        </w:rPr>
        <w:t>21</w:t>
      </w:r>
      <w:r w:rsidR="00513D3B" w:rsidRPr="00513D3B">
        <w:rPr>
          <w:rFonts w:ascii="Times New Roman" w:hAnsi="Times New Roman"/>
          <w:sz w:val="24"/>
          <w:szCs w:val="24"/>
        </w:rPr>
        <w:t xml:space="preserve"> r. poz. </w:t>
      </w:r>
      <w:r w:rsidR="00211E8D">
        <w:rPr>
          <w:rFonts w:ascii="Times New Roman" w:hAnsi="Times New Roman"/>
          <w:sz w:val="24"/>
          <w:szCs w:val="24"/>
        </w:rPr>
        <w:t>1129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26D61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494B662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6C99CAFD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630D454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F2831FB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22E9AF33" w14:textId="0CBB0BF3" w:rsidR="00FD5B10" w:rsidRDefault="002871E0" w:rsidP="00FD5B1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871E0">
        <w:rPr>
          <w:rFonts w:ascii="Times New Roman" w:eastAsia="Times New Roman" w:hAnsi="Times New Roman"/>
          <w:b/>
          <w:sz w:val="24"/>
          <w:szCs w:val="24"/>
          <w:lang w:eastAsia="pl-PL"/>
        </w:rPr>
        <w:t>Rozbudowa monitoringu wideo w zakresie serwerowni, tlenowni i miejsc strategicznych z punktu widzenie OUK wraz z montażem kontroli dostępu do serwerowniach w 3-ch filiach Szpitala</w:t>
      </w:r>
    </w:p>
    <w:p w14:paraId="14ACDDB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6C28ECB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0ECEF5E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0CA7B90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971E6C9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1AF6B0F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1AB079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194E6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FB282AC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E4BE56A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30ACE0C3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733756BA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D071F1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541C45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47166D3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42698E0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679BC30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67892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BE930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EBBF6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6F0B9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AAAE3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4449F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5386"/>
    <w:rsid w:val="000423B9"/>
    <w:rsid w:val="00084786"/>
    <w:rsid w:val="001C2314"/>
    <w:rsid w:val="002040ED"/>
    <w:rsid w:val="00211E8D"/>
    <w:rsid w:val="002871E0"/>
    <w:rsid w:val="00400967"/>
    <w:rsid w:val="004374F2"/>
    <w:rsid w:val="00460705"/>
    <w:rsid w:val="00485239"/>
    <w:rsid w:val="00513D3B"/>
    <w:rsid w:val="0055145C"/>
    <w:rsid w:val="005624D8"/>
    <w:rsid w:val="00573E83"/>
    <w:rsid w:val="00657A47"/>
    <w:rsid w:val="00713B9D"/>
    <w:rsid w:val="00745A44"/>
    <w:rsid w:val="008B797E"/>
    <w:rsid w:val="008F2498"/>
    <w:rsid w:val="0093641B"/>
    <w:rsid w:val="00A56A6F"/>
    <w:rsid w:val="00B77707"/>
    <w:rsid w:val="00BE3BCE"/>
    <w:rsid w:val="00D55FC4"/>
    <w:rsid w:val="00D74F30"/>
    <w:rsid w:val="00DA2FB0"/>
    <w:rsid w:val="00DC587A"/>
    <w:rsid w:val="00DE73DD"/>
    <w:rsid w:val="00E27ABB"/>
    <w:rsid w:val="00E6431F"/>
    <w:rsid w:val="00E86D3B"/>
    <w:rsid w:val="00F334B4"/>
    <w:rsid w:val="00FB7BA7"/>
    <w:rsid w:val="00FD5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246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9</cp:revision>
  <dcterms:created xsi:type="dcterms:W3CDTF">2017-08-01T08:06:00Z</dcterms:created>
  <dcterms:modified xsi:type="dcterms:W3CDTF">2023-10-20T09:50:00Z</dcterms:modified>
</cp:coreProperties>
</file>