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3C02C6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3C02C6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3C02C6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3C02C6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3C02C6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3C02C6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3C02C6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3C02C6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F067C4D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3C02C6"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F71B5B" w:rsidRPr="00F71B5B">
        <w:rPr>
          <w:rFonts w:ascii="Garamond" w:hAnsi="Garamond"/>
          <w:b/>
          <w:bCs/>
          <w:color w:val="000000"/>
          <w:sz w:val="22"/>
          <w:szCs w:val="22"/>
        </w:rPr>
        <w:t>Dostaw</w:t>
      </w:r>
      <w:r w:rsidR="00F71B5B">
        <w:rPr>
          <w:rFonts w:ascii="Garamond" w:hAnsi="Garamond"/>
          <w:b/>
          <w:bCs/>
          <w:color w:val="000000"/>
          <w:sz w:val="22"/>
          <w:szCs w:val="22"/>
        </w:rPr>
        <w:t>ę</w:t>
      </w:r>
      <w:r w:rsidR="00F71B5B" w:rsidRPr="00F71B5B">
        <w:rPr>
          <w:rFonts w:ascii="Garamond" w:hAnsi="Garamond"/>
          <w:b/>
          <w:bCs/>
          <w:color w:val="000000"/>
          <w:sz w:val="22"/>
          <w:szCs w:val="22"/>
        </w:rPr>
        <w:t xml:space="preserve"> krążków diagnostycznych do badania lekooporności, testów rynienkowych i podłoży do oznaczania lekowrażliwości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3C02C6">
        <w:rPr>
          <w:rFonts w:ascii="Garamond" w:hAnsi="Garamond"/>
          <w:bCs/>
          <w:color w:val="000000"/>
          <w:sz w:val="22"/>
          <w:szCs w:val="22"/>
        </w:rPr>
        <w:t>SZW/DZP/</w:t>
      </w:r>
      <w:r w:rsidR="00F71B5B">
        <w:rPr>
          <w:rFonts w:ascii="Garamond" w:hAnsi="Garamond"/>
          <w:bCs/>
          <w:color w:val="000000"/>
          <w:sz w:val="22"/>
          <w:szCs w:val="22"/>
        </w:rPr>
        <w:t>111</w:t>
      </w:r>
      <w:r w:rsidR="003C02C6">
        <w:rPr>
          <w:rFonts w:ascii="Garamond" w:hAnsi="Garamond"/>
          <w:bCs/>
          <w:color w:val="000000"/>
          <w:sz w:val="22"/>
          <w:szCs w:val="22"/>
        </w:rPr>
        <w:t>/202</w:t>
      </w:r>
      <w:r w:rsidR="00F71B5B">
        <w:rPr>
          <w:rFonts w:ascii="Garamond" w:hAnsi="Garamond"/>
          <w:bCs/>
          <w:color w:val="000000"/>
          <w:sz w:val="22"/>
          <w:szCs w:val="22"/>
        </w:rPr>
        <w:t>3.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3C02C6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3C02C6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3C02C6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1ECA710" w14:textId="77777777" w:rsidR="003C02C6" w:rsidRDefault="003C02C6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57256DA8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117E1D6" w:rsidR="00B25DD3" w:rsidRPr="00B25DD3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115197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48C7963" w14:textId="77777777" w:rsidR="003E33FB" w:rsidRDefault="003E33FB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6A8251E4" w:rsidR="00B25DD3" w:rsidRPr="009E32B6" w:rsidRDefault="00B25DD3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3C02C6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3C02C6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3C02C6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D37A35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3E33FB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3E33FB">
        <w:rPr>
          <w:rFonts w:ascii="Garamond" w:hAnsi="Garamond" w:cs="Arial"/>
          <w:sz w:val="22"/>
          <w:szCs w:val="22"/>
        </w:rPr>
        <w:t>4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C57249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BDE5B08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24994CD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3E33FB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</w:t>
      </w:r>
      <w:r w:rsidR="003E33FB">
        <w:rPr>
          <w:rFonts w:ascii="Garamond" w:hAnsi="Garamond" w:cs="Arial"/>
          <w:sz w:val="22"/>
          <w:szCs w:val="22"/>
        </w:rPr>
        <w:t xml:space="preserve">ące </w:t>
      </w:r>
      <w:r w:rsidRPr="009E32B6">
        <w:rPr>
          <w:rFonts w:ascii="Garamond" w:hAnsi="Garamond" w:cs="Arial"/>
          <w:sz w:val="22"/>
          <w:szCs w:val="22"/>
        </w:rPr>
        <w:t>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F12848B" w14:textId="77777777" w:rsidR="003E33FB" w:rsidRDefault="003E33FB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4CA4700" w:rsidR="00A4357F" w:rsidRPr="00F82610" w:rsidRDefault="00A4357F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3C02C6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3C02C6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3C02C6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ACDD0A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55A5F5A6" w:rsidR="00B25DD3" w:rsidRPr="00B25DD3" w:rsidRDefault="00B25DD3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3C02C6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45901C7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D655ACA" w:rsidR="00B25DD3" w:rsidRPr="00DB6DD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3C02C6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3C02C6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3C02C6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3C02C6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C73B14A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8EA3803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3C02C6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3C02C6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4E1937F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</w:t>
      </w:r>
      <w:r w:rsidR="00267088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A9ADC45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0D15AF2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3C02C6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B769F7D" w14:textId="77777777" w:rsidR="003E33FB" w:rsidRPr="009E32B6" w:rsidRDefault="003E33FB" w:rsidP="003E33F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57F7D2ED" w14:textId="77777777" w:rsidR="00373A27" w:rsidRDefault="00373A27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2412366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3C02C6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3C02C6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43D015F1" w:rsidR="00B25DD3" w:rsidRPr="00B25DD3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3C02C6">
        <w:rPr>
          <w:rFonts w:ascii="Garamond" w:hAnsi="Garamond"/>
          <w:sz w:val="22"/>
          <w:szCs w:val="22"/>
        </w:rPr>
        <w:t>organizacyjny@lutycka.pl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3C02C6">
        <w:rPr>
          <w:rFonts w:ascii="Garamond" w:hAnsi="Garamond"/>
          <w:sz w:val="22"/>
          <w:szCs w:val="22"/>
        </w:rPr>
        <w:t>61/8212200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03EE0DC5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C02C6">
        <w:rPr>
          <w:rFonts w:ascii="Garamond" w:hAnsi="Garamond"/>
          <w:sz w:val="22"/>
          <w:szCs w:val="22"/>
        </w:rPr>
        <w:t>SZW/DZP/</w:t>
      </w:r>
      <w:r w:rsidR="00F71B5B">
        <w:rPr>
          <w:rFonts w:ascii="Garamond" w:hAnsi="Garamond"/>
          <w:sz w:val="22"/>
          <w:szCs w:val="22"/>
        </w:rPr>
        <w:t>111</w:t>
      </w:r>
      <w:r w:rsidR="003C02C6">
        <w:rPr>
          <w:rFonts w:ascii="Garamond" w:hAnsi="Garamond"/>
          <w:sz w:val="22"/>
          <w:szCs w:val="22"/>
        </w:rPr>
        <w:t>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F71B5B" w:rsidRPr="00F71B5B">
        <w:rPr>
          <w:rFonts w:ascii="Garamond" w:hAnsi="Garamond"/>
          <w:sz w:val="22"/>
          <w:szCs w:val="22"/>
        </w:rPr>
        <w:t>Dostawa krążków diagnostycznych do badania lekooporności, testów rynienkowych i podłoży do oznaczania lekowrażliwości.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3C02C6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E92E7DA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D4C91EA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933AD7" w14:textId="77777777" w:rsidR="00373A27" w:rsidRDefault="00373A27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963A3E4" w:rsidR="00245654" w:rsidRPr="009A4C55" w:rsidRDefault="00245654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3C02C6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3C02C6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FAC5" w14:textId="77777777" w:rsidR="000E2E09" w:rsidRDefault="000E2E09" w:rsidP="00677385">
      <w:r>
        <w:separator/>
      </w:r>
    </w:p>
  </w:endnote>
  <w:endnote w:type="continuationSeparator" w:id="0">
    <w:p w14:paraId="78946742" w14:textId="77777777" w:rsidR="000E2E09" w:rsidRDefault="000E2E09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3FD75" w14:textId="77777777" w:rsidR="000E2E09" w:rsidRDefault="000E2E09" w:rsidP="00677385">
      <w:r>
        <w:separator/>
      </w:r>
    </w:p>
  </w:footnote>
  <w:footnote w:type="continuationSeparator" w:id="0">
    <w:p w14:paraId="36A010F0" w14:textId="77777777" w:rsidR="000E2E09" w:rsidRDefault="000E2E09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B119E"/>
    <w:rsid w:val="000C5093"/>
    <w:rsid w:val="000D7A1B"/>
    <w:rsid w:val="000E2E09"/>
    <w:rsid w:val="00111363"/>
    <w:rsid w:val="001150EB"/>
    <w:rsid w:val="00115197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67088"/>
    <w:rsid w:val="002A0D31"/>
    <w:rsid w:val="002A4788"/>
    <w:rsid w:val="002C001D"/>
    <w:rsid w:val="0036371D"/>
    <w:rsid w:val="00373A27"/>
    <w:rsid w:val="00375038"/>
    <w:rsid w:val="00384FD1"/>
    <w:rsid w:val="003A66C4"/>
    <w:rsid w:val="003C02C6"/>
    <w:rsid w:val="003C36BD"/>
    <w:rsid w:val="003E33FB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61897"/>
    <w:rsid w:val="00A844E0"/>
    <w:rsid w:val="00A93B1E"/>
    <w:rsid w:val="00AA3F1B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71B5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4319</Words>
  <Characters>25914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15</cp:revision>
  <dcterms:created xsi:type="dcterms:W3CDTF">2023-08-30T08:59:00Z</dcterms:created>
  <dcterms:modified xsi:type="dcterms:W3CDTF">2023-10-24T06:55:00Z</dcterms:modified>
</cp:coreProperties>
</file>