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BAAA5" w14:textId="77777777"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2FFE2BF9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44E9B37E" w14:textId="5CCB6E3E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6D7E84">
        <w:rPr>
          <w:rFonts w:ascii="Arial" w:hAnsi="Arial" w:cs="Arial"/>
          <w:b/>
          <w:sz w:val="24"/>
          <w:szCs w:val="24"/>
        </w:rPr>
        <w:t>2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 </w:t>
      </w:r>
      <w:r w:rsidR="00EA31D1">
        <w:rPr>
          <w:rFonts w:ascii="Arial" w:hAnsi="Arial" w:cs="Arial"/>
          <w:b/>
          <w:sz w:val="24"/>
          <w:szCs w:val="24"/>
        </w:rPr>
        <w:t>do 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</w:p>
    <w:p w14:paraId="5497BFEA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CAA575C" w14:textId="77AB8D6C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18741B">
        <w:rPr>
          <w:rFonts w:ascii="Arial" w:hAnsi="Arial" w:cs="Arial"/>
          <w:b/>
          <w:bCs/>
          <w:sz w:val="24"/>
          <w:szCs w:val="24"/>
        </w:rPr>
        <w:t>111/2023</w:t>
      </w:r>
    </w:p>
    <w:p w14:paraId="0DE65F15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59DA695E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B091297" w14:textId="0B5D515D" w:rsidR="00341FB8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16070A45" w14:textId="77777777" w:rsidR="0018741B" w:rsidRPr="00F20547" w:rsidRDefault="0018741B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BE18A68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687A1BB" w14:textId="74F33F29" w:rsidR="003B4416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Podane wyżej parametry należy traktować jako minimalne. </w:t>
      </w:r>
    </w:p>
    <w:p w14:paraId="32CB0EEB" w14:textId="53C04252" w:rsidR="000C5EAE" w:rsidRDefault="000C5EAE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</w:p>
    <w:p w14:paraId="700D026E" w14:textId="77777777" w:rsidR="0018741B" w:rsidRPr="00EF5E7C" w:rsidRDefault="0018741B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</w:p>
    <w:p w14:paraId="5C5456C7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A91F3F3" w14:textId="456E4034" w:rsidR="003B4416" w:rsidRDefault="00A966B3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1</w:t>
      </w:r>
    </w:p>
    <w:p w14:paraId="4BB650B8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Skaner 3d</w:t>
      </w:r>
    </w:p>
    <w:p w14:paraId="2C43908A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Nie wymaga markerów:</w:t>
      </w:r>
    </w:p>
    <w:p w14:paraId="370CD4FA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Odległość skanowania: 15,75-35,45 cali (40-90 cm)</w:t>
      </w:r>
    </w:p>
    <w:p w14:paraId="0253424E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Zakres pracy: 11,80-19,70 cali (30-50 cm)</w:t>
      </w:r>
    </w:p>
    <w:p w14:paraId="4F2368C0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Rozdzielczość skanowania: 0,5 mm</w:t>
      </w:r>
    </w:p>
    <w:p w14:paraId="1C76735C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Rozmiar obrazu: 536x378</w:t>
      </w:r>
    </w:p>
    <w:p w14:paraId="0734403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10 klatek na sekundę dokładność: 0,1mm</w:t>
      </w:r>
    </w:p>
    <w:p w14:paraId="7A90C68F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</w:p>
    <w:p w14:paraId="1F1E65D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2 tryby skanowania:</w:t>
      </w:r>
    </w:p>
    <w:p w14:paraId="6C34E528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Skanowanie ręczne, obsługuje skanowanie obiektów o różnych rozmiarach bez oznaczania punktów. Z stolikiem obrotowym i statywem, automatyczne skanowanie jednym kliknięciem, obsługa wielu pozycji wyrównanych automatycznie, aby uzyskać pełniejszy model</w:t>
      </w:r>
    </w:p>
    <w:p w14:paraId="44480E64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</w:p>
    <w:p w14:paraId="1B5CEAAC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Specyfikacja</w:t>
      </w:r>
    </w:p>
    <w:p w14:paraId="56A381E1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Obszar skanowania jednej klatki</w:t>
      </w:r>
    </w:p>
    <w:p w14:paraId="59BA73D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536x378 mm</w:t>
      </w:r>
    </w:p>
    <w:p w14:paraId="60FA2C6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Częstotliwość odświeżania</w:t>
      </w:r>
    </w:p>
    <w:p w14:paraId="7885976C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10FPS</w:t>
      </w:r>
    </w:p>
    <w:p w14:paraId="380EF2AF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Dokładność</w:t>
      </w:r>
    </w:p>
    <w:p w14:paraId="3081058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0.1 mm</w:t>
      </w:r>
    </w:p>
    <w:p w14:paraId="60BD0F36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Rozdzielczość przestrzenna</w:t>
      </w:r>
    </w:p>
    <w:p w14:paraId="4FFD734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0.2 mm</w:t>
      </w:r>
    </w:p>
    <w:p w14:paraId="493CD49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Dystans skanowania</w:t>
      </w:r>
    </w:p>
    <w:p w14:paraId="3DB3B417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400-900 mm</w:t>
      </w:r>
    </w:p>
    <w:p w14:paraId="3210A209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Zasięg skanowania (tryb ręczny)</w:t>
      </w:r>
    </w:p>
    <w:p w14:paraId="4324F847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0.3 – 2 m</w:t>
      </w:r>
    </w:p>
    <w:p w14:paraId="7C55A0C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Zasięg skanowania (tryb statywu)</w:t>
      </w:r>
    </w:p>
    <w:p w14:paraId="7C068640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0.3 – 0.5 m</w:t>
      </w:r>
    </w:p>
    <w:p w14:paraId="215944D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Format wyjściowy</w:t>
      </w:r>
    </w:p>
    <w:p w14:paraId="78B345E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OBJ</w:t>
      </w:r>
    </w:p>
    <w:p w14:paraId="108E49B3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STL</w:t>
      </w:r>
    </w:p>
    <w:p w14:paraId="3DAE1F49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Interfejs pamięci</w:t>
      </w:r>
    </w:p>
    <w:p w14:paraId="5BF30364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USB 3.0</w:t>
      </w:r>
    </w:p>
    <w:p w14:paraId="14D6054C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Temperatura operacyjna</w:t>
      </w:r>
    </w:p>
    <w:p w14:paraId="7195F2A6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0 – 40°C</w:t>
      </w:r>
    </w:p>
    <w:p w14:paraId="208AB36E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Kompatybilny system</w:t>
      </w:r>
    </w:p>
    <w:p w14:paraId="041256CF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WIN 10</w:t>
      </w:r>
    </w:p>
    <w:p w14:paraId="4E99007D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Masa</w:t>
      </w:r>
    </w:p>
    <w:p w14:paraId="5EB4AB94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2118g</w:t>
      </w:r>
    </w:p>
    <w:p w14:paraId="5427236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Wymiary opakowania</w:t>
      </w:r>
    </w:p>
    <w:p w14:paraId="7C853F8A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370x320x125 mm</w:t>
      </w:r>
    </w:p>
    <w:p w14:paraId="1EE38247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Zestaw zawiera</w:t>
      </w:r>
    </w:p>
    <w:p w14:paraId="19099C10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Skaner</w:t>
      </w:r>
    </w:p>
    <w:p w14:paraId="20B4C31E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</w:t>
      </w:r>
    </w:p>
    <w:p w14:paraId="51AE1D4E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Statyw</w:t>
      </w:r>
    </w:p>
    <w:p w14:paraId="1FA71726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</w:t>
      </w:r>
    </w:p>
    <w:p w14:paraId="682FD02A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Obrotowy stół z panelem</w:t>
      </w:r>
    </w:p>
    <w:p w14:paraId="0D51C06A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</w:t>
      </w:r>
    </w:p>
    <w:p w14:paraId="144F5E3B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Pendrive 8GB</w:t>
      </w:r>
    </w:p>
    <w:p w14:paraId="43DEA7FE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</w:t>
      </w:r>
    </w:p>
    <w:p w14:paraId="4FDF9BB5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Kabel do transmisji danych</w:t>
      </w:r>
    </w:p>
    <w:p w14:paraId="50653FD3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1</w:t>
      </w:r>
    </w:p>
    <w:p w14:paraId="574E7005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Kabel zasilający</w:t>
      </w:r>
    </w:p>
    <w:p w14:paraId="772C5F02" w14:textId="77777777" w:rsidR="00A966B3" w:rsidRDefault="00A966B3" w:rsidP="00A966B3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2</w:t>
      </w:r>
    </w:p>
    <w:p w14:paraId="31A1D5AC" w14:textId="77777777" w:rsidR="00A966B3" w:rsidRPr="00AF7E31" w:rsidRDefault="00A966B3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C487B15" w14:textId="31152994" w:rsidR="004A28D8" w:rsidRPr="00AF7E31" w:rsidRDefault="00AF7E31" w:rsidP="003B441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AF7E31">
        <w:rPr>
          <w:rFonts w:ascii="Arial" w:hAnsi="Arial" w:cs="Arial"/>
          <w:sz w:val="24"/>
          <w:szCs w:val="24"/>
        </w:rPr>
        <w:t>Gwarancja minimum 12 miesięcy</w:t>
      </w:r>
    </w:p>
    <w:p w14:paraId="43A6AB3F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6C0468D3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003657CC" w14:textId="7D18BB48" w:rsidR="004A28D8" w:rsidRDefault="00464E5F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2</w:t>
      </w:r>
    </w:p>
    <w:p w14:paraId="5768CAE2" w14:textId="77777777" w:rsidR="00432969" w:rsidRDefault="00432969" w:rsidP="00432969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Skaner 3d </w:t>
      </w:r>
    </w:p>
    <w:p w14:paraId="6A3C1631" w14:textId="77777777" w:rsidR="00432969" w:rsidRDefault="00432969" w:rsidP="00432969">
      <w:pPr>
        <w:pStyle w:val="Nagwek3"/>
        <w:rPr>
          <w:rFonts w:ascii="Montserrat" w:hAnsi="Montserrat"/>
          <w:bCs/>
          <w:color w:val="000000"/>
          <w:sz w:val="27"/>
          <w:szCs w:val="27"/>
        </w:rPr>
      </w:pPr>
      <w:r>
        <w:rPr>
          <w:rFonts w:ascii="Montserrat" w:hAnsi="Montserrat"/>
          <w:color w:val="000000"/>
        </w:rPr>
        <w:t>Specyfikacja</w:t>
      </w:r>
    </w:p>
    <w:p w14:paraId="1E2C4AB1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Obszar skanowania</w:t>
      </w:r>
    </w:p>
    <w:p w14:paraId="243A2991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434 mm x 379 mm wyposażony w zintegrowaną kolorową kamerę RGB</w:t>
      </w:r>
    </w:p>
    <w:p w14:paraId="66595B2B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Praca na zewnątrz</w:t>
      </w:r>
    </w:p>
    <w:p w14:paraId="0D0B6301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TAK w trybach umożliwiających  skanowanie obiektów w odległości od 160 mm do 1400 mm. Dodatkowo skaner  pozwala na pracę w następujących trybach: Tekstura / Geometria / Hybryda / Markery.</w:t>
      </w:r>
    </w:p>
    <w:p w14:paraId="08E1E3CD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Szybkość skanowania</w:t>
      </w:r>
    </w:p>
    <w:p w14:paraId="5CECD90E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Do 14 klatek/s</w:t>
      </w:r>
    </w:p>
    <w:p w14:paraId="054FE706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Źródło światła</w:t>
      </w:r>
    </w:p>
    <w:p w14:paraId="655E8B19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Podczerwone światło strukturalne VCSEL</w:t>
      </w:r>
    </w:p>
    <w:p w14:paraId="770B2794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Formaty danych wyjściowych</w:t>
      </w:r>
    </w:p>
    <w:p w14:paraId="01FA4F62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OBJ, STL, PLY, ASC, 3MF, P3</w:t>
      </w:r>
    </w:p>
    <w:p w14:paraId="7AC40464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Waga</w:t>
      </w:r>
    </w:p>
    <w:p w14:paraId="4CE96D76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0,5 kg</w:t>
      </w:r>
    </w:p>
    <w:p w14:paraId="32191F76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Wymiary</w:t>
      </w:r>
    </w:p>
    <w:p w14:paraId="08D8B24F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220 mm x 46 mm x 55 mm</w:t>
      </w:r>
    </w:p>
    <w:p w14:paraId="7C3D3C44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Gwarancja</w:t>
      </w:r>
    </w:p>
    <w:p w14:paraId="543DE60D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12 miesięcy</w:t>
      </w:r>
    </w:p>
    <w:p w14:paraId="65AF698C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Odległość punktowa</w:t>
      </w:r>
    </w:p>
    <w:p w14:paraId="1570FE1F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0.1 mm ~ 3 mm</w:t>
      </w:r>
    </w:p>
    <w:p w14:paraId="2AD1B212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Odległość robocza</w:t>
      </w:r>
    </w:p>
    <w:p w14:paraId="49A928F7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160 mm ~ 1400 mm</w:t>
      </w:r>
    </w:p>
    <w:p w14:paraId="7995700E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Optymalna odległość robocza</w:t>
      </w:r>
    </w:p>
    <w:p w14:paraId="74F8D19A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400mm</w:t>
      </w:r>
    </w:p>
    <w:p w14:paraId="088DFF5A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Tryby dopasowania</w:t>
      </w:r>
    </w:p>
    <w:p w14:paraId="4A89E3A8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Tekstura / Geometria / Hybryda / Markery</w:t>
      </w:r>
    </w:p>
    <w:p w14:paraId="26EF7435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Skanowanie w pełnym kolorze</w:t>
      </w:r>
    </w:p>
    <w:p w14:paraId="4B49D65E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TAK</w:t>
      </w:r>
    </w:p>
    <w:p w14:paraId="6AB1A811" w14:textId="77777777" w:rsidR="00432969" w:rsidRDefault="00432969" w:rsidP="00432969">
      <w:pPr>
        <w:shd w:val="clear" w:color="auto" w:fill="EBEBEB"/>
        <w:ind w:left="720"/>
        <w:rPr>
          <w:rFonts w:ascii="Montserrat" w:hAnsi="Montserrat"/>
          <w:color w:val="000000"/>
          <w:sz w:val="23"/>
          <w:szCs w:val="23"/>
        </w:rPr>
      </w:pPr>
    </w:p>
    <w:p w14:paraId="3C897ECD" w14:textId="77777777" w:rsidR="00432969" w:rsidRDefault="00432969" w:rsidP="00432969">
      <w:pPr>
        <w:shd w:val="clear" w:color="auto" w:fill="F6F6F6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Interfejs</w:t>
      </w:r>
    </w:p>
    <w:p w14:paraId="01D24429" w14:textId="77777777" w:rsidR="00432969" w:rsidRDefault="00432969" w:rsidP="00432969">
      <w:pPr>
        <w:shd w:val="clear" w:color="auto" w:fill="F6F6F6"/>
        <w:ind w:left="720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lastRenderedPageBreak/>
        <w:t>USB 2.0 lub nowszy</w:t>
      </w:r>
    </w:p>
    <w:p w14:paraId="7A8D8985" w14:textId="77777777" w:rsidR="00432969" w:rsidRDefault="00432969" w:rsidP="00432969">
      <w:pPr>
        <w:shd w:val="clear" w:color="auto" w:fill="EBEBEB"/>
        <w:rPr>
          <w:rFonts w:ascii="Montserrat" w:hAnsi="Montserrat"/>
          <w:b/>
          <w:bCs/>
          <w:color w:val="000000"/>
          <w:sz w:val="23"/>
          <w:szCs w:val="23"/>
        </w:rPr>
      </w:pPr>
      <w:r>
        <w:rPr>
          <w:rFonts w:ascii="Montserrat" w:hAnsi="Montserrat"/>
          <w:b/>
          <w:bCs/>
          <w:color w:val="000000"/>
          <w:sz w:val="23"/>
          <w:szCs w:val="23"/>
        </w:rPr>
        <w:t>Zawartość opakowania</w:t>
      </w:r>
    </w:p>
    <w:p w14:paraId="22E1AF1A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Ręczny skaner 3D</w:t>
      </w:r>
    </w:p>
    <w:p w14:paraId="470745B2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 xml:space="preserve">Oprogramowanie </w:t>
      </w:r>
      <w:proofErr w:type="spellStart"/>
      <w:r>
        <w:rPr>
          <w:rFonts w:ascii="Montserrat" w:hAnsi="Montserrat"/>
          <w:color w:val="000000"/>
          <w:sz w:val="23"/>
          <w:szCs w:val="23"/>
        </w:rPr>
        <w:t>Exstar</w:t>
      </w:r>
      <w:proofErr w:type="spellEnd"/>
    </w:p>
    <w:p w14:paraId="7D09A1EA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Lekki futerał transportowy</w:t>
      </w:r>
    </w:p>
    <w:p w14:paraId="75958F8E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Silikonowe etui</w:t>
      </w:r>
    </w:p>
    <w:p w14:paraId="05B13D0A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Instrukcja obsługi</w:t>
      </w:r>
    </w:p>
    <w:p w14:paraId="7B7F653F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Markery</w:t>
      </w:r>
    </w:p>
    <w:p w14:paraId="615C2010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proofErr w:type="spellStart"/>
      <w:r>
        <w:rPr>
          <w:rFonts w:ascii="Montserrat" w:hAnsi="Montserrat"/>
          <w:color w:val="000000"/>
          <w:sz w:val="23"/>
          <w:szCs w:val="23"/>
        </w:rPr>
        <w:t>Czyścik</w:t>
      </w:r>
      <w:proofErr w:type="spellEnd"/>
      <w:r>
        <w:rPr>
          <w:rFonts w:ascii="Montserrat" w:hAnsi="Montserrat"/>
          <w:color w:val="000000"/>
          <w:sz w:val="23"/>
          <w:szCs w:val="23"/>
        </w:rPr>
        <w:t xml:space="preserve"> bawełniany</w:t>
      </w:r>
    </w:p>
    <w:p w14:paraId="26470185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Pasek do noszenia</w:t>
      </w:r>
    </w:p>
    <w:p w14:paraId="0D1220E3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Zasilacz</w:t>
      </w:r>
    </w:p>
    <w:p w14:paraId="0B846894" w14:textId="77777777" w:rsidR="00432969" w:rsidRDefault="00432969" w:rsidP="00432969">
      <w:pPr>
        <w:numPr>
          <w:ilvl w:val="0"/>
          <w:numId w:val="25"/>
        </w:numPr>
        <w:jc w:val="both"/>
        <w:rPr>
          <w:rFonts w:ascii="Montserrat" w:hAnsi="Montserrat"/>
          <w:color w:val="000000"/>
          <w:sz w:val="23"/>
          <w:szCs w:val="23"/>
        </w:rPr>
      </w:pPr>
      <w:r>
        <w:rPr>
          <w:rFonts w:ascii="Montserrat" w:hAnsi="Montserrat"/>
          <w:color w:val="000000"/>
          <w:sz w:val="23"/>
          <w:szCs w:val="23"/>
        </w:rPr>
        <w:t>Kabel USB</w:t>
      </w:r>
    </w:p>
    <w:p w14:paraId="3E01085B" w14:textId="77777777" w:rsidR="00BC4D50" w:rsidRPr="00AF7E31" w:rsidRDefault="00BC4D50" w:rsidP="00BC4D50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</w:p>
    <w:p w14:paraId="48AA6B1E" w14:textId="77777777" w:rsidR="00BC4D50" w:rsidRPr="00AF7E31" w:rsidRDefault="00BC4D50" w:rsidP="00BC4D50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F7E31">
        <w:rPr>
          <w:rFonts w:ascii="Arial" w:hAnsi="Arial" w:cs="Arial"/>
          <w:sz w:val="24"/>
          <w:szCs w:val="24"/>
        </w:rPr>
        <w:t>Gwarancja minimum 12 miesięcy</w:t>
      </w:r>
    </w:p>
    <w:p w14:paraId="38D5ABDF" w14:textId="77777777" w:rsidR="00464E5F" w:rsidRPr="00F20547" w:rsidRDefault="00464E5F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64E5F" w:rsidRPr="00F20547" w:rsidSect="0007138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C1366" w14:textId="77777777" w:rsidR="003C1601" w:rsidRDefault="003C1601">
      <w:r>
        <w:separator/>
      </w:r>
    </w:p>
  </w:endnote>
  <w:endnote w:type="continuationSeparator" w:id="0">
    <w:p w14:paraId="4A6B279B" w14:textId="77777777" w:rsidR="003C1601" w:rsidRDefault="003C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6406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282FF0CE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5235D245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75D08D2F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D67DC" w14:textId="2875307B" w:rsidR="00065577" w:rsidRDefault="00065577" w:rsidP="00065577">
    <w:pPr>
      <w:pStyle w:val="Stopka"/>
      <w:jc w:val="center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53B6ACE" wp14:editId="0A278064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295FA0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7D0622AF" w14:textId="77777777" w:rsidR="00065577" w:rsidRDefault="00065577" w:rsidP="00065577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14:paraId="6F6D8384" w14:textId="77777777" w:rsidR="00065577" w:rsidRDefault="00065577" w:rsidP="00065577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</w:rPr>
      <w:t>nr umowy POWR.03.05.00-00-ZR28/18</w:t>
    </w:r>
    <w:bookmarkEnd w:id="1"/>
  </w:p>
  <w:p w14:paraId="11550C1C" w14:textId="77777777" w:rsidR="00065577" w:rsidRDefault="00065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F8FE9" w14:textId="77777777" w:rsidR="003C1601" w:rsidRDefault="003C1601">
      <w:r>
        <w:separator/>
      </w:r>
    </w:p>
  </w:footnote>
  <w:footnote w:type="continuationSeparator" w:id="0">
    <w:p w14:paraId="4F0FF042" w14:textId="77777777" w:rsidR="003C1601" w:rsidRDefault="003C1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76835" w14:textId="59F03446" w:rsidR="00071380" w:rsidRDefault="00071380">
    <w:pPr>
      <w:pStyle w:val="Nagwek"/>
    </w:pPr>
  </w:p>
  <w:p w14:paraId="28EAF2A3" w14:textId="77777777" w:rsidR="00071380" w:rsidRDefault="00071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D42E8" w14:textId="46BA3763" w:rsidR="00071380" w:rsidRDefault="00065577">
    <w:pPr>
      <w:pStyle w:val="Nagwek"/>
    </w:pPr>
    <w:r>
      <w:rPr>
        <w:noProof/>
      </w:rPr>
      <w:drawing>
        <wp:inline distT="0" distB="0" distL="0" distR="0" wp14:anchorId="06F25535" wp14:editId="21E76FD6">
          <wp:extent cx="5753100" cy="6953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7C5C95"/>
    <w:multiLevelType w:val="hybridMultilevel"/>
    <w:tmpl w:val="39D40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D35F92"/>
    <w:multiLevelType w:val="hybridMultilevel"/>
    <w:tmpl w:val="569E606C"/>
    <w:lvl w:ilvl="0" w:tplc="78A4CF4C">
      <w:numFmt w:val="bullet"/>
      <w:lvlText w:val=""/>
      <w:lvlJc w:val="left"/>
      <w:pPr>
        <w:ind w:left="757" w:hanging="360"/>
      </w:pPr>
      <w:rPr>
        <w:rFonts w:ascii="Symbol" w:eastAsia="Times New Roman" w:hAnsi="Symbol" w:cs="Arial" w:hint="default"/>
        <w:b w:val="0"/>
        <w:i/>
        <w:sz w:val="20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ADC2B4F"/>
    <w:multiLevelType w:val="multilevel"/>
    <w:tmpl w:val="6726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C5E0282"/>
    <w:multiLevelType w:val="hybridMultilevel"/>
    <w:tmpl w:val="ADA2A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1"/>
  </w:num>
  <w:num w:numId="5">
    <w:abstractNumId w:val="6"/>
  </w:num>
  <w:num w:numId="6">
    <w:abstractNumId w:val="9"/>
  </w:num>
  <w:num w:numId="7">
    <w:abstractNumId w:val="18"/>
  </w:num>
  <w:num w:numId="8">
    <w:abstractNumId w:val="17"/>
  </w:num>
  <w:num w:numId="9">
    <w:abstractNumId w:val="3"/>
  </w:num>
  <w:num w:numId="10">
    <w:abstractNumId w:val="16"/>
  </w:num>
  <w:num w:numId="11">
    <w:abstractNumId w:val="7"/>
  </w:num>
  <w:num w:numId="12">
    <w:abstractNumId w:val="8"/>
  </w:num>
  <w:num w:numId="13">
    <w:abstractNumId w:val="5"/>
  </w:num>
  <w:num w:numId="14">
    <w:abstractNumId w:val="21"/>
  </w:num>
  <w:num w:numId="15">
    <w:abstractNumId w:val="10"/>
  </w:num>
  <w:num w:numId="16">
    <w:abstractNumId w:val="12"/>
  </w:num>
  <w:num w:numId="17">
    <w:abstractNumId w:val="15"/>
  </w:num>
  <w:num w:numId="18">
    <w:abstractNumId w:val="2"/>
  </w:num>
  <w:num w:numId="19">
    <w:abstractNumId w:val="14"/>
  </w:num>
  <w:num w:numId="20">
    <w:abstractNumId w:val="23"/>
  </w:num>
  <w:num w:numId="21">
    <w:abstractNumId w:val="20"/>
  </w:num>
  <w:num w:numId="22">
    <w:abstractNumId w:val="11"/>
  </w:num>
  <w:num w:numId="23">
    <w:abstractNumId w:val="24"/>
  </w:num>
  <w:num w:numId="24">
    <w:abstractNumId w:val="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10A5B"/>
    <w:rsid w:val="00024FF3"/>
    <w:rsid w:val="00040B80"/>
    <w:rsid w:val="00045A31"/>
    <w:rsid w:val="00047A97"/>
    <w:rsid w:val="00054161"/>
    <w:rsid w:val="000549F6"/>
    <w:rsid w:val="00065577"/>
    <w:rsid w:val="00066BF9"/>
    <w:rsid w:val="000711A4"/>
    <w:rsid w:val="00071380"/>
    <w:rsid w:val="000B5129"/>
    <w:rsid w:val="000B6E38"/>
    <w:rsid w:val="000C594E"/>
    <w:rsid w:val="000C5EAE"/>
    <w:rsid w:val="000E51C8"/>
    <w:rsid w:val="00107C05"/>
    <w:rsid w:val="00114822"/>
    <w:rsid w:val="001425D9"/>
    <w:rsid w:val="001803C6"/>
    <w:rsid w:val="0018741B"/>
    <w:rsid w:val="001C2BCC"/>
    <w:rsid w:val="001C57B6"/>
    <w:rsid w:val="001E24B8"/>
    <w:rsid w:val="001F5F9F"/>
    <w:rsid w:val="00200734"/>
    <w:rsid w:val="002140E4"/>
    <w:rsid w:val="002405B1"/>
    <w:rsid w:val="00270E22"/>
    <w:rsid w:val="002714EC"/>
    <w:rsid w:val="0027209D"/>
    <w:rsid w:val="00293505"/>
    <w:rsid w:val="0029621D"/>
    <w:rsid w:val="002A529C"/>
    <w:rsid w:val="002E7025"/>
    <w:rsid w:val="00301B5D"/>
    <w:rsid w:val="00314FA7"/>
    <w:rsid w:val="00341FB8"/>
    <w:rsid w:val="00344AE6"/>
    <w:rsid w:val="00344D44"/>
    <w:rsid w:val="0034533B"/>
    <w:rsid w:val="00346A70"/>
    <w:rsid w:val="003744C6"/>
    <w:rsid w:val="003B4416"/>
    <w:rsid w:val="003C1601"/>
    <w:rsid w:val="003D132E"/>
    <w:rsid w:val="003D70B6"/>
    <w:rsid w:val="003E2F73"/>
    <w:rsid w:val="004060D0"/>
    <w:rsid w:val="00426D3B"/>
    <w:rsid w:val="00432969"/>
    <w:rsid w:val="0045358C"/>
    <w:rsid w:val="00464E5F"/>
    <w:rsid w:val="004679B4"/>
    <w:rsid w:val="0047788B"/>
    <w:rsid w:val="004A28D8"/>
    <w:rsid w:val="00510241"/>
    <w:rsid w:val="00516191"/>
    <w:rsid w:val="00537295"/>
    <w:rsid w:val="00560CDB"/>
    <w:rsid w:val="00562425"/>
    <w:rsid w:val="00582D3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2A69"/>
    <w:rsid w:val="00655674"/>
    <w:rsid w:val="006914B8"/>
    <w:rsid w:val="006D7E84"/>
    <w:rsid w:val="006E2C74"/>
    <w:rsid w:val="007142E5"/>
    <w:rsid w:val="00737FFA"/>
    <w:rsid w:val="00742996"/>
    <w:rsid w:val="007441D0"/>
    <w:rsid w:val="007446EF"/>
    <w:rsid w:val="0075777D"/>
    <w:rsid w:val="00766F2F"/>
    <w:rsid w:val="0077574C"/>
    <w:rsid w:val="00791E14"/>
    <w:rsid w:val="007A3E00"/>
    <w:rsid w:val="007C4CBB"/>
    <w:rsid w:val="007E6662"/>
    <w:rsid w:val="007E6D17"/>
    <w:rsid w:val="008003BE"/>
    <w:rsid w:val="00815642"/>
    <w:rsid w:val="008336C5"/>
    <w:rsid w:val="008845DA"/>
    <w:rsid w:val="0089585C"/>
    <w:rsid w:val="008A483F"/>
    <w:rsid w:val="008B231A"/>
    <w:rsid w:val="008D5228"/>
    <w:rsid w:val="008F1BDE"/>
    <w:rsid w:val="009248C8"/>
    <w:rsid w:val="009465CE"/>
    <w:rsid w:val="0097301E"/>
    <w:rsid w:val="00985B3A"/>
    <w:rsid w:val="00985E04"/>
    <w:rsid w:val="009A2889"/>
    <w:rsid w:val="009B7F84"/>
    <w:rsid w:val="009F6D35"/>
    <w:rsid w:val="00A2772D"/>
    <w:rsid w:val="00A74D61"/>
    <w:rsid w:val="00A82141"/>
    <w:rsid w:val="00A83647"/>
    <w:rsid w:val="00A91327"/>
    <w:rsid w:val="00A966B3"/>
    <w:rsid w:val="00A96734"/>
    <w:rsid w:val="00AB173C"/>
    <w:rsid w:val="00AB36D4"/>
    <w:rsid w:val="00AD109D"/>
    <w:rsid w:val="00AF3347"/>
    <w:rsid w:val="00AF7E31"/>
    <w:rsid w:val="00B04085"/>
    <w:rsid w:val="00B13965"/>
    <w:rsid w:val="00B36E0C"/>
    <w:rsid w:val="00B831BF"/>
    <w:rsid w:val="00B959FC"/>
    <w:rsid w:val="00BB02E1"/>
    <w:rsid w:val="00BC4D50"/>
    <w:rsid w:val="00C30647"/>
    <w:rsid w:val="00C30C5E"/>
    <w:rsid w:val="00C51541"/>
    <w:rsid w:val="00C77238"/>
    <w:rsid w:val="00C938EB"/>
    <w:rsid w:val="00CB204E"/>
    <w:rsid w:val="00CC02B5"/>
    <w:rsid w:val="00CD3C7F"/>
    <w:rsid w:val="00CF14C6"/>
    <w:rsid w:val="00CF6829"/>
    <w:rsid w:val="00D51D5C"/>
    <w:rsid w:val="00D5499B"/>
    <w:rsid w:val="00D70A32"/>
    <w:rsid w:val="00D93388"/>
    <w:rsid w:val="00D9623D"/>
    <w:rsid w:val="00DB6ADF"/>
    <w:rsid w:val="00DD16B0"/>
    <w:rsid w:val="00E019AF"/>
    <w:rsid w:val="00E10C82"/>
    <w:rsid w:val="00E44048"/>
    <w:rsid w:val="00E55F69"/>
    <w:rsid w:val="00E6438B"/>
    <w:rsid w:val="00E91813"/>
    <w:rsid w:val="00EA31D1"/>
    <w:rsid w:val="00ED29BA"/>
    <w:rsid w:val="00ED43CA"/>
    <w:rsid w:val="00ED6C7B"/>
    <w:rsid w:val="00EF5E7C"/>
    <w:rsid w:val="00EF765D"/>
    <w:rsid w:val="00F05957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FD617EB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E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E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071380"/>
  </w:style>
  <w:style w:type="paragraph" w:customStyle="1" w:styleId="Default">
    <w:name w:val="Default"/>
    <w:rsid w:val="00D9338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D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F20BD-33E0-49F6-93C7-CB0765969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7A3B0-408E-4EA6-B14C-6B6DF011C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31165C-8B47-4475-A2DB-1F677869A5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317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12</cp:revision>
  <cp:lastPrinted>2022-11-07T15:44:00Z</cp:lastPrinted>
  <dcterms:created xsi:type="dcterms:W3CDTF">2022-11-07T15:44:00Z</dcterms:created>
  <dcterms:modified xsi:type="dcterms:W3CDTF">2023-10-18T07:47:00Z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