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01078" w14:textId="77777777" w:rsidR="00D34297" w:rsidRPr="00471F3F" w:rsidRDefault="001766EF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766EF">
        <w:rPr>
          <w:rFonts w:ascii="Arial" w:hAnsi="Arial" w:cs="Arial"/>
          <w:sz w:val="24"/>
          <w:szCs w:val="24"/>
        </w:rPr>
        <w:t>Bydgoszcz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1766EF">
        <w:rPr>
          <w:rFonts w:ascii="Arial" w:hAnsi="Arial" w:cs="Arial"/>
          <w:sz w:val="24"/>
          <w:szCs w:val="24"/>
        </w:rPr>
        <w:t>2023-11-08</w:t>
      </w:r>
    </w:p>
    <w:p w14:paraId="54449506" w14:textId="77777777" w:rsidR="00D34297" w:rsidRPr="00471F3F" w:rsidRDefault="001766EF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766EF">
        <w:rPr>
          <w:rFonts w:ascii="Arial" w:hAnsi="Arial" w:cs="Arial"/>
          <w:b/>
          <w:bCs/>
          <w:sz w:val="24"/>
          <w:szCs w:val="24"/>
        </w:rPr>
        <w:t>10WSzKzP SPZOZ</w:t>
      </w:r>
    </w:p>
    <w:p w14:paraId="6615E151" w14:textId="77777777" w:rsidR="00D34297" w:rsidRPr="00471F3F" w:rsidRDefault="001766EF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1766EF">
        <w:rPr>
          <w:rFonts w:ascii="Arial" w:hAnsi="Arial" w:cs="Arial"/>
          <w:sz w:val="24"/>
          <w:szCs w:val="24"/>
        </w:rPr>
        <w:t>Powstańców Warszawy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766EF">
        <w:rPr>
          <w:rFonts w:ascii="Arial" w:hAnsi="Arial" w:cs="Arial"/>
          <w:sz w:val="24"/>
          <w:szCs w:val="24"/>
        </w:rPr>
        <w:t>5</w:t>
      </w:r>
    </w:p>
    <w:p w14:paraId="7071CDF8" w14:textId="77777777" w:rsidR="00D34297" w:rsidRPr="00471F3F" w:rsidRDefault="001766EF" w:rsidP="00D34297">
      <w:pPr>
        <w:rPr>
          <w:rFonts w:ascii="Arial" w:hAnsi="Arial" w:cs="Arial"/>
          <w:sz w:val="24"/>
          <w:szCs w:val="24"/>
        </w:rPr>
      </w:pPr>
      <w:r w:rsidRPr="001766EF">
        <w:rPr>
          <w:rFonts w:ascii="Arial" w:hAnsi="Arial" w:cs="Arial"/>
          <w:sz w:val="24"/>
          <w:szCs w:val="24"/>
        </w:rPr>
        <w:t>85-681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766EF">
        <w:rPr>
          <w:rFonts w:ascii="Arial" w:hAnsi="Arial" w:cs="Arial"/>
          <w:sz w:val="24"/>
          <w:szCs w:val="24"/>
        </w:rPr>
        <w:t>Bydgoszcz</w:t>
      </w:r>
    </w:p>
    <w:p w14:paraId="58F7925C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B6C996" w14:textId="77777777" w:rsidR="00D34297" w:rsidRDefault="00D34297" w:rsidP="003D4B14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28B2C50" w14:textId="2098C919" w:rsidR="003D4B14" w:rsidRPr="003D4B14" w:rsidRDefault="003D4B14" w:rsidP="003D4B14">
      <w:pPr>
        <w:spacing w:after="120"/>
        <w:jc w:val="both"/>
        <w:rPr>
          <w:b/>
          <w:sz w:val="24"/>
          <w:szCs w:val="24"/>
        </w:rPr>
      </w:pPr>
      <w:r w:rsidRPr="003D4B14">
        <w:rPr>
          <w:rFonts w:ascii="Arial" w:hAnsi="Arial" w:cs="Arial"/>
          <w:b/>
          <w:sz w:val="24"/>
          <w:szCs w:val="24"/>
        </w:rPr>
        <w:t xml:space="preserve">Pismo nr 8294/ 23 </w:t>
      </w:r>
    </w:p>
    <w:p w14:paraId="7B60442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7226827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0586C490" w14:textId="77777777" w:rsidTr="00D34297">
        <w:tc>
          <w:tcPr>
            <w:tcW w:w="9180" w:type="dxa"/>
            <w:shd w:val="clear" w:color="auto" w:fill="F2F2F2"/>
            <w:hideMark/>
          </w:tcPr>
          <w:p w14:paraId="3E0262A1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C8E98BF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1CAD1D14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1250E4EF" w14:textId="77777777" w:rsidTr="00310284">
        <w:tc>
          <w:tcPr>
            <w:tcW w:w="2269" w:type="dxa"/>
            <w:shd w:val="clear" w:color="auto" w:fill="auto"/>
          </w:tcPr>
          <w:p w14:paraId="38413FF0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3EB274" w14:textId="77777777" w:rsidR="00D34297" w:rsidRPr="00D34297" w:rsidRDefault="001766E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66EF">
              <w:rPr>
                <w:rFonts w:ascii="Arial" w:hAnsi="Arial" w:cs="Arial"/>
                <w:bCs/>
                <w:sz w:val="24"/>
                <w:szCs w:val="24"/>
              </w:rPr>
              <w:t>Przeglądy i wzorcowania, testy sprzętu i aparatury medycznej</w:t>
            </w:r>
          </w:p>
        </w:tc>
      </w:tr>
      <w:tr w:rsidR="001766EF" w:rsidRPr="00D34297" w14:paraId="09226EAB" w14:textId="77777777" w:rsidTr="0085038F">
        <w:tc>
          <w:tcPr>
            <w:tcW w:w="2269" w:type="dxa"/>
            <w:shd w:val="clear" w:color="auto" w:fill="auto"/>
          </w:tcPr>
          <w:p w14:paraId="446B61AB" w14:textId="77777777" w:rsidR="001766EF" w:rsidRPr="00D34297" w:rsidRDefault="001766EF" w:rsidP="008503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8EA37A" w14:textId="77777777" w:rsidR="001766EF" w:rsidRPr="00D34297" w:rsidRDefault="001766EF" w:rsidP="008503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66EF">
              <w:rPr>
                <w:rFonts w:ascii="Arial" w:hAnsi="Arial" w:cs="Arial"/>
                <w:bCs/>
                <w:sz w:val="24"/>
                <w:szCs w:val="24"/>
              </w:rPr>
              <w:t>93/2023</w:t>
            </w:r>
          </w:p>
        </w:tc>
      </w:tr>
    </w:tbl>
    <w:p w14:paraId="08FC4674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12789AF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1766EF" w:rsidRPr="001766EF">
        <w:rPr>
          <w:rFonts w:ascii="Arial" w:hAnsi="Arial" w:cs="Arial"/>
          <w:b/>
          <w:sz w:val="24"/>
          <w:szCs w:val="24"/>
        </w:rPr>
        <w:t>10WSzKzP SPZOZ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766EF" w:rsidRPr="001766EF">
        <w:rPr>
          <w:rFonts w:ascii="Arial" w:hAnsi="Arial" w:cs="Arial"/>
          <w:sz w:val="24"/>
          <w:szCs w:val="24"/>
        </w:rPr>
        <w:t>(</w:t>
      </w:r>
      <w:proofErr w:type="spellStart"/>
      <w:r w:rsidR="001766EF" w:rsidRPr="001766EF">
        <w:rPr>
          <w:rFonts w:ascii="Arial" w:hAnsi="Arial" w:cs="Arial"/>
          <w:sz w:val="24"/>
          <w:szCs w:val="24"/>
        </w:rPr>
        <w:t>t.j</w:t>
      </w:r>
      <w:proofErr w:type="spellEnd"/>
      <w:r w:rsidR="001766EF" w:rsidRPr="001766EF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</w:t>
      </w:r>
      <w:proofErr w:type="gramStart"/>
      <w:r w:rsidRPr="00D34297">
        <w:rPr>
          <w:rFonts w:ascii="Arial" w:hAnsi="Arial" w:cs="Arial"/>
          <w:sz w:val="24"/>
          <w:szCs w:val="24"/>
        </w:rPr>
        <w:t>zawiadamia</w:t>
      </w:r>
      <w:proofErr w:type="gramEnd"/>
      <w:r w:rsidRPr="00D34297">
        <w:rPr>
          <w:rFonts w:ascii="Arial" w:hAnsi="Arial" w:cs="Arial"/>
          <w:sz w:val="24"/>
          <w:szCs w:val="24"/>
        </w:rPr>
        <w:t xml:space="preserve">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7335395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EB98" w14:textId="77777777" w:rsidR="00D44D12" w:rsidRPr="003D4B14" w:rsidRDefault="00D44D12" w:rsidP="00D3429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0B12" w14:textId="77777777" w:rsidR="00D44D12" w:rsidRPr="003D4B14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>Temat</w:t>
            </w:r>
          </w:p>
          <w:p w14:paraId="39259E43" w14:textId="77777777" w:rsidR="00D44D12" w:rsidRPr="003D4B14" w:rsidRDefault="00D44D12" w:rsidP="00AC1A4B">
            <w:pPr>
              <w:spacing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Uzasadnienie prawne i faktyczne</w:t>
            </w:r>
          </w:p>
        </w:tc>
      </w:tr>
      <w:tr w:rsidR="001766EF" w:rsidRPr="00D34297" w14:paraId="03D2BC64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D57B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AFAA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>Przeglądy opaski pneumatycznej ATS4000TS</w:t>
            </w:r>
          </w:p>
          <w:p w14:paraId="1E0600C0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757801E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3969B5B" w14:textId="145EA6B0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4E7A0E31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02FF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D317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>Przeglądy lampy szczelinowej i unitu stomatologicznego CUBE</w:t>
            </w:r>
          </w:p>
          <w:p w14:paraId="44740D1F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3282A17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1CA71BD" w14:textId="344C2BA7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1AF333A2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3FED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3493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</w:t>
            </w:r>
            <w:proofErr w:type="gram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defibrylatorów  LIFEPACK</w:t>
            </w:r>
            <w:proofErr w:type="gram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15</w:t>
            </w:r>
          </w:p>
          <w:p w14:paraId="5121BE33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68A795B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20312C1" w14:textId="3A1721A1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419A5EA4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8632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CC8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łózek szpitalnych VIDA z elektryczna </w:t>
            </w:r>
            <w:proofErr w:type="gram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regulacją  i</w:t>
            </w:r>
            <w:proofErr w:type="gram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materacem</w:t>
            </w:r>
          </w:p>
          <w:p w14:paraId="6AD1FECB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5289F4B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EFE6CA2" w14:textId="79894B1C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6D4129" w:rsidRPr="00D34297" w14:paraId="1AE1DACC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DED4" w14:textId="54325053" w:rsidR="006D4129" w:rsidRPr="003D4B14" w:rsidRDefault="006D4129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3FB8" w14:textId="07A83A83" w:rsidR="006D4129" w:rsidRDefault="006D4129" w:rsidP="0085038F">
            <w:pPr>
              <w:spacing w:before="12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Przeglądy</w:t>
            </w:r>
            <w:r>
              <w:rPr>
                <w:rFonts w:ascii="Arial" w:hAnsi="Arial" w:cs="Arial"/>
                <w:sz w:val="22"/>
                <w:szCs w:val="22"/>
              </w:rPr>
              <w:t xml:space="preserve"> tonometru bezdotykowego z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pachymetrem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optycznym NIDEK NT 530p</w:t>
            </w:r>
          </w:p>
          <w:p w14:paraId="4449F190" w14:textId="77777777" w:rsidR="006D4129" w:rsidRDefault="006D4129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D4129">
              <w:rPr>
                <w:rFonts w:ascii="Arial" w:hAnsi="Arial" w:cs="Arial"/>
                <w:b/>
                <w:sz w:val="22"/>
                <w:szCs w:val="22"/>
              </w:rPr>
              <w:t>Uzasadnienie prawne: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6ABE9C84" w14:textId="34C361FF" w:rsidR="006D4129" w:rsidRPr="006D4129" w:rsidRDefault="006D4129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D4129">
              <w:rPr>
                <w:rFonts w:ascii="Arial" w:hAnsi="Arial" w:cs="Arial"/>
                <w:bCs/>
                <w:sz w:val="22"/>
                <w:szCs w:val="22"/>
              </w:rPr>
              <w:t xml:space="preserve">Art. 255 pkt 2   ustawy </w:t>
            </w:r>
            <w:proofErr w:type="gramStart"/>
            <w:r w:rsidRPr="006D4129">
              <w:rPr>
                <w:rFonts w:ascii="Arial" w:hAnsi="Arial" w:cs="Arial"/>
                <w:bCs/>
                <w:sz w:val="22"/>
                <w:szCs w:val="22"/>
              </w:rPr>
              <w:t>PZP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-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D4129">
              <w:rPr>
                <w:rFonts w:ascii="Arial" w:hAnsi="Arial" w:cs="Arial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5D62303F" w14:textId="5F0413A7" w:rsidR="006D4129" w:rsidRPr="006D4129" w:rsidRDefault="006D4129" w:rsidP="0085038F">
            <w:pPr>
              <w:spacing w:before="120" w:after="40"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D4129">
              <w:rPr>
                <w:rFonts w:ascii="Arial" w:hAnsi="Arial" w:cs="Arial"/>
                <w:bCs/>
                <w:sz w:val="22"/>
                <w:szCs w:val="22"/>
              </w:rPr>
              <w:t xml:space="preserve">Uzasadnienie faktyczne: </w:t>
            </w:r>
            <w:r w:rsidRPr="006D4129">
              <w:rPr>
                <w:rFonts w:ascii="Arial" w:hAnsi="Arial" w:cs="Arial"/>
                <w:bCs/>
                <w:sz w:val="22"/>
                <w:szCs w:val="22"/>
              </w:rPr>
              <w:t>złożono jedna ofertę</w:t>
            </w:r>
            <w:r w:rsidRPr="006D4129">
              <w:rPr>
                <w:rFonts w:ascii="Arial" w:hAnsi="Arial" w:cs="Arial"/>
                <w:bCs/>
                <w:sz w:val="22"/>
                <w:szCs w:val="22"/>
              </w:rPr>
              <w:t xml:space="preserve">, która została odrzucona  </w:t>
            </w:r>
          </w:p>
        </w:tc>
      </w:tr>
      <w:tr w:rsidR="001766EF" w:rsidRPr="00D34297" w14:paraId="2F4BF6ED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809C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C202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>Przeglądy stołu operacyjnego DIAMEND 50BK</w:t>
            </w:r>
          </w:p>
          <w:p w14:paraId="3E3E7854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D9B11CB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346698C" w14:textId="72C2FA57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5BC23823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BE7D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7376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fizjodyspensera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MD11z prostnicą chirurgiczną</w:t>
            </w:r>
          </w:p>
          <w:p w14:paraId="563E5C98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1730E42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7657EE8" w14:textId="0B6EB70D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4756733D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76D9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3E65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aparatu EKG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Lumedeurecg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12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view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i elektrografu E600G</w:t>
            </w:r>
          </w:p>
          <w:p w14:paraId="68C2812E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8E2AF69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2AE649C" w14:textId="33D360CD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6C3A6B24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B856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9887" w14:textId="77475C2E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aparatów do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terapi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nerkozastepczej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MULTIFILTRATE, aparatów do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hemofiltracji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i hemoperfuzji żylno-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zylnej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>, aparatu do ciągłej terapii nerkozastępczej</w:t>
            </w:r>
          </w:p>
          <w:p w14:paraId="43AB525A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E832256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lastRenderedPageBreak/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39F2AD0" w14:textId="44A33C01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0DDC4929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2E67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lastRenderedPageBreak/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F5AB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diatermii elektrochirurgicznych COVIDIEN FX89 oraz platformy </w:t>
            </w:r>
            <w:proofErr w:type="gram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elektrochirurgicznej  COVIDIEN</w:t>
            </w:r>
            <w:proofErr w:type="gram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 FT10.</w:t>
            </w:r>
          </w:p>
          <w:p w14:paraId="4E326934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EFABFB0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055925A" w14:textId="34B3D84D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39339FA3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61CA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6F8E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aparatu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Liquoguard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7</w:t>
            </w:r>
          </w:p>
          <w:p w14:paraId="3ECF6703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5AFC26B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6AA956F" w14:textId="7D4D93F1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74B15250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01AA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9B3F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>Przeglądy mikroskopów CX23, CX33, mikroskopu laboratoryjnego OLYMPUS BX43F</w:t>
            </w:r>
          </w:p>
          <w:p w14:paraId="356C741D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CAF472B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E0E4672" w14:textId="6D3C2436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62D343F7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AB2A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5DDF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aparatu USG z głowicą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endowaginalną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i CONVEX 4D,</w:t>
            </w:r>
          </w:p>
          <w:p w14:paraId="358C1844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A8BC3E4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9D95D0B" w14:textId="0DEFB74A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4E10993C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33D2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D800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ultrasonografu okulistycznego XECTTB Compact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Touch</w:t>
            </w:r>
            <w:proofErr w:type="spellEnd"/>
          </w:p>
          <w:p w14:paraId="0F367A9A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80A3080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AD2A500" w14:textId="71F16E22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3680D651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8163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B710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myjni-dezynfektora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PWD 82545SAD</w:t>
            </w:r>
          </w:p>
          <w:p w14:paraId="36D6C3A5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81C5AD2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19BF131" w14:textId="1EEEAB2D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lastRenderedPageBreak/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4AADE0A2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C263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lastRenderedPageBreak/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0517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>Wzorcowanie densytometru NORMSCAN i dozymetru referencyjnego ALPHA PLUS</w:t>
            </w:r>
          </w:p>
          <w:p w14:paraId="5F0014E0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12DC731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21C1712" w14:textId="2910642E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7A984C48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918E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9AE0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Wzorcowanie miernika kompresji piersi Pro-MAM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Compress</w:t>
            </w:r>
            <w:proofErr w:type="spellEnd"/>
          </w:p>
          <w:p w14:paraId="4075563F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07A84AD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EE6E2D0" w14:textId="67B4549B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6CD8EA02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56C6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C411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Wzorcowanie </w:t>
            </w:r>
            <w:proofErr w:type="gram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radiometru  RKP</w:t>
            </w:r>
            <w:proofErr w:type="gramEnd"/>
            <w:r w:rsidRPr="003D4B14">
              <w:rPr>
                <w:rFonts w:ascii="Arial" w:hAnsi="Arial" w:cs="Arial"/>
                <w:b/>
                <w:sz w:val="22"/>
                <w:szCs w:val="22"/>
              </w:rPr>
              <w:t>-2</w:t>
            </w:r>
          </w:p>
          <w:p w14:paraId="5DB2ADB8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ABF5B1D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7AFC302" w14:textId="71182A3F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00E7AF48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371A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BB56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>Testy specjalistyczne Gamma Kamer</w:t>
            </w:r>
          </w:p>
          <w:p w14:paraId="6A3B9261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A6B7FAA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DD78A75" w14:textId="0D72948A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1AFBF519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0B89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7152" w14:textId="41092372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>Przeglądy Kapnografu do monitorowania przez sk</w:t>
            </w:r>
            <w:r w:rsidR="003D4B14">
              <w:rPr>
                <w:rFonts w:ascii="Arial" w:hAnsi="Arial" w:cs="Arial"/>
                <w:b/>
                <w:sz w:val="22"/>
                <w:szCs w:val="22"/>
              </w:rPr>
              <w:t>ó</w:t>
            </w:r>
            <w:r w:rsidRPr="003D4B14">
              <w:rPr>
                <w:rFonts w:ascii="Arial" w:hAnsi="Arial" w:cs="Arial"/>
                <w:b/>
                <w:sz w:val="22"/>
                <w:szCs w:val="22"/>
              </w:rPr>
              <w:t>rnego PCO2 TCM5 FLEX</w:t>
            </w:r>
          </w:p>
          <w:p w14:paraId="506F20F8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2509D30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5BC7C5E" w14:textId="1712A6D6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5D3CC73C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767B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2193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Przeglady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ultrasonografu okulistycznego z projekcją A, B, UBM, lasera YAG SELECTOR DEUX/LIGHTLAS </w:t>
            </w:r>
            <w:proofErr w:type="gramStart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532, 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biometru</w:t>
            </w:r>
            <w:proofErr w:type="spellEnd"/>
            <w:proofErr w:type="gram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optycznego TOMEY2000</w:t>
            </w:r>
          </w:p>
          <w:p w14:paraId="1810FCE4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EC26D4D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562825BE" w14:textId="48C97157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549E11C4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2122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lastRenderedPageBreak/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1B79" w14:textId="40361860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rejestratorów EKG SILICONBEAT 12 BLUE, zestaw do prób </w:t>
            </w:r>
            <w:r w:rsidR="003D4B14" w:rsidRPr="003D4B14">
              <w:rPr>
                <w:rFonts w:ascii="Arial" w:hAnsi="Arial" w:cs="Arial"/>
                <w:b/>
                <w:sz w:val="22"/>
                <w:szCs w:val="22"/>
              </w:rPr>
              <w:t>wysiłkowych</w:t>
            </w: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z bieżnią </w:t>
            </w:r>
            <w:proofErr w:type="gram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MEDEA,</w:t>
            </w:r>
            <w:proofErr w:type="gram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oraz systemu holterowskiego z rejestratorami EKG</w:t>
            </w:r>
          </w:p>
          <w:p w14:paraId="00F2D032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E29BC77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CF52BCD" w14:textId="49AACC16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235A8858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722E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30B8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Przeglady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lasera diodowego z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morcelatorem</w:t>
            </w:r>
            <w:proofErr w:type="spellEnd"/>
          </w:p>
          <w:p w14:paraId="0C3ACCCD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6CF92AA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CC6D807" w14:textId="52FA3E8C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33D92E8A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5EED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8476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>Przeglądy rejestratorów ciśnienia WATCH BP03ABPM i AFIB</w:t>
            </w:r>
          </w:p>
          <w:p w14:paraId="28A97EF5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978398D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30A7938" w14:textId="5C2DC6DB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D4B14">
              <w:rPr>
                <w:rFonts w:ascii="Arial" w:hAnsi="Arial" w:cs="Arial"/>
                <w:sz w:val="22"/>
                <w:szCs w:val="22"/>
              </w:rPr>
              <w:t>nie złożono żadnej oferty</w:t>
            </w:r>
          </w:p>
        </w:tc>
      </w:tr>
      <w:tr w:rsidR="001766EF" w:rsidRPr="00D34297" w14:paraId="12410008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2BC4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CA8E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lasera SPHINKS JR, lasera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tulowego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REVOLIX, lasera chirurgicznego CO2 DS-30Cz z wyposażeniem</w:t>
            </w:r>
          </w:p>
          <w:p w14:paraId="20A986F3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2AAD831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203AE42" w14:textId="542146D6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07264754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F5AA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74E4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Przeglady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tympanometru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Otoflex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100 i audiometru Astera</w:t>
            </w:r>
          </w:p>
          <w:p w14:paraId="27542B84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31634E0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0DC86A5" w14:textId="50ADEA09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n</w:t>
            </w:r>
            <w:r w:rsidRPr="003D4B14">
              <w:rPr>
                <w:rFonts w:ascii="Arial" w:hAnsi="Arial" w:cs="Arial"/>
                <w:sz w:val="22"/>
                <w:szCs w:val="22"/>
              </w:rPr>
              <w:t>ie złożono żadnej oferty</w:t>
            </w:r>
          </w:p>
        </w:tc>
      </w:tr>
      <w:tr w:rsidR="001766EF" w:rsidRPr="00D34297" w14:paraId="5CE84732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1DC2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76D1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Przeglady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i naprawy mikroskopów operacyjnych UNIWERSA 300, HI-R700, HIR-900, HI-R1000</w:t>
            </w:r>
          </w:p>
          <w:p w14:paraId="6937F382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285BC49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4E98036" w14:textId="7BC4F4F1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D4B14">
              <w:rPr>
                <w:rFonts w:ascii="Arial" w:hAnsi="Arial" w:cs="Arial"/>
                <w:sz w:val="22"/>
                <w:szCs w:val="22"/>
              </w:rPr>
              <w:t>nie złożono żadnej oferty</w:t>
            </w:r>
          </w:p>
        </w:tc>
      </w:tr>
      <w:tr w:rsidR="001766EF" w:rsidRPr="00D34297" w14:paraId="3B420844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301D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lastRenderedPageBreak/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B867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>Przeglądy i naprawy ultrasonografów MINDRAY M7, SAMSUNGR7 z sondami, SAMSUNG z 3 głowicami A-30</w:t>
            </w:r>
          </w:p>
          <w:p w14:paraId="7AA92886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684861B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EC9B56E" w14:textId="6BA92ECF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D4B14">
              <w:rPr>
                <w:rFonts w:ascii="Arial" w:hAnsi="Arial" w:cs="Arial"/>
                <w:sz w:val="22"/>
                <w:szCs w:val="22"/>
              </w:rPr>
              <w:t>nie</w:t>
            </w:r>
            <w:proofErr w:type="gramEnd"/>
            <w:r w:rsidRPr="003D4B14">
              <w:rPr>
                <w:rFonts w:ascii="Arial" w:hAnsi="Arial" w:cs="Arial"/>
                <w:sz w:val="22"/>
                <w:szCs w:val="22"/>
              </w:rPr>
              <w:t xml:space="preserve"> złożono żadnej oferty</w:t>
            </w:r>
          </w:p>
        </w:tc>
      </w:tr>
      <w:tr w:rsidR="001766EF" w:rsidRPr="00D34297" w14:paraId="7BA51B82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E13B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8E0B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>Przeglądy i naprawy wyciągu radiochemicznego, komór laminarnych</w:t>
            </w:r>
          </w:p>
          <w:p w14:paraId="076A0E59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AB5115A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9E18481" w14:textId="6E02355D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D4B14">
              <w:rPr>
                <w:rFonts w:ascii="Arial" w:hAnsi="Arial" w:cs="Arial"/>
                <w:sz w:val="22"/>
                <w:szCs w:val="22"/>
              </w:rPr>
              <w:t>nie złożono żadnej oferty</w:t>
            </w:r>
          </w:p>
        </w:tc>
      </w:tr>
      <w:tr w:rsidR="001766EF" w:rsidRPr="00D34297" w14:paraId="0D1D3F5F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317B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FAD9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i naprawy aparatów do terapii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ultradźwiekowej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gram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do  terapii</w:t>
            </w:r>
            <w:proofErr w:type="gram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i diatermii mikrofalowej,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autothem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do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elektrterapii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>, do terapii polem magnetycznym</w:t>
            </w:r>
          </w:p>
          <w:p w14:paraId="11473565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3D82001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8234BBC" w14:textId="61190AF0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D4B14">
              <w:rPr>
                <w:rFonts w:ascii="Arial" w:hAnsi="Arial" w:cs="Arial"/>
                <w:sz w:val="22"/>
                <w:szCs w:val="22"/>
              </w:rPr>
              <w:t>nie złożono żadnej oferty</w:t>
            </w:r>
          </w:p>
        </w:tc>
      </w:tr>
      <w:tr w:rsidR="001766EF" w:rsidRPr="00D34297" w14:paraId="0E75A334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CB59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D2C6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Przeglady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i naprawy strzykawek automatycznych MEDRAD</w:t>
            </w:r>
          </w:p>
          <w:p w14:paraId="17A7CDAC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B8A0DDD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5CC6CC6" w14:textId="20FBE394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D4B14">
              <w:rPr>
                <w:rFonts w:ascii="Arial" w:hAnsi="Arial" w:cs="Arial"/>
                <w:sz w:val="22"/>
                <w:szCs w:val="22"/>
              </w:rPr>
              <w:t>nie złożono żadnej oferty</w:t>
            </w:r>
          </w:p>
        </w:tc>
      </w:tr>
      <w:tr w:rsidR="001766EF" w:rsidRPr="00D34297" w14:paraId="2EE944F1" w14:textId="77777777" w:rsidTr="0085038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A901" w14:textId="77777777" w:rsidR="001766EF" w:rsidRPr="003D4B14" w:rsidRDefault="001766EF" w:rsidP="0085038F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5E29" w14:textId="77777777" w:rsidR="001766EF" w:rsidRPr="003D4B14" w:rsidRDefault="001766EF" w:rsidP="0085038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Przeglądy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morcelatora</w:t>
            </w:r>
            <w:proofErr w:type="spellEnd"/>
            <w:r w:rsidRPr="003D4B1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D4B14">
              <w:rPr>
                <w:rFonts w:ascii="Arial" w:hAnsi="Arial" w:cs="Arial"/>
                <w:b/>
                <w:sz w:val="22"/>
                <w:szCs w:val="22"/>
              </w:rPr>
              <w:t>Storz</w:t>
            </w:r>
            <w:proofErr w:type="spellEnd"/>
          </w:p>
          <w:p w14:paraId="4D9B19B8" w14:textId="77777777" w:rsidR="001766EF" w:rsidRPr="003D4B14" w:rsidRDefault="001766EF" w:rsidP="0085038F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23684FB" w14:textId="77777777" w:rsidR="001766EF" w:rsidRPr="003D4B14" w:rsidRDefault="001766EF" w:rsidP="0085038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3D4B1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D4B14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109C577" w14:textId="6506EB86" w:rsidR="001766EF" w:rsidRPr="003D4B14" w:rsidRDefault="001766EF" w:rsidP="003D4B14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4B14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3D4B14">
              <w:rPr>
                <w:rFonts w:ascii="Arial" w:hAnsi="Arial" w:cs="Arial"/>
                <w:sz w:val="22"/>
                <w:szCs w:val="22"/>
              </w:rPr>
              <w:t>:</w:t>
            </w:r>
            <w:r w:rsidR="003D4B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D4B14">
              <w:rPr>
                <w:rFonts w:ascii="Arial" w:hAnsi="Arial" w:cs="Arial"/>
                <w:sz w:val="22"/>
                <w:szCs w:val="22"/>
              </w:rPr>
              <w:t>nie złożono żadnej oferty</w:t>
            </w:r>
          </w:p>
        </w:tc>
      </w:tr>
    </w:tbl>
    <w:p w14:paraId="46069BCE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754D96AD" w14:textId="11EEF6A9" w:rsidR="003D4B14" w:rsidRPr="00F92D35" w:rsidRDefault="003D4B14" w:rsidP="003D4B14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14:paraId="3C9A5B9E" w14:textId="77777777" w:rsidR="003D4B14" w:rsidRPr="00F92D35" w:rsidRDefault="003D4B14" w:rsidP="003D4B14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 </w:t>
      </w:r>
      <w:r w:rsidRPr="006D4129">
        <w:rPr>
          <w:rFonts w:ascii="Arial Narrow" w:hAnsi="Arial Narrow"/>
        </w:rPr>
        <w:t xml:space="preserve">A/a </w:t>
      </w:r>
      <w:proofErr w:type="gramStart"/>
      <w:r w:rsidRPr="006D4129">
        <w:rPr>
          <w:rFonts w:ascii="Arial Narrow" w:hAnsi="Arial Narrow"/>
        </w:rPr>
        <w:t>Kancelaria</w:t>
      </w:r>
      <w:r w:rsidRPr="00F92D35">
        <w:rPr>
          <w:rFonts w:ascii="Arial Narrow" w:hAnsi="Arial Narrow"/>
        </w:rPr>
        <w:t xml:space="preserve">  T</w:t>
      </w:r>
      <w:proofErr w:type="gramEnd"/>
      <w:r w:rsidRPr="00F92D35">
        <w:rPr>
          <w:rFonts w:ascii="Arial Narrow" w:hAnsi="Arial Narrow"/>
        </w:rPr>
        <w:t>2612  B 5</w:t>
      </w:r>
    </w:p>
    <w:p w14:paraId="08B97E1D" w14:textId="0D5E371D" w:rsidR="003D4B14" w:rsidRPr="006D4129" w:rsidRDefault="003D4B14" w:rsidP="003D4B1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</w:t>
      </w:r>
      <w:r w:rsidRPr="006D4129">
        <w:rPr>
          <w:rFonts w:ascii="Arial Narrow" w:hAnsi="Arial Narrow"/>
          <w:b/>
          <w:bCs/>
          <w:u w:val="single"/>
        </w:rPr>
        <w:t xml:space="preserve">Wykonawca </w:t>
      </w:r>
      <w:proofErr w:type="gramStart"/>
      <w:r w:rsidRPr="006D4129">
        <w:rPr>
          <w:rFonts w:ascii="Arial Narrow" w:hAnsi="Arial Narrow"/>
          <w:b/>
          <w:bCs/>
          <w:u w:val="single"/>
        </w:rPr>
        <w:t>poprzez :</w:t>
      </w:r>
      <w:proofErr w:type="gramEnd"/>
      <w:r w:rsidRPr="006D4129">
        <w:rPr>
          <w:rFonts w:ascii="Arial Narrow" w:hAnsi="Arial Narrow"/>
          <w:b/>
          <w:bCs/>
          <w:u w:val="single"/>
        </w:rPr>
        <w:t xml:space="preserve"> </w:t>
      </w:r>
      <w:proofErr w:type="spellStart"/>
      <w:r w:rsidRPr="006D4129">
        <w:rPr>
          <w:rFonts w:ascii="Arial Narrow" w:hAnsi="Arial Narrow"/>
          <w:b/>
          <w:bCs/>
          <w:u w:val="single"/>
        </w:rPr>
        <w:t>platf</w:t>
      </w:r>
      <w:proofErr w:type="spellEnd"/>
      <w:r w:rsidRPr="006D4129">
        <w:rPr>
          <w:rFonts w:ascii="Arial Narrow" w:hAnsi="Arial Narrow"/>
          <w:b/>
          <w:bCs/>
          <w:u w:val="single"/>
        </w:rPr>
        <w:t>.: e-</w:t>
      </w:r>
      <w:proofErr w:type="spellStart"/>
      <w:r w:rsidRPr="006D4129">
        <w:rPr>
          <w:rFonts w:ascii="Arial Narrow" w:hAnsi="Arial Narrow"/>
          <w:b/>
          <w:bCs/>
          <w:u w:val="single"/>
        </w:rPr>
        <w:t>propublico</w:t>
      </w:r>
      <w:proofErr w:type="spellEnd"/>
      <w:r w:rsidRPr="006D4129">
        <w:rPr>
          <w:rFonts w:ascii="Arial Narrow" w:hAnsi="Arial Narrow"/>
          <w:b/>
          <w:bCs/>
          <w:u w:val="single"/>
        </w:rPr>
        <w:t xml:space="preserve">, SZP,  </w:t>
      </w:r>
      <w:proofErr w:type="spellStart"/>
      <w:r w:rsidRPr="006D4129">
        <w:rPr>
          <w:rFonts w:ascii="Arial Narrow" w:hAnsi="Arial Narrow"/>
          <w:b/>
          <w:bCs/>
          <w:u w:val="single"/>
        </w:rPr>
        <w:t>str</w:t>
      </w:r>
      <w:proofErr w:type="spellEnd"/>
      <w:r w:rsidRPr="006D4129">
        <w:rPr>
          <w:rFonts w:ascii="Arial Narrow" w:hAnsi="Arial Narrow"/>
          <w:b/>
          <w:bCs/>
          <w:u w:val="single"/>
        </w:rPr>
        <w:t xml:space="preserve">  www.10wsk.mil.pl</w:t>
      </w:r>
    </w:p>
    <w:p w14:paraId="4F27DD79" w14:textId="4A545CCB" w:rsidR="003D4B14" w:rsidRPr="00F92D35" w:rsidRDefault="003D4B14" w:rsidP="003D4B14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14:paraId="1510F831" w14:textId="77777777" w:rsidR="003D4B14" w:rsidRDefault="003D4B14" w:rsidP="003D4B14">
      <w:pPr>
        <w:spacing w:line="360" w:lineRule="auto"/>
      </w:pPr>
    </w:p>
    <w:sectPr w:rsidR="003D4B14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04F50" w14:textId="77777777" w:rsidR="00106B9F" w:rsidRDefault="00106B9F" w:rsidP="00D34297">
      <w:r>
        <w:separator/>
      </w:r>
    </w:p>
  </w:endnote>
  <w:endnote w:type="continuationSeparator" w:id="0">
    <w:p w14:paraId="6692A470" w14:textId="77777777" w:rsidR="00106B9F" w:rsidRDefault="00106B9F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CD8CF" w14:textId="77777777" w:rsidR="001766EF" w:rsidRDefault="001766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54A92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2A7B4F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40414" w14:textId="77777777" w:rsidR="001766EF" w:rsidRDefault="001766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FFD4B" w14:textId="77777777" w:rsidR="00106B9F" w:rsidRDefault="00106B9F" w:rsidP="00D34297">
      <w:r>
        <w:separator/>
      </w:r>
    </w:p>
  </w:footnote>
  <w:footnote w:type="continuationSeparator" w:id="0">
    <w:p w14:paraId="2EE258A3" w14:textId="77777777" w:rsidR="00106B9F" w:rsidRDefault="00106B9F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07A18" w14:textId="77777777" w:rsidR="001766EF" w:rsidRDefault="001766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9907A" w14:textId="77777777" w:rsidR="001766EF" w:rsidRDefault="001766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18784" w14:textId="77777777" w:rsidR="001766EF" w:rsidRDefault="001766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6B9F"/>
    <w:rsid w:val="00010B31"/>
    <w:rsid w:val="00104963"/>
    <w:rsid w:val="00106B9F"/>
    <w:rsid w:val="00150F65"/>
    <w:rsid w:val="001766EF"/>
    <w:rsid w:val="002A7DFF"/>
    <w:rsid w:val="00310284"/>
    <w:rsid w:val="003D4B14"/>
    <w:rsid w:val="004E2226"/>
    <w:rsid w:val="005464E2"/>
    <w:rsid w:val="006D4129"/>
    <w:rsid w:val="00823326"/>
    <w:rsid w:val="00856A3E"/>
    <w:rsid w:val="00894412"/>
    <w:rsid w:val="009462DF"/>
    <w:rsid w:val="009500EB"/>
    <w:rsid w:val="00985930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DC2080"/>
  <w15:chartTrackingRefBased/>
  <w15:docId w15:val="{2CA475EE-E7DA-455F-919C-B4C098BE8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1317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10 wsk</cp:lastModifiedBy>
  <cp:revision>5</cp:revision>
  <cp:lastPrinted>2023-11-08T13:06:00Z</cp:lastPrinted>
  <dcterms:created xsi:type="dcterms:W3CDTF">2023-11-08T12:42:00Z</dcterms:created>
  <dcterms:modified xsi:type="dcterms:W3CDTF">2023-11-08T13:06:00Z</dcterms:modified>
</cp:coreProperties>
</file>