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73C89" w:rsidRPr="00873C8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73C89" w:rsidRPr="00873C89">
        <w:rPr>
          <w:b/>
          <w:sz w:val="22"/>
          <w:szCs w:val="22"/>
        </w:rPr>
        <w:t>NZ/66/D/P/AC/2023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3C89" w:rsidRPr="00110593" w:rsidTr="00383F95">
        <w:tc>
          <w:tcPr>
            <w:tcW w:w="9104" w:type="dxa"/>
            <w:shd w:val="clear" w:color="auto" w:fill="D9D9D9"/>
          </w:tcPr>
          <w:p w:rsidR="00873C89" w:rsidRPr="00110593" w:rsidRDefault="00873C89" w:rsidP="00383F9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73C89" w:rsidRPr="00110593" w:rsidRDefault="00873C89" w:rsidP="00383F9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73C89">
              <w:t>(t.j. Dz. U. z 2023r. poz. 1605)</w:t>
            </w:r>
            <w:r w:rsidRPr="00110593">
              <w:t xml:space="preserve"> (dalej jako: ustawa Pzp), dotyczące:</w:t>
            </w:r>
          </w:p>
          <w:p w:rsidR="00873C89" w:rsidRPr="0043102D" w:rsidRDefault="00873C89" w:rsidP="00383F9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73C89" w:rsidRPr="00110593" w:rsidRDefault="00873C89" w:rsidP="00383F9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73C8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73C89">
        <w:rPr>
          <w:b/>
          <w:sz w:val="22"/>
          <w:szCs w:val="22"/>
        </w:rPr>
        <w:t>Dostawy endoprotez cementowych i bezcementowych stawu biodrowego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056" w:rsidRDefault="000F2056">
      <w:r>
        <w:separator/>
      </w:r>
    </w:p>
  </w:endnote>
  <w:endnote w:type="continuationSeparator" w:id="0">
    <w:p w:rsidR="000F2056" w:rsidRDefault="000F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C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C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056" w:rsidRDefault="000F2056">
      <w:r>
        <w:separator/>
      </w:r>
    </w:p>
  </w:footnote>
  <w:footnote w:type="continuationSeparator" w:id="0">
    <w:p w:rsidR="000F2056" w:rsidRDefault="000F205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056"/>
    <w:rsid w:val="0000184A"/>
    <w:rsid w:val="00012997"/>
    <w:rsid w:val="00016926"/>
    <w:rsid w:val="000621A2"/>
    <w:rsid w:val="000719DC"/>
    <w:rsid w:val="00075CEC"/>
    <w:rsid w:val="000E0467"/>
    <w:rsid w:val="000F2056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3C8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8CC670-A0F4-4DF8-B8DA-4A05D547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BE138-52F3-4F35-A7BD-CA3024C16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2023-11-14T07:31:00Z</dcterms:created>
  <dcterms:modified xsi:type="dcterms:W3CDTF">2023-11-14T07:31:00Z</dcterms:modified>
</cp:coreProperties>
</file>