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471D43">
        <w:rPr>
          <w:rFonts w:ascii="Tahoma" w:hAnsi="Tahoma" w:cs="Tahoma"/>
          <w:bCs/>
          <w:sz w:val="20"/>
        </w:rPr>
        <w:t>NZ/66</w:t>
      </w:r>
      <w:r w:rsidR="002C0017" w:rsidRPr="002C0017">
        <w:rPr>
          <w:rFonts w:ascii="Tahoma" w:hAnsi="Tahoma" w:cs="Tahoma"/>
          <w:bCs/>
          <w:sz w:val="20"/>
        </w:rPr>
        <w:t>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lastRenderedPageBreak/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471D43" w:rsidRPr="00471D43">
        <w:rPr>
          <w:rFonts w:ascii="Tahoma" w:hAnsi="Tahoma" w:cs="Tahoma"/>
          <w:b/>
          <w:bCs/>
          <w:sz w:val="18"/>
        </w:rPr>
        <w:t xml:space="preserve">Dostawy endoprotez cementowych i bezcementowych stawu biodrowego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/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  <w:r w:rsidR="00BC342E">
        <w:rPr>
          <w:rFonts w:ascii="Georgia" w:hAnsi="Georgia"/>
          <w:b/>
          <w:sz w:val="20"/>
        </w:rPr>
        <w:t>*</w:t>
      </w:r>
    </w:p>
    <w:p w:rsidR="000D4867" w:rsidRPr="00BC342E" w:rsidRDefault="00BC342E" w:rsidP="000D4867">
      <w:pPr>
        <w:ind w:left="360"/>
        <w:rPr>
          <w:rFonts w:ascii="Tahoma" w:hAnsi="Tahoma" w:cs="Tahoma"/>
          <w:sz w:val="18"/>
          <w:szCs w:val="20"/>
        </w:rPr>
      </w:pPr>
      <w:r w:rsidRPr="00BC342E">
        <w:rPr>
          <w:rFonts w:ascii="Tahoma" w:hAnsi="Tahoma" w:cs="Tahoma"/>
          <w:sz w:val="18"/>
          <w:szCs w:val="20"/>
        </w:rPr>
        <w:t>*</w:t>
      </w:r>
      <w:r w:rsidR="000D4867" w:rsidRPr="00BC342E">
        <w:rPr>
          <w:rFonts w:ascii="Tahoma" w:hAnsi="Tahoma" w:cs="Tahoma"/>
          <w:sz w:val="18"/>
          <w:szCs w:val="20"/>
        </w:rPr>
        <w:t xml:space="preserve">W przypadku nie podania przez Wykonawcę okresu niezmienności cen Zamawiający przyjmuje maksymalny okres niezmienności tj. </w:t>
      </w:r>
      <w:r w:rsidRPr="00BC342E">
        <w:rPr>
          <w:rFonts w:ascii="Tahoma" w:hAnsi="Tahoma" w:cs="Tahoma"/>
          <w:sz w:val="18"/>
          <w:szCs w:val="20"/>
        </w:rPr>
        <w:t xml:space="preserve">24 </w:t>
      </w:r>
      <w:r>
        <w:rPr>
          <w:rFonts w:ascii="Tahoma" w:hAnsi="Tahoma" w:cs="Tahoma"/>
          <w:sz w:val="18"/>
          <w:szCs w:val="20"/>
        </w:rPr>
        <w:t xml:space="preserve">miesiące </w:t>
      </w:r>
      <w:r w:rsidR="000D4867" w:rsidRPr="00BC342E">
        <w:rPr>
          <w:rFonts w:ascii="Tahoma" w:hAnsi="Tahoma" w:cs="Tahoma"/>
          <w:sz w:val="18"/>
          <w:szCs w:val="20"/>
        </w:rPr>
        <w:t>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A15D45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15D45" w:rsidTr="00A20347">
        <w:trPr>
          <w:trHeight w:val="360"/>
        </w:trPr>
        <w:tc>
          <w:tcPr>
            <w:tcW w:w="2755" w:type="dxa"/>
          </w:tcPr>
          <w:p w:rsidR="00A20347" w:rsidRDefault="00A20347" w:rsidP="00E46F6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</w:p>
          <w:p w:rsidR="00A15D45" w:rsidRDefault="00A15D45" w:rsidP="00E46F6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A15D45" w:rsidRDefault="00A15D45" w:rsidP="00E46F6C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</w:tr>
      <w:tr w:rsidR="00A15D45" w:rsidTr="00A20347">
        <w:trPr>
          <w:trHeight w:val="80"/>
        </w:trPr>
        <w:tc>
          <w:tcPr>
            <w:tcW w:w="2755" w:type="dxa"/>
            <w:hideMark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</w:tr>
      <w:tr w:rsidR="00A15D45" w:rsidTr="00A20347">
        <w:trPr>
          <w:trHeight w:val="80"/>
        </w:trPr>
        <w:tc>
          <w:tcPr>
            <w:tcW w:w="2755" w:type="dxa"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A15D45" w:rsidRDefault="00A15D45" w:rsidP="00E46F6C">
            <w:pPr>
              <w:rPr>
                <w:sz w:val="20"/>
                <w:szCs w:val="20"/>
              </w:rPr>
            </w:pPr>
          </w:p>
        </w:tc>
      </w:tr>
      <w:tr w:rsidR="00A15D45" w:rsidTr="00A20347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5D45" w:rsidRDefault="00A15D45" w:rsidP="00E46F6C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15D45" w:rsidTr="00A20347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15D45" w:rsidTr="00A20347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15D45" w:rsidTr="00A20347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15D45" w:rsidTr="00A20347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5D45" w:rsidRDefault="00A15D45" w:rsidP="00E46F6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D45" w:rsidRDefault="00A15D45" w:rsidP="00E46F6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A15D45" w:rsidRDefault="00A15D45" w:rsidP="00A15D45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15D45" w:rsidRDefault="00A15D45" w:rsidP="00A15D45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15D45" w:rsidRDefault="00A15D45" w:rsidP="00A15D45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15D45" w:rsidRDefault="00A15D45" w:rsidP="00A15D4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15D45" w:rsidRDefault="00A15D45" w:rsidP="00A15D4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</w:t>
      </w:r>
      <w:r w:rsidRPr="0062668B">
        <w:rPr>
          <w:rFonts w:ascii="Tahoma" w:hAnsi="Tahoma" w:cs="Tahoma"/>
          <w:sz w:val="18"/>
        </w:rPr>
        <w:t xml:space="preserve"> </w:t>
      </w:r>
    </w:p>
    <w:p w:rsidR="00A15D45" w:rsidRDefault="00A15D45" w:rsidP="00A15D4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15D45" w:rsidRPr="0062668B" w:rsidRDefault="00A15D45" w:rsidP="00A15D4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15D45" w:rsidRDefault="00A15D45" w:rsidP="00A15D45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15D45" w:rsidRDefault="00A15D45" w:rsidP="00A15D45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15D45" w:rsidRDefault="00A15D45" w:rsidP="00A15D45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15D45" w:rsidRDefault="00A15D45" w:rsidP="00A15D45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 w:rsidSect="00FE36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97" w:right="1134" w:bottom="340" w:left="851" w:header="709" w:footer="454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DE4" w:rsidRDefault="00A92DE4">
      <w:r>
        <w:separator/>
      </w:r>
    </w:p>
  </w:endnote>
  <w:endnote w:type="continuationSeparator" w:id="0">
    <w:p w:rsidR="00A92DE4" w:rsidRDefault="00A92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17" w:rsidRDefault="002C00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17" w:rsidRDefault="002C00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DE4" w:rsidRDefault="00A92DE4">
      <w:r>
        <w:separator/>
      </w:r>
    </w:p>
  </w:footnote>
  <w:footnote w:type="continuationSeparator" w:id="0">
    <w:p w:rsidR="00A92DE4" w:rsidRDefault="00A92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17" w:rsidRDefault="002C00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17" w:rsidRDefault="002C00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2208D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659"/>
    <w:rsid w:val="00020F7D"/>
    <w:rsid w:val="000867FD"/>
    <w:rsid w:val="000D4867"/>
    <w:rsid w:val="00101BF2"/>
    <w:rsid w:val="00156BE1"/>
    <w:rsid w:val="00190B53"/>
    <w:rsid w:val="00203C73"/>
    <w:rsid w:val="002346CB"/>
    <w:rsid w:val="002827B1"/>
    <w:rsid w:val="002C0017"/>
    <w:rsid w:val="002F5659"/>
    <w:rsid w:val="003F4828"/>
    <w:rsid w:val="003F5AA9"/>
    <w:rsid w:val="00446A72"/>
    <w:rsid w:val="00460999"/>
    <w:rsid w:val="00471D43"/>
    <w:rsid w:val="0049004E"/>
    <w:rsid w:val="00606FAB"/>
    <w:rsid w:val="00741AC8"/>
    <w:rsid w:val="009200B1"/>
    <w:rsid w:val="009C19AD"/>
    <w:rsid w:val="00A02D66"/>
    <w:rsid w:val="00A15D45"/>
    <w:rsid w:val="00A20347"/>
    <w:rsid w:val="00A92DE4"/>
    <w:rsid w:val="00B46F0A"/>
    <w:rsid w:val="00BC342E"/>
    <w:rsid w:val="00C446A2"/>
    <w:rsid w:val="00C8648B"/>
    <w:rsid w:val="00D3160B"/>
    <w:rsid w:val="00EF356C"/>
    <w:rsid w:val="00FE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992987-55E0-4C28-AD4A-BE9F3CC74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57A64-5CE3-4168-B40B-6ED911C0E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1055</Words>
  <Characters>6335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NZ/55/D/P/AC/2023</vt:lpstr>
      <vt:lpstr>    FORMULARZ OFERTOWY</vt:lpstr>
    </vt:vector>
  </TitlesOfParts>
  <Company>Szpital Powiatowy w Limanowej</Company>
  <LinksUpToDate>false</LinksUpToDate>
  <CharactersWithSpaces>7376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5</cp:revision>
  <cp:lastPrinted>2001-01-24T12:21:00Z</cp:lastPrinted>
  <dcterms:created xsi:type="dcterms:W3CDTF">2023-11-13T13:25:00Z</dcterms:created>
  <dcterms:modified xsi:type="dcterms:W3CDTF">2023-11-13T13:27:00Z</dcterms:modified>
</cp:coreProperties>
</file>