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Default="002F200F" w:rsidP="00715D5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bCs/>
        </w:rPr>
      </w:pPr>
      <w:bookmarkStart w:id="0" w:name="_Hlk53520193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-14605</wp:posOffset>
            </wp:positionH>
            <wp:positionV relativeFrom="page">
              <wp:posOffset>-255905</wp:posOffset>
            </wp:positionV>
            <wp:extent cx="7588885" cy="126365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885" cy="126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46E3" w:rsidRDefault="00DD46E3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Znak sprawy: KA-2/</w:t>
      </w:r>
      <w:r>
        <w:rPr>
          <w:rFonts w:ascii="Arial" w:hAnsi="Arial" w:cs="Arial"/>
          <w:bCs/>
        </w:rPr>
        <w:t>10</w:t>
      </w:r>
      <w:r w:rsidR="00A05F14">
        <w:rPr>
          <w:rFonts w:ascii="Arial" w:hAnsi="Arial" w:cs="Arial"/>
          <w:bCs/>
        </w:rPr>
        <w:t>6</w:t>
      </w:r>
      <w:r w:rsidRPr="00994C62">
        <w:rPr>
          <w:rFonts w:ascii="Arial" w:hAnsi="Arial" w:cs="Arial"/>
          <w:bCs/>
        </w:rPr>
        <w:t>/2023</w:t>
      </w:r>
      <w:r w:rsidRPr="00994C62">
        <w:rPr>
          <w:rFonts w:ascii="Arial" w:hAnsi="Arial" w:cs="Arial"/>
          <w:bCs/>
        </w:rPr>
        <w:tab/>
        <w:t xml:space="preserve"> </w:t>
      </w:r>
      <w:r>
        <w:rPr>
          <w:rFonts w:ascii="Arial" w:hAnsi="Arial" w:cs="Arial"/>
          <w:bCs/>
        </w:rPr>
        <w:t xml:space="preserve">                                                             </w:t>
      </w:r>
      <w:r w:rsidRPr="00994C62">
        <w:rPr>
          <w:rFonts w:ascii="Arial" w:hAnsi="Arial" w:cs="Arial"/>
          <w:bCs/>
        </w:rPr>
        <w:t xml:space="preserve"> KRAKÓW, 2023-</w:t>
      </w:r>
      <w:r>
        <w:rPr>
          <w:rFonts w:ascii="Arial" w:hAnsi="Arial" w:cs="Arial"/>
          <w:bCs/>
        </w:rPr>
        <w:t>11-</w:t>
      </w:r>
      <w:r w:rsidR="00A05F14">
        <w:rPr>
          <w:rFonts w:ascii="Arial" w:hAnsi="Arial" w:cs="Arial"/>
          <w:bCs/>
        </w:rPr>
        <w:t>15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/>
          <w:bCs/>
        </w:rPr>
        <w:t>OGŁOSZENIE O UDZIELONYM ZAMÓWIENIU</w:t>
      </w: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/>
          <w:bCs/>
        </w:rPr>
        <w:t>Z DZIEDZINY NAUKI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Przedmiotem zamówienia jest</w:t>
      </w:r>
      <w:r w:rsidRPr="00A05F14">
        <w:rPr>
          <w:rFonts w:ascii="Arial" w:hAnsi="Arial" w:cs="Arial"/>
          <w:b/>
          <w:bCs/>
        </w:rPr>
        <w:t xml:space="preserve">: </w:t>
      </w:r>
      <w:r w:rsidR="00A05F14" w:rsidRPr="00A05F14">
        <w:rPr>
          <w:rFonts w:ascii="Arial" w:hAnsi="Arial" w:cs="Arial"/>
          <w:b/>
          <w:bCs/>
        </w:rPr>
        <w:t xml:space="preserve">Dostawa </w:t>
      </w:r>
      <w:proofErr w:type="spellStart"/>
      <w:r w:rsidR="00A05F14" w:rsidRPr="00A05F14">
        <w:rPr>
          <w:rFonts w:ascii="Arial" w:hAnsi="Arial" w:cs="Arial"/>
          <w:b/>
          <w:bCs/>
        </w:rPr>
        <w:t>spektrofluorometru</w:t>
      </w:r>
      <w:proofErr w:type="spellEnd"/>
      <w:r w:rsidR="00A05F14" w:rsidRPr="00A05F14">
        <w:rPr>
          <w:rFonts w:ascii="Arial" w:hAnsi="Arial" w:cs="Arial"/>
          <w:bCs/>
        </w:rPr>
        <w:t xml:space="preserve"> </w:t>
      </w:r>
      <w:r w:rsidR="00715D55" w:rsidRPr="00715D55">
        <w:rPr>
          <w:rFonts w:ascii="Arial" w:hAnsi="Arial" w:cs="Arial"/>
          <w:b/>
          <w:bCs/>
        </w:rPr>
        <w:t xml:space="preserve"> </w:t>
      </w: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NAZWA I ADRES ZAMAWIAJĄCEGO:</w:t>
      </w: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Politechnika Krakowska im. Tadeusza Kościuszki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Dział Zamówień Publicznych,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ul. Warszawska 24 W-9 /110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31-155 KRAKÓW</w:t>
      </w: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TRYB UDZIELENIA ZAMÓWIENIA: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 xml:space="preserve">Podstawa prawna:   art. 11 ust. 5 pkt. 1  ustawy z dnia 19 września 2019 r. Prawo zamówień </w:t>
      </w:r>
      <w:bookmarkStart w:id="1" w:name="_GoBack"/>
      <w:bookmarkEnd w:id="1"/>
      <w:r w:rsidRPr="00994C62">
        <w:rPr>
          <w:rFonts w:ascii="Arial" w:hAnsi="Arial" w:cs="Arial"/>
          <w:bCs/>
        </w:rPr>
        <w:t xml:space="preserve">publicznych (Dz.U. z 2023 r., poz. 1605 ze zm.) 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Przedmiotem zamówienia są dostawy służące wyłącznie do celów prac badawczych, które nie służą prowadzeniu przez Politechnikę Krakowską produkcji masowej, służącej osiągnięciu rentowności rynkowej lub pokrycia kosztów badań lub rozwoju.</w:t>
      </w:r>
    </w:p>
    <w:p w:rsidR="00BA0A85" w:rsidRDefault="00BA0A85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A05F14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BA0A85">
        <w:rPr>
          <w:rFonts w:ascii="Arial" w:hAnsi="Arial" w:cs="Arial"/>
          <w:b/>
          <w:bCs/>
        </w:rPr>
        <w:t xml:space="preserve">NAZWA I ADRES WYKONAWCY, KTÓREMU UDZIELONO ZAMÓWIENIA: </w:t>
      </w:r>
    </w:p>
    <w:p w:rsidR="00A05F14" w:rsidRPr="00A05F14" w:rsidRDefault="00A05F14" w:rsidP="00A05F14">
      <w:pPr>
        <w:spacing w:before="80"/>
        <w:ind w:left="-75"/>
        <w:jc w:val="both"/>
        <w:rPr>
          <w:rFonts w:ascii="Arial" w:hAnsi="Arial" w:cs="Arial"/>
        </w:rPr>
      </w:pPr>
      <w:proofErr w:type="spellStart"/>
      <w:r w:rsidRPr="00A05F14">
        <w:rPr>
          <w:rFonts w:ascii="Arial" w:hAnsi="Arial" w:cs="Arial"/>
        </w:rPr>
        <w:t>Comef</w:t>
      </w:r>
      <w:proofErr w:type="spellEnd"/>
      <w:r w:rsidRPr="00A05F14">
        <w:rPr>
          <w:rFonts w:ascii="Arial" w:hAnsi="Arial" w:cs="Arial"/>
        </w:rPr>
        <w:t xml:space="preserve"> Sp.  z o. o. Sp. K.</w:t>
      </w:r>
    </w:p>
    <w:p w:rsidR="00A05F14" w:rsidRPr="00A05F14" w:rsidRDefault="00A05F14" w:rsidP="00A05F14">
      <w:pPr>
        <w:spacing w:before="80"/>
        <w:ind w:left="-75"/>
        <w:jc w:val="both"/>
        <w:rPr>
          <w:rFonts w:ascii="Arial" w:hAnsi="Arial" w:cs="Arial"/>
        </w:rPr>
      </w:pPr>
      <w:r w:rsidRPr="00A05F14">
        <w:rPr>
          <w:rFonts w:ascii="Arial" w:hAnsi="Arial" w:cs="Arial"/>
        </w:rPr>
        <w:t xml:space="preserve">ul. Gdańska 2 </w:t>
      </w:r>
    </w:p>
    <w:p w:rsidR="00A05F14" w:rsidRPr="00A05F14" w:rsidRDefault="00A05F14" w:rsidP="00A05F14">
      <w:pPr>
        <w:spacing w:before="80"/>
        <w:ind w:left="-75"/>
        <w:jc w:val="both"/>
        <w:rPr>
          <w:rFonts w:ascii="Arial" w:hAnsi="Arial" w:cs="Arial"/>
        </w:rPr>
      </w:pPr>
      <w:r w:rsidRPr="00A05F14">
        <w:rPr>
          <w:rFonts w:ascii="Arial" w:hAnsi="Arial" w:cs="Arial"/>
        </w:rPr>
        <w:t xml:space="preserve">40-719 Katowice </w:t>
      </w:r>
    </w:p>
    <w:p w:rsidR="00715D55" w:rsidRPr="00BC506C" w:rsidRDefault="00715D55" w:rsidP="00715D55">
      <w:pPr>
        <w:spacing w:before="120" w:after="40"/>
        <w:ind w:left="-75"/>
        <w:jc w:val="both"/>
        <w:rPr>
          <w:rFonts w:ascii="Arial" w:hAnsi="Arial" w:cs="Arial"/>
        </w:rPr>
      </w:pPr>
      <w:r w:rsidRPr="00E1738E">
        <w:rPr>
          <w:rFonts w:ascii="Arial" w:hAnsi="Arial" w:cs="Arial"/>
        </w:rPr>
        <w:t xml:space="preserve">za </w:t>
      </w:r>
      <w:r>
        <w:rPr>
          <w:rFonts w:ascii="Arial" w:hAnsi="Arial" w:cs="Arial"/>
        </w:rPr>
        <w:t>kwotę</w:t>
      </w:r>
      <w:r w:rsidRPr="00A05F14">
        <w:rPr>
          <w:rFonts w:ascii="Arial" w:hAnsi="Arial" w:cs="Arial"/>
        </w:rPr>
        <w:t xml:space="preserve">: </w:t>
      </w:r>
      <w:r w:rsidR="00A05F14" w:rsidRPr="00A05F14">
        <w:rPr>
          <w:rFonts w:ascii="Arial" w:hAnsi="Arial" w:cs="Arial"/>
        </w:rPr>
        <w:t xml:space="preserve">274 997.25 zł </w:t>
      </w:r>
      <w:r w:rsidRPr="00A05F14">
        <w:rPr>
          <w:rFonts w:ascii="Arial" w:hAnsi="Arial" w:cs="Arial"/>
        </w:rPr>
        <w:t>brutto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Liczba otrzymanych ofert: 1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Liczba odrzuconych ofert: 0</w:t>
      </w:r>
    </w:p>
    <w:p w:rsid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F82E48" w:rsidRPr="00994C62" w:rsidRDefault="00F82E48" w:rsidP="00715D55">
      <w:pPr>
        <w:pStyle w:val="Nagwek"/>
        <w:spacing w:after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ZAMAWIAJĄCY</w:t>
      </w:r>
    </w:p>
    <w:p w:rsid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ab/>
      </w:r>
      <w:bookmarkEnd w:id="0"/>
    </w:p>
    <w:sectPr w:rsidR="00994C62" w:rsidSect="00081D13">
      <w:footerReference w:type="default" r:id="rId7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1CC" w:rsidRDefault="00FF61CC">
      <w:r>
        <w:separator/>
      </w:r>
    </w:p>
  </w:endnote>
  <w:endnote w:type="continuationSeparator" w:id="0">
    <w:p w:rsidR="00FF61CC" w:rsidRDefault="00FF6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376"/>
      <w:gridCol w:w="7402"/>
    </w:tblGrid>
    <w:tr w:rsidR="00E20460" w:rsidTr="00E20460">
      <w:tc>
        <w:tcPr>
          <w:tcW w:w="2376" w:type="dxa"/>
          <w:hideMark/>
        </w:tcPr>
        <w:p w:rsidR="00E20460" w:rsidRDefault="002F200F" w:rsidP="00E20460">
          <w:pPr>
            <w:autoSpaceDE w:val="0"/>
            <w:autoSpaceDN w:val="0"/>
            <w:adjustRightInd w:val="0"/>
            <w:jc w:val="center"/>
            <w:rPr>
              <w:rFonts w:cs="Arial"/>
              <w:bCs/>
              <w:i/>
              <w:iCs/>
              <w:sz w:val="18"/>
              <w:szCs w:val="18"/>
              <w:bdr w:val="none" w:sz="0" w:space="0" w:color="auto" w:frame="1"/>
            </w:rPr>
          </w:pPr>
          <w:r>
            <w:rPr>
              <w:noProof/>
            </w:rPr>
            <w:drawing>
              <wp:inline distT="0" distB="0" distL="0" distR="0">
                <wp:extent cx="923925" cy="40957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02" w:type="dxa"/>
        </w:tcPr>
        <w:p w:rsidR="00E20460" w:rsidRDefault="00E20460" w:rsidP="00E20460">
          <w:pPr>
            <w:autoSpaceDE w:val="0"/>
            <w:autoSpaceDN w:val="0"/>
            <w:adjustRightInd w:val="0"/>
            <w:jc w:val="center"/>
            <w:rPr>
              <w:rFonts w:cs="Arial"/>
              <w:bCs/>
              <w:i/>
              <w:iCs/>
              <w:sz w:val="16"/>
              <w:szCs w:val="16"/>
              <w:bdr w:val="none" w:sz="0" w:space="0" w:color="auto" w:frame="1"/>
            </w:rPr>
          </w:pPr>
        </w:p>
        <w:p w:rsidR="00E20460" w:rsidRDefault="00E20460" w:rsidP="00E20460">
          <w:pPr>
            <w:autoSpaceDE w:val="0"/>
            <w:autoSpaceDN w:val="0"/>
            <w:adjustRightInd w:val="0"/>
            <w:jc w:val="center"/>
            <w:rPr>
              <w:bCs/>
              <w:sz w:val="18"/>
              <w:szCs w:val="18"/>
            </w:rPr>
          </w:pPr>
          <w:r>
            <w:rPr>
              <w:rFonts w:cs="Arial"/>
              <w:bCs/>
              <w:i/>
              <w:iCs/>
              <w:sz w:val="16"/>
              <w:szCs w:val="16"/>
              <w:bdr w:val="none" w:sz="0" w:space="0" w:color="auto" w:frame="1"/>
            </w:rPr>
            <w:t xml:space="preserve">Nowe możliwości rozwoju strategii projektowania i funkcjonalizacji kropek węglowych jako wielofunkcyjnych, dynamicznych, zielonych systemów fotoinicjujących i </w:t>
          </w:r>
          <w:proofErr w:type="spellStart"/>
          <w:r>
            <w:rPr>
              <w:rFonts w:cs="Arial"/>
              <w:bCs/>
              <w:i/>
              <w:iCs/>
              <w:sz w:val="16"/>
              <w:szCs w:val="16"/>
              <w:bdr w:val="none" w:sz="0" w:space="0" w:color="auto" w:frame="1"/>
            </w:rPr>
            <w:t>fotokatalizatorów</w:t>
          </w:r>
          <w:proofErr w:type="spellEnd"/>
          <w:r>
            <w:rPr>
              <w:rFonts w:cs="Arial"/>
              <w:bCs/>
              <w:i/>
              <w:iCs/>
              <w:sz w:val="16"/>
              <w:szCs w:val="16"/>
              <w:bdr w:val="none" w:sz="0" w:space="0" w:color="auto" w:frame="1"/>
            </w:rPr>
            <w:t xml:space="preserve"> wykorzystywanych w procesach fotopolimeryzacji. </w:t>
          </w:r>
          <w:r>
            <w:rPr>
              <w:rFonts w:cs="Arial"/>
              <w:bCs/>
              <w:sz w:val="16"/>
              <w:szCs w:val="16"/>
            </w:rPr>
            <w:t>UMO-2021/41/B/ST5/04533</w:t>
          </w:r>
        </w:p>
      </w:tc>
    </w:tr>
  </w:tbl>
  <w:p w:rsidR="00E20460" w:rsidRDefault="00E20460" w:rsidP="00E20460">
    <w:pPr>
      <w:widowControl w:val="0"/>
      <w:tabs>
        <w:tab w:val="decimal" w:pos="-1276"/>
        <w:tab w:val="center" w:pos="4820"/>
        <w:tab w:val="right" w:pos="9498"/>
      </w:tabs>
      <w:rPr>
        <w:rFonts w:ascii="Arial" w:hAnsi="Arial" w:cs="Arial"/>
        <w:kern w:val="28"/>
        <w:sz w:val="16"/>
        <w:szCs w:val="16"/>
      </w:rPr>
    </w:pPr>
    <w:r>
      <w:rPr>
        <w:rFonts w:cs="Arial"/>
        <w:sz w:val="16"/>
        <w:szCs w:val="16"/>
      </w:rPr>
      <w:tab/>
    </w:r>
  </w:p>
  <w:p w:rsidR="000C1E6F" w:rsidRPr="00E20460" w:rsidRDefault="000C1E6F" w:rsidP="00E20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1CC" w:rsidRDefault="00FF61CC">
      <w:r>
        <w:separator/>
      </w:r>
    </w:p>
  </w:footnote>
  <w:footnote w:type="continuationSeparator" w:id="0">
    <w:p w:rsidR="00FF61CC" w:rsidRDefault="00FF61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B1"/>
    <w:rsid w:val="00005838"/>
    <w:rsid w:val="00022322"/>
    <w:rsid w:val="00042497"/>
    <w:rsid w:val="00081D13"/>
    <w:rsid w:val="000C1E6F"/>
    <w:rsid w:val="000E4E56"/>
    <w:rsid w:val="001A1468"/>
    <w:rsid w:val="001B7815"/>
    <w:rsid w:val="00260EB1"/>
    <w:rsid w:val="00293FB1"/>
    <w:rsid w:val="002B1E4F"/>
    <w:rsid w:val="002B6761"/>
    <w:rsid w:val="002F200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5D55"/>
    <w:rsid w:val="0075025B"/>
    <w:rsid w:val="00756CDA"/>
    <w:rsid w:val="007E2ACC"/>
    <w:rsid w:val="007E68C5"/>
    <w:rsid w:val="007F0A38"/>
    <w:rsid w:val="0082503B"/>
    <w:rsid w:val="00832144"/>
    <w:rsid w:val="008567C7"/>
    <w:rsid w:val="008642B3"/>
    <w:rsid w:val="008A6C10"/>
    <w:rsid w:val="008E5102"/>
    <w:rsid w:val="00915B9E"/>
    <w:rsid w:val="00952256"/>
    <w:rsid w:val="0097748A"/>
    <w:rsid w:val="00994C62"/>
    <w:rsid w:val="009F0E5C"/>
    <w:rsid w:val="00A029B8"/>
    <w:rsid w:val="00A05F14"/>
    <w:rsid w:val="00A17CDB"/>
    <w:rsid w:val="00AA02AC"/>
    <w:rsid w:val="00B32D12"/>
    <w:rsid w:val="00B464D3"/>
    <w:rsid w:val="00B8185B"/>
    <w:rsid w:val="00BA0A85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46E3"/>
    <w:rsid w:val="00E20460"/>
    <w:rsid w:val="00E30B2D"/>
    <w:rsid w:val="00E62859"/>
    <w:rsid w:val="00E85D70"/>
    <w:rsid w:val="00F33C66"/>
    <w:rsid w:val="00F82E48"/>
    <w:rsid w:val="00F960D7"/>
    <w:rsid w:val="00FB7F50"/>
    <w:rsid w:val="00FF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C5E454"/>
  <w15:chartTrackingRefBased/>
  <w15:docId w15:val="{FD41AF02-035F-4264-B73B-61778635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93FB1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293F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128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Danuta Karlikowska</cp:lastModifiedBy>
  <cp:revision>5</cp:revision>
  <cp:lastPrinted>2023-11-15T12:10:00Z</cp:lastPrinted>
  <dcterms:created xsi:type="dcterms:W3CDTF">2023-11-15T12:07:00Z</dcterms:created>
  <dcterms:modified xsi:type="dcterms:W3CDTF">2023-11-15T12:12:00Z</dcterms:modified>
</cp:coreProperties>
</file>