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C42F20" w:rsidRDefault="009A3581" w:rsidP="0096283F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Cs w:val="20"/>
        </w:rPr>
        <w:t xml:space="preserve">na </w:t>
      </w:r>
      <w:r w:rsidR="00072214">
        <w:rPr>
          <w:rFonts w:ascii="Arial" w:hAnsi="Arial" w:cs="Arial"/>
          <w:b/>
          <w:szCs w:val="20"/>
        </w:rPr>
        <w:t>d</w:t>
      </w:r>
      <w:r w:rsidR="00072214" w:rsidRPr="00072214">
        <w:rPr>
          <w:rFonts w:ascii="Arial" w:hAnsi="Arial" w:cs="Arial"/>
          <w:b/>
          <w:szCs w:val="20"/>
        </w:rPr>
        <w:t>ostawa sprzętu komputerowego dla jednostek Uniwersytetu im. Adama Mickiewicza w Poznaniu – przedmiot zamówienia został podzielony na 5 części</w:t>
      </w:r>
      <w:r w:rsidR="0096283F">
        <w:rPr>
          <w:rFonts w:ascii="Arial" w:hAnsi="Arial" w:cs="Arial"/>
          <w:b/>
          <w:szCs w:val="20"/>
        </w:rPr>
        <w:t xml:space="preserve"> </w:t>
      </w:r>
      <w:bookmarkStart w:id="3" w:name="_GoBack"/>
      <w:r w:rsidR="0096283F">
        <w:rPr>
          <w:rFonts w:ascii="Arial" w:hAnsi="Arial" w:cs="Arial"/>
          <w:b/>
          <w:szCs w:val="20"/>
        </w:rPr>
        <w:t>– część …..</w:t>
      </w:r>
    </w:p>
    <w:p w:rsidR="00BD2390" w:rsidRPr="00DA1F87" w:rsidRDefault="00BD2390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bookmarkEnd w:id="3"/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64DA4">
      <w:rPr>
        <w:rFonts w:ascii="Arial" w:eastAsia="Times New Roman" w:hAnsi="Arial" w:cs="Arial"/>
        <w:bCs/>
        <w:i/>
        <w:sz w:val="20"/>
      </w:rPr>
      <w:t>3</w:t>
    </w:r>
    <w:r w:rsidR="0096283F">
      <w:rPr>
        <w:rFonts w:ascii="Arial" w:eastAsia="Times New Roman" w:hAnsi="Arial" w:cs="Arial"/>
        <w:bCs/>
        <w:i/>
        <w:sz w:val="20"/>
      </w:rPr>
      <w:t>628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2214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6283F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42F2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AE3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52</cp:revision>
  <cp:lastPrinted>2023-10-10T12:09:00Z</cp:lastPrinted>
  <dcterms:created xsi:type="dcterms:W3CDTF">2016-09-01T12:19:00Z</dcterms:created>
  <dcterms:modified xsi:type="dcterms:W3CDTF">2023-11-14T10:10:00Z</dcterms:modified>
</cp:coreProperties>
</file>