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38C8C" w14:textId="71831E38" w:rsidR="006A5DF1" w:rsidRPr="00C17BE8" w:rsidRDefault="008A2A2D" w:rsidP="006A5DF1">
      <w:pPr>
        <w:spacing w:after="240"/>
        <w:jc w:val="right"/>
        <w:rPr>
          <w:sz w:val="24"/>
          <w:szCs w:val="24"/>
        </w:rPr>
      </w:pPr>
      <w:r w:rsidRPr="00C17BE8">
        <w:rPr>
          <w:sz w:val="24"/>
          <w:szCs w:val="24"/>
        </w:rPr>
        <w:t>Kraków</w:t>
      </w:r>
      <w:r w:rsidR="006A5DF1" w:rsidRPr="00C17BE8">
        <w:rPr>
          <w:sz w:val="24"/>
          <w:szCs w:val="24"/>
        </w:rPr>
        <w:t xml:space="preserve"> dnia: </w:t>
      </w:r>
      <w:r w:rsidRPr="00C17BE8">
        <w:rPr>
          <w:sz w:val="24"/>
          <w:szCs w:val="24"/>
        </w:rPr>
        <w:t>2023-11-</w:t>
      </w:r>
      <w:r w:rsidR="00C17BE8">
        <w:rPr>
          <w:sz w:val="24"/>
          <w:szCs w:val="24"/>
        </w:rPr>
        <w:t>27</w:t>
      </w:r>
    </w:p>
    <w:p w14:paraId="7A63D02A" w14:textId="77777777" w:rsidR="0029606A" w:rsidRPr="00C17BE8" w:rsidRDefault="0029606A" w:rsidP="006A5DF1">
      <w:pPr>
        <w:spacing w:after="240"/>
        <w:jc w:val="right"/>
        <w:rPr>
          <w:sz w:val="24"/>
          <w:szCs w:val="24"/>
        </w:rPr>
      </w:pPr>
    </w:p>
    <w:p w14:paraId="6235DE61" w14:textId="77777777" w:rsidR="006A5DF1" w:rsidRPr="00C17BE8" w:rsidRDefault="00BE62A3" w:rsidP="006A5DF1">
      <w:pPr>
        <w:rPr>
          <w:b/>
          <w:bCs/>
          <w:sz w:val="24"/>
          <w:szCs w:val="24"/>
        </w:rPr>
      </w:pPr>
      <w:r w:rsidRPr="00C17BE8">
        <w:rPr>
          <w:b/>
          <w:bCs/>
          <w:sz w:val="24"/>
          <w:szCs w:val="24"/>
        </w:rPr>
        <w:t xml:space="preserve">Szpital Miejski Specjalistyczny </w:t>
      </w:r>
    </w:p>
    <w:p w14:paraId="47A12AA5" w14:textId="77777777" w:rsidR="00BE62A3" w:rsidRPr="00C17BE8" w:rsidRDefault="00BE62A3" w:rsidP="006A5DF1">
      <w:pPr>
        <w:rPr>
          <w:sz w:val="24"/>
          <w:szCs w:val="24"/>
        </w:rPr>
      </w:pPr>
      <w:r w:rsidRPr="00C17BE8">
        <w:rPr>
          <w:b/>
          <w:bCs/>
          <w:sz w:val="24"/>
          <w:szCs w:val="24"/>
        </w:rPr>
        <w:t>im. Gabriela Narutowicza w Krakowie</w:t>
      </w:r>
    </w:p>
    <w:p w14:paraId="0CEDDC01" w14:textId="77777777" w:rsidR="006A5DF1" w:rsidRPr="00C17BE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17BE8">
        <w:rPr>
          <w:sz w:val="24"/>
          <w:szCs w:val="24"/>
        </w:rPr>
        <w:t>ul. Prądnicka 35-37</w:t>
      </w:r>
    </w:p>
    <w:p w14:paraId="1C1DC099" w14:textId="77777777" w:rsidR="00BE62A3" w:rsidRPr="00C17BE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17BE8">
        <w:rPr>
          <w:sz w:val="24"/>
          <w:szCs w:val="24"/>
        </w:rPr>
        <w:t>31-202 Kraków</w:t>
      </w:r>
    </w:p>
    <w:p w14:paraId="3C7263D5" w14:textId="77777777" w:rsidR="006A5DF1" w:rsidRPr="00C17BE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17BE8">
        <w:rPr>
          <w:sz w:val="24"/>
          <w:szCs w:val="24"/>
        </w:rPr>
        <w:tab/>
        <w:t xml:space="preserve"> </w:t>
      </w:r>
    </w:p>
    <w:p w14:paraId="2CA5786D" w14:textId="77777777" w:rsidR="006D4AB3" w:rsidRPr="00C17BE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09C2CA" w14:textId="4CC985A4" w:rsidR="00632C3C" w:rsidRPr="00C17BE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17BE8">
        <w:rPr>
          <w:rFonts w:ascii="Times New Roman" w:hAnsi="Times New Roman"/>
          <w:szCs w:val="28"/>
        </w:rPr>
        <w:t>WYJAŚNIENI</w:t>
      </w:r>
      <w:r w:rsidR="00520165" w:rsidRPr="00C17BE8">
        <w:rPr>
          <w:rFonts w:ascii="Times New Roman" w:hAnsi="Times New Roman"/>
          <w:szCs w:val="28"/>
        </w:rPr>
        <w:t>A</w:t>
      </w:r>
      <w:r w:rsidR="00632C3C" w:rsidRPr="00C17BE8">
        <w:rPr>
          <w:rFonts w:ascii="Times New Roman" w:hAnsi="Times New Roman"/>
          <w:szCs w:val="28"/>
        </w:rPr>
        <w:t xml:space="preserve"> TREŚCI</w:t>
      </w:r>
      <w:r w:rsidR="0029606A" w:rsidRPr="00C17BE8">
        <w:rPr>
          <w:rFonts w:ascii="Times New Roman" w:hAnsi="Times New Roman"/>
          <w:szCs w:val="28"/>
        </w:rPr>
        <w:t xml:space="preserve"> SWZ</w:t>
      </w:r>
      <w:r w:rsidR="00C17BE8">
        <w:rPr>
          <w:rFonts w:ascii="Times New Roman" w:hAnsi="Times New Roman"/>
          <w:szCs w:val="28"/>
        </w:rPr>
        <w:t>-20</w:t>
      </w:r>
    </w:p>
    <w:p w14:paraId="0882AD62" w14:textId="68F59B9D" w:rsidR="006D4AB3" w:rsidRPr="00C17BE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17BE8">
        <w:rPr>
          <w:sz w:val="24"/>
          <w:szCs w:val="24"/>
        </w:rPr>
        <w:t xml:space="preserve">Dotyczy: </w:t>
      </w:r>
      <w:r w:rsidR="006A5DF1" w:rsidRPr="00C17BE8">
        <w:rPr>
          <w:sz w:val="24"/>
          <w:szCs w:val="24"/>
        </w:rPr>
        <w:t>p</w:t>
      </w:r>
      <w:r w:rsidRPr="00C17BE8">
        <w:rPr>
          <w:sz w:val="24"/>
          <w:szCs w:val="24"/>
        </w:rPr>
        <w:t>ostępowani</w:t>
      </w:r>
      <w:r w:rsidR="006A5DF1" w:rsidRPr="00C17BE8">
        <w:rPr>
          <w:sz w:val="24"/>
          <w:szCs w:val="24"/>
        </w:rPr>
        <w:t>a</w:t>
      </w:r>
      <w:r w:rsidRPr="00C17BE8">
        <w:rPr>
          <w:sz w:val="24"/>
          <w:szCs w:val="24"/>
        </w:rPr>
        <w:t xml:space="preserve"> o udzielenie zamówienia publicznego, prowadzone</w:t>
      </w:r>
      <w:r w:rsidR="006A5DF1" w:rsidRPr="00C17BE8">
        <w:rPr>
          <w:sz w:val="24"/>
          <w:szCs w:val="24"/>
        </w:rPr>
        <w:t>go</w:t>
      </w:r>
      <w:r w:rsidRPr="00C17BE8">
        <w:rPr>
          <w:sz w:val="24"/>
          <w:szCs w:val="24"/>
        </w:rPr>
        <w:t xml:space="preserve"> w</w:t>
      </w:r>
      <w:r w:rsidR="00BE62A3" w:rsidRPr="00C17BE8">
        <w:rPr>
          <w:sz w:val="24"/>
          <w:szCs w:val="24"/>
        </w:rPr>
        <w:t> </w:t>
      </w:r>
      <w:r w:rsidRPr="00C17BE8">
        <w:rPr>
          <w:sz w:val="24"/>
          <w:szCs w:val="24"/>
        </w:rPr>
        <w:t xml:space="preserve">trybie </w:t>
      </w:r>
      <w:r w:rsidR="008A2A2D" w:rsidRPr="00C17BE8">
        <w:rPr>
          <w:sz w:val="24"/>
          <w:szCs w:val="24"/>
        </w:rPr>
        <w:t>przetarg</w:t>
      </w:r>
      <w:r w:rsidR="002122DB">
        <w:rPr>
          <w:sz w:val="24"/>
          <w:szCs w:val="24"/>
        </w:rPr>
        <w:t>u</w:t>
      </w:r>
      <w:r w:rsidR="008A2A2D" w:rsidRPr="00C17BE8">
        <w:rPr>
          <w:sz w:val="24"/>
          <w:szCs w:val="24"/>
        </w:rPr>
        <w:t xml:space="preserve"> nieograniczon</w:t>
      </w:r>
      <w:r w:rsidR="002122DB">
        <w:rPr>
          <w:sz w:val="24"/>
          <w:szCs w:val="24"/>
        </w:rPr>
        <w:t>ego</w:t>
      </w:r>
      <w:r w:rsidRPr="00C17BE8">
        <w:rPr>
          <w:b/>
          <w:sz w:val="24"/>
          <w:szCs w:val="24"/>
        </w:rPr>
        <w:t xml:space="preserve"> </w:t>
      </w:r>
      <w:r w:rsidRPr="00C17BE8">
        <w:rPr>
          <w:bCs/>
          <w:sz w:val="24"/>
          <w:szCs w:val="24"/>
        </w:rPr>
        <w:t>na</w:t>
      </w:r>
      <w:r w:rsidRPr="00C17BE8">
        <w:rPr>
          <w:b/>
          <w:sz w:val="24"/>
          <w:szCs w:val="24"/>
        </w:rPr>
        <w:t xml:space="preserve"> </w:t>
      </w:r>
      <w:r w:rsidR="00E72428" w:rsidRPr="00C17BE8">
        <w:rPr>
          <w:bCs/>
          <w:sz w:val="24"/>
          <w:szCs w:val="24"/>
        </w:rPr>
        <w:t>”</w:t>
      </w:r>
      <w:r w:rsidR="008A2A2D" w:rsidRPr="00C17BE8">
        <w:rPr>
          <w:b/>
          <w:bCs/>
          <w:sz w:val="24"/>
          <w:szCs w:val="24"/>
        </w:rPr>
        <w:t>Zakup i dostawa wyrobów medycznych IV</w:t>
      </w:r>
      <w:r w:rsidR="00E72428" w:rsidRPr="00C17BE8">
        <w:rPr>
          <w:bCs/>
          <w:sz w:val="24"/>
          <w:szCs w:val="24"/>
        </w:rPr>
        <w:t>”</w:t>
      </w:r>
      <w:r w:rsidRPr="00C17BE8">
        <w:rPr>
          <w:b/>
          <w:sz w:val="24"/>
          <w:szCs w:val="24"/>
        </w:rPr>
        <w:t xml:space="preserve"> </w:t>
      </w:r>
      <w:r w:rsidRPr="00C17BE8">
        <w:rPr>
          <w:bCs/>
          <w:sz w:val="24"/>
          <w:szCs w:val="24"/>
        </w:rPr>
        <w:t>– znak sprawy</w:t>
      </w:r>
      <w:r w:rsidRPr="00C17BE8">
        <w:rPr>
          <w:b/>
          <w:sz w:val="24"/>
          <w:szCs w:val="24"/>
        </w:rPr>
        <w:t xml:space="preserve"> </w:t>
      </w:r>
      <w:r w:rsidR="008A2A2D" w:rsidRPr="00C17BE8">
        <w:rPr>
          <w:b/>
          <w:sz w:val="24"/>
          <w:szCs w:val="24"/>
        </w:rPr>
        <w:t>ZP/44/2023</w:t>
      </w:r>
      <w:r w:rsidRPr="00C17BE8">
        <w:rPr>
          <w:b/>
          <w:sz w:val="24"/>
          <w:szCs w:val="24"/>
        </w:rPr>
        <w:t>.</w:t>
      </w:r>
    </w:p>
    <w:p w14:paraId="18422E98" w14:textId="77777777" w:rsidR="0012774F" w:rsidRPr="00C17BE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17BE8">
        <w:rPr>
          <w:sz w:val="24"/>
          <w:szCs w:val="24"/>
        </w:rPr>
        <w:t xml:space="preserve">Zamawiający, działając na podstawie art. </w:t>
      </w:r>
      <w:r w:rsidR="0029606A" w:rsidRPr="00C17BE8">
        <w:rPr>
          <w:sz w:val="24"/>
          <w:szCs w:val="24"/>
        </w:rPr>
        <w:t>1</w:t>
      </w:r>
      <w:r w:rsidRPr="00C17BE8">
        <w:rPr>
          <w:sz w:val="24"/>
          <w:szCs w:val="24"/>
        </w:rPr>
        <w:t>3</w:t>
      </w:r>
      <w:r w:rsidR="0029606A" w:rsidRPr="00C17BE8">
        <w:rPr>
          <w:sz w:val="24"/>
          <w:szCs w:val="24"/>
        </w:rPr>
        <w:t>5</w:t>
      </w:r>
      <w:r w:rsidRPr="00C17BE8">
        <w:rPr>
          <w:sz w:val="24"/>
          <w:szCs w:val="24"/>
        </w:rPr>
        <w:t xml:space="preserve"> ust</w:t>
      </w:r>
      <w:r w:rsidR="00D9049C" w:rsidRPr="00C17BE8">
        <w:rPr>
          <w:sz w:val="24"/>
          <w:szCs w:val="24"/>
        </w:rPr>
        <w:t xml:space="preserve">. </w:t>
      </w:r>
      <w:r w:rsidR="0029606A" w:rsidRPr="00C17BE8">
        <w:rPr>
          <w:sz w:val="24"/>
          <w:szCs w:val="24"/>
        </w:rPr>
        <w:t>6</w:t>
      </w:r>
      <w:r w:rsidRPr="00C17BE8">
        <w:rPr>
          <w:sz w:val="24"/>
          <w:szCs w:val="24"/>
        </w:rPr>
        <w:t xml:space="preserve"> ustawy z dnia </w:t>
      </w:r>
      <w:r w:rsidR="0029606A" w:rsidRPr="00C17BE8">
        <w:rPr>
          <w:sz w:val="24"/>
          <w:szCs w:val="24"/>
        </w:rPr>
        <w:t>11</w:t>
      </w:r>
      <w:r w:rsidRPr="00C17BE8">
        <w:rPr>
          <w:sz w:val="24"/>
          <w:szCs w:val="24"/>
        </w:rPr>
        <w:t xml:space="preserve"> </w:t>
      </w:r>
      <w:r w:rsidR="0029606A" w:rsidRPr="00C17BE8">
        <w:rPr>
          <w:sz w:val="24"/>
          <w:szCs w:val="24"/>
        </w:rPr>
        <w:t xml:space="preserve">września </w:t>
      </w:r>
      <w:r w:rsidRPr="00C17BE8">
        <w:rPr>
          <w:sz w:val="24"/>
          <w:szCs w:val="24"/>
        </w:rPr>
        <w:t>20</w:t>
      </w:r>
      <w:r w:rsidR="0029606A" w:rsidRPr="00C17BE8">
        <w:rPr>
          <w:sz w:val="24"/>
          <w:szCs w:val="24"/>
        </w:rPr>
        <w:t>19</w:t>
      </w:r>
      <w:r w:rsidR="00BE62A3" w:rsidRPr="00C17BE8">
        <w:rPr>
          <w:sz w:val="24"/>
          <w:szCs w:val="24"/>
        </w:rPr>
        <w:t> </w:t>
      </w:r>
      <w:r w:rsidRPr="00C17BE8">
        <w:rPr>
          <w:sz w:val="24"/>
          <w:szCs w:val="24"/>
        </w:rPr>
        <w:t>r</w:t>
      </w:r>
      <w:r w:rsidR="0029606A" w:rsidRPr="00C17BE8">
        <w:rPr>
          <w:sz w:val="24"/>
          <w:szCs w:val="24"/>
        </w:rPr>
        <w:t>.</w:t>
      </w:r>
      <w:r w:rsidRPr="00C17BE8">
        <w:rPr>
          <w:sz w:val="24"/>
          <w:szCs w:val="24"/>
        </w:rPr>
        <w:t xml:space="preserve"> Prawo </w:t>
      </w:r>
      <w:r w:rsidR="0029606A" w:rsidRPr="00C17BE8">
        <w:rPr>
          <w:sz w:val="24"/>
          <w:szCs w:val="24"/>
        </w:rPr>
        <w:t>z</w:t>
      </w:r>
      <w:r w:rsidRPr="00C17BE8">
        <w:rPr>
          <w:sz w:val="24"/>
          <w:szCs w:val="24"/>
        </w:rPr>
        <w:t xml:space="preserve">amówień </w:t>
      </w:r>
      <w:r w:rsidR="0029606A" w:rsidRPr="00C17BE8">
        <w:rPr>
          <w:sz w:val="24"/>
          <w:szCs w:val="24"/>
        </w:rPr>
        <w:t>p</w:t>
      </w:r>
      <w:r w:rsidRPr="00C17BE8">
        <w:rPr>
          <w:sz w:val="24"/>
          <w:szCs w:val="24"/>
        </w:rPr>
        <w:t>ublicznych</w:t>
      </w:r>
      <w:r w:rsidR="00BE7BFD" w:rsidRPr="00C17BE8">
        <w:rPr>
          <w:sz w:val="24"/>
          <w:szCs w:val="24"/>
        </w:rPr>
        <w:t xml:space="preserve"> </w:t>
      </w:r>
      <w:r w:rsidR="00D9049C" w:rsidRPr="00C17BE8">
        <w:rPr>
          <w:sz w:val="24"/>
          <w:szCs w:val="24"/>
        </w:rPr>
        <w:t>udostępnia</w:t>
      </w:r>
      <w:r w:rsidR="00BE7BFD" w:rsidRPr="00C17BE8">
        <w:rPr>
          <w:sz w:val="24"/>
          <w:szCs w:val="24"/>
        </w:rPr>
        <w:t xml:space="preserve"> poniżej treść zapytań do S</w:t>
      </w:r>
      <w:r w:rsidR="0012774F" w:rsidRPr="00C17BE8">
        <w:rPr>
          <w:sz w:val="24"/>
          <w:szCs w:val="24"/>
        </w:rPr>
        <w:t>pecyfikacji Warunków Zamówienia (</w:t>
      </w:r>
      <w:r w:rsidR="0012774F" w:rsidRPr="00C17BE8">
        <w:rPr>
          <w:sz w:val="24"/>
          <w:szCs w:val="24"/>
          <w:lang w:eastAsia="ar-SA"/>
        </w:rPr>
        <w:t>zwanej dalej</w:t>
      </w:r>
      <w:r w:rsidR="0012774F" w:rsidRPr="00C17BE8">
        <w:rPr>
          <w:b/>
          <w:sz w:val="24"/>
          <w:szCs w:val="24"/>
          <w:lang w:eastAsia="ar-SA"/>
        </w:rPr>
        <w:t xml:space="preserve"> </w:t>
      </w:r>
      <w:r w:rsidR="0012774F" w:rsidRPr="00C17BE8">
        <w:rPr>
          <w:bCs/>
          <w:sz w:val="24"/>
          <w:szCs w:val="24"/>
          <w:lang w:eastAsia="ar-SA"/>
        </w:rPr>
        <w:t>”SWZ”)</w:t>
      </w:r>
      <w:r w:rsidR="00D9049C" w:rsidRPr="00C17BE8">
        <w:rPr>
          <w:bCs/>
          <w:sz w:val="24"/>
          <w:szCs w:val="24"/>
          <w:lang w:eastAsia="ar-SA"/>
        </w:rPr>
        <w:t xml:space="preserve"> </w:t>
      </w:r>
      <w:r w:rsidR="00D9049C" w:rsidRPr="00C17BE8">
        <w:rPr>
          <w:sz w:val="24"/>
          <w:szCs w:val="24"/>
        </w:rPr>
        <w:t>wraz z wyjaśnieniami</w:t>
      </w:r>
      <w:r w:rsidR="0012774F" w:rsidRPr="00C17BE8">
        <w:rPr>
          <w:bCs/>
          <w:sz w:val="24"/>
          <w:szCs w:val="24"/>
          <w:lang w:eastAsia="ar-SA"/>
        </w:rPr>
        <w:t>:</w:t>
      </w:r>
    </w:p>
    <w:tbl>
      <w:tblPr>
        <w:tblW w:w="9506" w:type="dxa"/>
        <w:tblInd w:w="-34" w:type="dxa"/>
        <w:tblLook w:val="04A0" w:firstRow="1" w:lastRow="0" w:firstColumn="1" w:lastColumn="0" w:noHBand="0" w:noVBand="1"/>
      </w:tblPr>
      <w:tblGrid>
        <w:gridCol w:w="9506"/>
      </w:tblGrid>
      <w:tr w:rsidR="008A2A2D" w:rsidRPr="00C17BE8" w14:paraId="14CEDFD5" w14:textId="77777777" w:rsidTr="00C17BE8">
        <w:trPr>
          <w:trHeight w:val="5549"/>
        </w:trPr>
        <w:tc>
          <w:tcPr>
            <w:tcW w:w="9506" w:type="dxa"/>
            <w:shd w:val="clear" w:color="auto" w:fill="auto"/>
          </w:tcPr>
          <w:p w14:paraId="759A0841" w14:textId="77777777" w:rsidR="008A2A2D" w:rsidRPr="00C17BE8" w:rsidRDefault="008A2A2D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7BE8">
              <w:rPr>
                <w:sz w:val="22"/>
                <w:szCs w:val="22"/>
              </w:rPr>
              <w:t>PAKIET 35 poz.1:</w:t>
            </w:r>
          </w:p>
          <w:p w14:paraId="313BA37E" w14:textId="77777777" w:rsidR="008A2A2D" w:rsidRPr="00C17BE8" w:rsidRDefault="008A2A2D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7BE8">
              <w:rPr>
                <w:sz w:val="22"/>
                <w:szCs w:val="22"/>
              </w:rPr>
              <w:t xml:space="preserve">- Czy Zamawiający wyrazi zgodę na zaoferowanie produktu we wskazanym rozmiarze i o następujących właściwościach: </w:t>
            </w:r>
          </w:p>
          <w:p w14:paraId="3EE3B0F7" w14:textId="07C911E4" w:rsidR="008A2A2D" w:rsidRDefault="008A2A2D" w:rsidP="00C17B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7BE8">
              <w:rPr>
                <w:sz w:val="22"/>
                <w:szCs w:val="22"/>
              </w:rPr>
              <w:t xml:space="preserve">Opatrunek donosowy wykonany z rozprężalnej gąbki poliwinylowej ze sznurkiem ułatwiającym wysunięcie tamponu. Optymalnie dobrana struktura gąbki zapewnia doskonałe właściwości hemostatyczne. Opatrunek dopasowuje się do anatomicznego kształtu jamy nosowej. Dostosowany do krwawień z nosa i pooperacyjnej hemostazy jamy nosowej oraz zatoki przynosowej. Czas rozbudowy </w:t>
            </w:r>
            <w:r w:rsidR="00C17BE8">
              <w:rPr>
                <w:sz w:val="22"/>
                <w:szCs w:val="22"/>
              </w:rPr>
              <w:t>≤</w:t>
            </w:r>
            <w:r w:rsidRPr="00C17BE8">
              <w:rPr>
                <w:sz w:val="22"/>
                <w:szCs w:val="22"/>
              </w:rPr>
              <w:t>25 sek.</w:t>
            </w:r>
          </w:p>
          <w:p w14:paraId="47C0065C" w14:textId="3A29E190" w:rsidR="00C17BE8" w:rsidRDefault="00C17BE8" w:rsidP="00C17BE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17BE8">
              <w:rPr>
                <w:b/>
                <w:bCs/>
                <w:sz w:val="22"/>
                <w:szCs w:val="22"/>
              </w:rPr>
              <w:t>Odpowiedź:</w:t>
            </w:r>
            <w:r w:rsidR="00525F36">
              <w:rPr>
                <w:b/>
                <w:bCs/>
                <w:sz w:val="22"/>
                <w:szCs w:val="22"/>
              </w:rPr>
              <w:t xml:space="preserve"> Zamawiający dopuszcza, przy zachowaniu pozostałych parametrów SWZ.</w:t>
            </w:r>
          </w:p>
          <w:p w14:paraId="73BF1C50" w14:textId="77777777" w:rsidR="00525F36" w:rsidRPr="00C17BE8" w:rsidRDefault="00525F36" w:rsidP="00C17BE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008B957" w14:textId="77777777" w:rsidR="008A2A2D" w:rsidRPr="00C17BE8" w:rsidRDefault="008A2A2D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7BE8">
              <w:rPr>
                <w:sz w:val="22"/>
                <w:szCs w:val="22"/>
              </w:rPr>
              <w:t>PAKIET 35 poz.1:</w:t>
            </w:r>
          </w:p>
          <w:p w14:paraId="29BB0EA1" w14:textId="77777777" w:rsidR="008A2A2D" w:rsidRPr="00C17BE8" w:rsidRDefault="008A2A2D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7BE8">
              <w:rPr>
                <w:sz w:val="22"/>
                <w:szCs w:val="22"/>
              </w:rPr>
              <w:t>- Czy Zamawiający wyrazi zgodę na zaoferowanie produktu we wskazanym rozmiarze i o następujących właściwościach:</w:t>
            </w:r>
          </w:p>
          <w:p w14:paraId="0BDAEC6F" w14:textId="0C25CA71" w:rsidR="008A2A2D" w:rsidRPr="00C17BE8" w:rsidRDefault="008A2A2D" w:rsidP="00C17B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7BE8">
              <w:rPr>
                <w:sz w:val="22"/>
                <w:szCs w:val="22"/>
              </w:rPr>
              <w:t xml:space="preserve">Opatrunek donosowy wykonany z rozprężalnej gąbki poliwinylowej ze sznurkiem oraz pokryciem z gazy hemostatycznej z karbometylocelulozy. Żelowa struktura gazy zapewnia wilgotne otoczenie umożliwiające przyspieszenie procesu epitelizacji błony śluzowej nosa, zmniejsza uszkodzenia oraz możliwość ponownego krwawienia. Dostosowany do krwawień z nosa i pooperacyjnej hemostazy jamy nosowej oraz zatoki przynosowej. Czas rozbudowy </w:t>
            </w:r>
            <w:r w:rsidR="00C17BE8">
              <w:rPr>
                <w:sz w:val="22"/>
                <w:szCs w:val="22"/>
              </w:rPr>
              <w:t>≤</w:t>
            </w:r>
            <w:r w:rsidRPr="00C17BE8">
              <w:rPr>
                <w:sz w:val="22"/>
                <w:szCs w:val="22"/>
              </w:rPr>
              <w:t xml:space="preserve"> 25 sek</w:t>
            </w:r>
          </w:p>
          <w:p w14:paraId="68AD11CC" w14:textId="3A6E97C9" w:rsidR="008A2A2D" w:rsidRPr="00C17BE8" w:rsidRDefault="008A2A2D" w:rsidP="00124AD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17BE8">
              <w:rPr>
                <w:b/>
                <w:bCs/>
                <w:sz w:val="22"/>
                <w:szCs w:val="22"/>
              </w:rPr>
              <w:t>Odpowiedź:</w:t>
            </w:r>
            <w:r w:rsidR="00525F36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5290B725" w14:textId="591BD086" w:rsidR="008A2A2D" w:rsidRPr="00C17BE8" w:rsidRDefault="008A2A2D" w:rsidP="00124AD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F6DBC9A" w14:textId="77777777" w:rsidR="00BE7BFD" w:rsidRPr="00C17BE8" w:rsidRDefault="00BE7BFD" w:rsidP="00520165">
      <w:pPr>
        <w:jc w:val="both"/>
        <w:rPr>
          <w:sz w:val="22"/>
          <w:szCs w:val="22"/>
        </w:rPr>
      </w:pPr>
    </w:p>
    <w:p w14:paraId="25203422" w14:textId="3FC1D2BC" w:rsidR="00C17BE8" w:rsidRDefault="00BE62A3" w:rsidP="00C17BE8">
      <w:pPr>
        <w:pStyle w:val="Tekstpodstawowy"/>
        <w:spacing w:line="360" w:lineRule="auto"/>
        <w:ind w:left="3119" w:firstLine="425"/>
        <w:jc w:val="center"/>
        <w:rPr>
          <w:sz w:val="24"/>
          <w:szCs w:val="24"/>
        </w:rPr>
      </w:pPr>
      <w:r w:rsidRPr="00C17BE8">
        <w:rPr>
          <w:sz w:val="24"/>
          <w:szCs w:val="24"/>
        </w:rPr>
        <w:t>Przewodniczący Komisji Przetargowej</w:t>
      </w:r>
    </w:p>
    <w:p w14:paraId="09BE528A" w14:textId="77777777" w:rsidR="00525F36" w:rsidRDefault="00525F36" w:rsidP="00C17BE8">
      <w:pPr>
        <w:pStyle w:val="Tekstpodstawowy"/>
        <w:spacing w:line="360" w:lineRule="auto"/>
        <w:ind w:left="3119" w:firstLine="425"/>
        <w:jc w:val="center"/>
        <w:rPr>
          <w:sz w:val="24"/>
          <w:szCs w:val="24"/>
        </w:rPr>
      </w:pPr>
    </w:p>
    <w:p w14:paraId="04FDFBCB" w14:textId="23F2652D" w:rsidR="006D4AB3" w:rsidRPr="00C17BE8" w:rsidRDefault="008A2A2D" w:rsidP="00C17BE8">
      <w:pPr>
        <w:pStyle w:val="Tekstpodstawowy"/>
        <w:spacing w:line="360" w:lineRule="auto"/>
        <w:ind w:left="3119" w:firstLine="425"/>
        <w:jc w:val="center"/>
        <w:rPr>
          <w:sz w:val="24"/>
          <w:szCs w:val="24"/>
        </w:rPr>
      </w:pPr>
      <w:r w:rsidRPr="00C17BE8">
        <w:rPr>
          <w:sz w:val="24"/>
          <w:szCs w:val="24"/>
        </w:rPr>
        <w:t>Agnieszka</w:t>
      </w:r>
      <w:r w:rsidR="006D4AB3" w:rsidRPr="00C17BE8">
        <w:rPr>
          <w:sz w:val="24"/>
          <w:szCs w:val="24"/>
        </w:rPr>
        <w:t xml:space="preserve"> </w:t>
      </w:r>
      <w:r w:rsidRPr="00C17BE8">
        <w:rPr>
          <w:sz w:val="24"/>
          <w:szCs w:val="24"/>
        </w:rPr>
        <w:t>Biel</w:t>
      </w:r>
    </w:p>
    <w:sectPr w:rsidR="006D4AB3" w:rsidRPr="00C17BE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A386B" w14:textId="77777777" w:rsidR="00402702" w:rsidRDefault="00402702">
      <w:r>
        <w:separator/>
      </w:r>
    </w:p>
  </w:endnote>
  <w:endnote w:type="continuationSeparator" w:id="0">
    <w:p w14:paraId="5AF28734" w14:textId="77777777" w:rsidR="00402702" w:rsidRDefault="00402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FEFE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327FA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E1B9B" w14:textId="77777777" w:rsidR="006D4AB3" w:rsidRDefault="002122DB">
    <w:pPr>
      <w:pStyle w:val="Stopka"/>
      <w:tabs>
        <w:tab w:val="clear" w:pos="4536"/>
      </w:tabs>
      <w:jc w:val="center"/>
    </w:pPr>
    <w:r>
      <w:rPr>
        <w:noProof/>
      </w:rPr>
      <w:pict w14:anchorId="6A77ED69">
        <v:line id="_x0000_s1025" style="position:absolute;left:0;text-align:left;z-index:251657728" from="-3.85pt,8.75pt" to="455.15pt,8.75pt"/>
      </w:pict>
    </w:r>
  </w:p>
  <w:p w14:paraId="6855EBB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6F2E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12B2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505C38" w14:textId="77777777" w:rsidR="006D4AB3" w:rsidRDefault="006D4AB3">
    <w:pPr>
      <w:pStyle w:val="Stopka"/>
      <w:tabs>
        <w:tab w:val="clear" w:pos="4536"/>
        <w:tab w:val="left" w:pos="6237"/>
      </w:tabs>
    </w:pPr>
  </w:p>
  <w:p w14:paraId="74EE95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2638D" w14:textId="77777777" w:rsidR="00402702" w:rsidRDefault="00402702">
      <w:r>
        <w:separator/>
      </w:r>
    </w:p>
  </w:footnote>
  <w:footnote w:type="continuationSeparator" w:id="0">
    <w:p w14:paraId="037EF712" w14:textId="77777777" w:rsidR="00402702" w:rsidRDefault="00402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7F163" w14:textId="77777777" w:rsidR="008A2A2D" w:rsidRDefault="008A2A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9D9CB" w14:textId="77777777" w:rsidR="008A2A2D" w:rsidRDefault="008A2A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C1B3E" w14:textId="77777777" w:rsidR="008A2A2D" w:rsidRDefault="008A2A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86477231">
    <w:abstractNumId w:val="3"/>
  </w:num>
  <w:num w:numId="2" w16cid:durableId="1390954148">
    <w:abstractNumId w:val="6"/>
  </w:num>
  <w:num w:numId="3" w16cid:durableId="1074087455">
    <w:abstractNumId w:val="2"/>
  </w:num>
  <w:num w:numId="4" w16cid:durableId="1436093472">
    <w:abstractNumId w:val="5"/>
  </w:num>
  <w:num w:numId="5" w16cid:durableId="1344552668">
    <w:abstractNumId w:val="0"/>
  </w:num>
  <w:num w:numId="6" w16cid:durableId="1306734964">
    <w:abstractNumId w:val="1"/>
  </w:num>
  <w:num w:numId="7" w16cid:durableId="20704990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702"/>
    <w:rsid w:val="00031374"/>
    <w:rsid w:val="000A1097"/>
    <w:rsid w:val="000E2A8F"/>
    <w:rsid w:val="0012774F"/>
    <w:rsid w:val="00144B7A"/>
    <w:rsid w:val="00180C6E"/>
    <w:rsid w:val="002122DB"/>
    <w:rsid w:val="0026515D"/>
    <w:rsid w:val="0029606A"/>
    <w:rsid w:val="00402702"/>
    <w:rsid w:val="004848F3"/>
    <w:rsid w:val="004A75F2"/>
    <w:rsid w:val="005144A9"/>
    <w:rsid w:val="00520165"/>
    <w:rsid w:val="00525F36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2A2D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17BE8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DCBCCB"/>
  <w15:chartTrackingRefBased/>
  <w15:docId w15:val="{6B3430ED-60A5-4D77-B2FB-88CE991AF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227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2001-02-10T14:28:00Z</cp:lastPrinted>
  <dcterms:created xsi:type="dcterms:W3CDTF">2023-11-17T11:44:00Z</dcterms:created>
  <dcterms:modified xsi:type="dcterms:W3CDTF">2023-11-27T08:58:00Z</dcterms:modified>
</cp:coreProperties>
</file>