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3E94504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22B29">
        <w:rPr>
          <w:rFonts w:ascii="Times New Roman" w:eastAsia="Times New Roman" w:hAnsi="Times New Roman"/>
          <w:bCs/>
          <w:sz w:val="24"/>
          <w:szCs w:val="20"/>
          <w:lang w:eastAsia="pl-PL"/>
        </w:rPr>
        <w:t>109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35181D85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122B2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 transportu sanitarnego na potrzeby Szpitala Wojewódzkiego w Poznaniu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08BBC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12</cp:revision>
  <dcterms:created xsi:type="dcterms:W3CDTF">2017-08-01T08:06:00Z</dcterms:created>
  <dcterms:modified xsi:type="dcterms:W3CDTF">2023-11-20T12:44:00Z</dcterms:modified>
</cp:coreProperties>
</file>