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E459E" w14:textId="0302777C" w:rsidR="00D17BCC" w:rsidRPr="00D17BCC" w:rsidRDefault="00D17BCC" w:rsidP="00D17BCC">
      <w:pPr>
        <w:spacing w:before="100" w:beforeAutospacing="1" w:after="100" w:afterAutospacing="1" w:line="240" w:lineRule="auto"/>
        <w:outlineLvl w:val="0"/>
        <w:rPr>
          <w:rFonts w:ascii="Arial Narrow" w:eastAsia="Times New Roman" w:hAnsi="Arial Narrow" w:cs="Times New Roman"/>
          <w:kern w:val="36"/>
          <w:lang w:eastAsia="pl-PL"/>
          <w14:ligatures w14:val="none"/>
        </w:rPr>
      </w:pPr>
      <w:r w:rsidRPr="00D17BCC">
        <w:rPr>
          <w:rFonts w:ascii="Arial Narrow" w:hAnsi="Arial Narrow"/>
          <w:color w:val="000000"/>
          <w:shd w:val="clear" w:color="auto" w:fill="FFFFFF"/>
        </w:rPr>
        <w:t>2023/BZP 00517580/01</w:t>
      </w:r>
    </w:p>
    <w:p w14:paraId="51609A7C" w14:textId="514A871D" w:rsidR="00D17BCC" w:rsidRPr="00D17BCC" w:rsidRDefault="00D17BCC" w:rsidP="00D17BCC">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D17BCC">
        <w:rPr>
          <w:rFonts w:ascii="Arial Narrow" w:eastAsia="Times New Roman" w:hAnsi="Arial Narrow" w:cs="Times New Roman"/>
          <w:kern w:val="36"/>
          <w:lang w:eastAsia="pl-PL"/>
          <w14:ligatures w14:val="none"/>
        </w:rPr>
        <w:t>Ogłoszenie o zamówieniu</w:t>
      </w:r>
      <w:r w:rsidRPr="00D17BCC">
        <w:rPr>
          <w:rFonts w:ascii="Arial Narrow" w:eastAsia="Times New Roman" w:hAnsi="Arial Narrow" w:cs="Times New Roman"/>
          <w:kern w:val="36"/>
          <w:lang w:eastAsia="pl-PL"/>
          <w14:ligatures w14:val="none"/>
        </w:rPr>
        <w:br/>
        <w:t>Dostawy</w:t>
      </w:r>
      <w:r w:rsidRPr="00D17BCC">
        <w:rPr>
          <w:rFonts w:ascii="Arial Narrow" w:eastAsia="Times New Roman" w:hAnsi="Arial Narrow" w:cs="Times New Roman"/>
          <w:kern w:val="36"/>
          <w:lang w:eastAsia="pl-PL"/>
          <w14:ligatures w14:val="none"/>
        </w:rPr>
        <w:br/>
        <w:t>Dostawa narzędzi chirurgicznych</w:t>
      </w:r>
    </w:p>
    <w:p w14:paraId="02135C3F"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I - ZAMAWIAJĄCY</w:t>
      </w:r>
    </w:p>
    <w:p w14:paraId="3BC67E2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1.1.) Rola zamawiającego</w:t>
      </w:r>
    </w:p>
    <w:p w14:paraId="48E290E3"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Postępowanie prowadzone jest samodzielnie przez zamawiającego</w:t>
      </w:r>
    </w:p>
    <w:p w14:paraId="36DD227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1.2.) Nazwa zamawiającego: </w:t>
      </w:r>
      <w:r w:rsidRPr="00D17BCC">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C800C7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1.3.) Oddział zamawiającego: </w:t>
      </w:r>
      <w:r w:rsidRPr="00D17BCC">
        <w:rPr>
          <w:rFonts w:ascii="Arial Narrow" w:eastAsia="Times New Roman" w:hAnsi="Arial Narrow" w:cs="Times New Roman"/>
          <w:color w:val="000000"/>
          <w:kern w:val="0"/>
          <w:lang w:eastAsia="pl-PL"/>
          <w14:ligatures w14:val="none"/>
        </w:rPr>
        <w:t>Sekcja Zamówień Publicznych</w:t>
      </w:r>
    </w:p>
    <w:p w14:paraId="376A236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1.4) Krajowy Numer Identyfikacyjny: </w:t>
      </w:r>
      <w:r w:rsidRPr="00D17BCC">
        <w:rPr>
          <w:rFonts w:ascii="Arial Narrow" w:eastAsia="Times New Roman" w:hAnsi="Arial Narrow" w:cs="Times New Roman"/>
          <w:color w:val="000000"/>
          <w:kern w:val="0"/>
          <w:lang w:eastAsia="pl-PL"/>
          <w14:ligatures w14:val="none"/>
        </w:rPr>
        <w:t>REGON 090538318</w:t>
      </w:r>
    </w:p>
    <w:p w14:paraId="7DDC931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 Adres zamawiającego</w:t>
      </w:r>
    </w:p>
    <w:p w14:paraId="1203921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1.5.1.) Ulica: </w:t>
      </w:r>
      <w:r w:rsidRPr="00D17BCC">
        <w:rPr>
          <w:rFonts w:ascii="Arial Narrow" w:eastAsia="Times New Roman" w:hAnsi="Arial Narrow" w:cs="Times New Roman"/>
          <w:color w:val="000000"/>
          <w:kern w:val="0"/>
          <w:lang w:eastAsia="pl-PL"/>
          <w14:ligatures w14:val="none"/>
        </w:rPr>
        <w:t>Powstańców Warszawy 5</w:t>
      </w:r>
    </w:p>
    <w:p w14:paraId="2E07D01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1.5.2.) Miejscowość: </w:t>
      </w:r>
      <w:r w:rsidRPr="00D17BCC">
        <w:rPr>
          <w:rFonts w:ascii="Arial Narrow" w:eastAsia="Times New Roman" w:hAnsi="Arial Narrow" w:cs="Times New Roman"/>
          <w:color w:val="000000"/>
          <w:kern w:val="0"/>
          <w:lang w:eastAsia="pl-PL"/>
          <w14:ligatures w14:val="none"/>
        </w:rPr>
        <w:t>Bydgoszcz</w:t>
      </w:r>
    </w:p>
    <w:p w14:paraId="7CC6355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1.5.3.) Kod pocztowy: </w:t>
      </w:r>
      <w:r w:rsidRPr="00D17BCC">
        <w:rPr>
          <w:rFonts w:ascii="Arial Narrow" w:eastAsia="Times New Roman" w:hAnsi="Arial Narrow" w:cs="Times New Roman"/>
          <w:color w:val="000000"/>
          <w:kern w:val="0"/>
          <w:lang w:eastAsia="pl-PL"/>
          <w14:ligatures w14:val="none"/>
        </w:rPr>
        <w:t>85-681</w:t>
      </w:r>
    </w:p>
    <w:p w14:paraId="5AF8BBD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1.5.4.) Województwo: </w:t>
      </w:r>
      <w:r w:rsidRPr="00D17BCC">
        <w:rPr>
          <w:rFonts w:ascii="Arial Narrow" w:eastAsia="Times New Roman" w:hAnsi="Arial Narrow" w:cs="Times New Roman"/>
          <w:color w:val="000000"/>
          <w:kern w:val="0"/>
          <w:lang w:eastAsia="pl-PL"/>
          <w14:ligatures w14:val="none"/>
        </w:rPr>
        <w:t>kujawsko-pomorskie</w:t>
      </w:r>
    </w:p>
    <w:p w14:paraId="134B2FB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1.5.5.) Kraj: </w:t>
      </w:r>
      <w:r w:rsidRPr="00D17BCC">
        <w:rPr>
          <w:rFonts w:ascii="Arial Narrow" w:eastAsia="Times New Roman" w:hAnsi="Arial Narrow" w:cs="Times New Roman"/>
          <w:color w:val="000000"/>
          <w:kern w:val="0"/>
          <w:lang w:eastAsia="pl-PL"/>
          <w14:ligatures w14:val="none"/>
        </w:rPr>
        <w:t>Polska</w:t>
      </w:r>
    </w:p>
    <w:p w14:paraId="4671C4E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1.5.6.) Lokalizacja NUTS 3: </w:t>
      </w:r>
      <w:r w:rsidRPr="00D17BCC">
        <w:rPr>
          <w:rFonts w:ascii="Arial Narrow" w:eastAsia="Times New Roman" w:hAnsi="Arial Narrow" w:cs="Times New Roman"/>
          <w:color w:val="000000"/>
          <w:kern w:val="0"/>
          <w:lang w:eastAsia="pl-PL"/>
          <w14:ligatures w14:val="none"/>
        </w:rPr>
        <w:t>PL613 - Bydgosko-toruński</w:t>
      </w:r>
    </w:p>
    <w:p w14:paraId="159B10A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1.5.7.) Numer telefonu: </w:t>
      </w:r>
      <w:r w:rsidRPr="00D17BCC">
        <w:rPr>
          <w:rFonts w:ascii="Arial Narrow" w:eastAsia="Times New Roman" w:hAnsi="Arial Narrow" w:cs="Times New Roman"/>
          <w:color w:val="000000"/>
          <w:kern w:val="0"/>
          <w:lang w:eastAsia="pl-PL"/>
          <w14:ligatures w14:val="none"/>
        </w:rPr>
        <w:t>261 417 001; 261 417 449</w:t>
      </w:r>
    </w:p>
    <w:p w14:paraId="78DACED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1.5.9.) Adres poczty elektronicznej: </w:t>
      </w:r>
      <w:r w:rsidRPr="00D17BCC">
        <w:rPr>
          <w:rFonts w:ascii="Arial Narrow" w:eastAsia="Times New Roman" w:hAnsi="Arial Narrow" w:cs="Times New Roman"/>
          <w:color w:val="000000"/>
          <w:kern w:val="0"/>
          <w:lang w:eastAsia="pl-PL"/>
          <w14:ligatures w14:val="none"/>
        </w:rPr>
        <w:t>marta.sierek@10wsk.mil.pl</w:t>
      </w:r>
    </w:p>
    <w:p w14:paraId="7D3E688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1.5.10.) Adres strony internetowej zamawiającego: </w:t>
      </w:r>
      <w:r w:rsidRPr="00D17BCC">
        <w:rPr>
          <w:rFonts w:ascii="Arial Narrow" w:eastAsia="Times New Roman" w:hAnsi="Arial Narrow" w:cs="Times New Roman"/>
          <w:color w:val="000000"/>
          <w:kern w:val="0"/>
          <w:lang w:eastAsia="pl-PL"/>
          <w14:ligatures w14:val="none"/>
        </w:rPr>
        <w:t>www.10wsk.mil.pl</w:t>
      </w:r>
    </w:p>
    <w:p w14:paraId="5E3CA2B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1.6.) Rodzaj zamawiającego: </w:t>
      </w:r>
      <w:r w:rsidRPr="00D17BCC">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73C003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1.7.) Przedmiot działalności zamawiającego: </w:t>
      </w:r>
      <w:r w:rsidRPr="00D17BCC">
        <w:rPr>
          <w:rFonts w:ascii="Arial Narrow" w:eastAsia="Times New Roman" w:hAnsi="Arial Narrow" w:cs="Times New Roman"/>
          <w:color w:val="000000"/>
          <w:kern w:val="0"/>
          <w:lang w:eastAsia="pl-PL"/>
          <w14:ligatures w14:val="none"/>
        </w:rPr>
        <w:t>Zdrowie</w:t>
      </w:r>
    </w:p>
    <w:p w14:paraId="33E0B909"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II – INFORMACJE PODSTAWOWE</w:t>
      </w:r>
    </w:p>
    <w:p w14:paraId="4F27688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2.1.) Ogłoszenie dotyczy:</w:t>
      </w:r>
    </w:p>
    <w:p w14:paraId="35E30B12"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Zamówienia publicznego</w:t>
      </w:r>
    </w:p>
    <w:p w14:paraId="622C723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2.2.) Ogłoszenie dotyczy usług społecznych i innych szczególnych usług: </w:t>
      </w:r>
      <w:r w:rsidRPr="00D17BCC">
        <w:rPr>
          <w:rFonts w:ascii="Arial Narrow" w:eastAsia="Times New Roman" w:hAnsi="Arial Narrow" w:cs="Times New Roman"/>
          <w:color w:val="000000"/>
          <w:kern w:val="0"/>
          <w:lang w:eastAsia="pl-PL"/>
          <w14:ligatures w14:val="none"/>
        </w:rPr>
        <w:t>Nie</w:t>
      </w:r>
    </w:p>
    <w:p w14:paraId="5E26055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2.3.) Nazwa zamówienia albo umowy ramowej:</w:t>
      </w:r>
    </w:p>
    <w:p w14:paraId="73A89DC5"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Dostawa narzędzi chirurgicznych</w:t>
      </w:r>
    </w:p>
    <w:p w14:paraId="26B9785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2.4.) Identyfikator postępowania: </w:t>
      </w:r>
      <w:r w:rsidRPr="00D17BCC">
        <w:rPr>
          <w:rFonts w:ascii="Arial Narrow" w:eastAsia="Times New Roman" w:hAnsi="Arial Narrow" w:cs="Times New Roman"/>
          <w:color w:val="000000"/>
          <w:kern w:val="0"/>
          <w:lang w:eastAsia="pl-PL"/>
          <w14:ligatures w14:val="none"/>
        </w:rPr>
        <w:t>ocds-148610-b9a350dd-8dbc-11ee-b55a-a22b2d7f700e</w:t>
      </w:r>
    </w:p>
    <w:p w14:paraId="344B73E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2.5.) Numer ogłoszenia: </w:t>
      </w:r>
      <w:r w:rsidRPr="00D17BCC">
        <w:rPr>
          <w:rFonts w:ascii="Arial Narrow" w:eastAsia="Times New Roman" w:hAnsi="Arial Narrow" w:cs="Times New Roman"/>
          <w:color w:val="000000"/>
          <w:kern w:val="0"/>
          <w:lang w:eastAsia="pl-PL"/>
          <w14:ligatures w14:val="none"/>
        </w:rPr>
        <w:t>2023/BZP 00517580</w:t>
      </w:r>
    </w:p>
    <w:p w14:paraId="4DAA693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2.6.) Wersja ogłoszenia: </w:t>
      </w:r>
      <w:r w:rsidRPr="00D17BCC">
        <w:rPr>
          <w:rFonts w:ascii="Arial Narrow" w:eastAsia="Times New Roman" w:hAnsi="Arial Narrow" w:cs="Times New Roman"/>
          <w:color w:val="000000"/>
          <w:kern w:val="0"/>
          <w:lang w:eastAsia="pl-PL"/>
          <w14:ligatures w14:val="none"/>
        </w:rPr>
        <w:t>01</w:t>
      </w:r>
    </w:p>
    <w:p w14:paraId="1D9440D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2.7.) Data ogłoszenia: </w:t>
      </w:r>
      <w:r w:rsidRPr="00D17BCC">
        <w:rPr>
          <w:rFonts w:ascii="Arial Narrow" w:eastAsia="Times New Roman" w:hAnsi="Arial Narrow" w:cs="Times New Roman"/>
          <w:color w:val="000000"/>
          <w:kern w:val="0"/>
          <w:lang w:eastAsia="pl-PL"/>
          <w14:ligatures w14:val="none"/>
        </w:rPr>
        <w:t>2023-11-28</w:t>
      </w:r>
    </w:p>
    <w:p w14:paraId="5B87953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2.8.) Zamówienie albo umowa ramowa zostały ujęte w planie postępowań: </w:t>
      </w:r>
      <w:r w:rsidRPr="00D17BCC">
        <w:rPr>
          <w:rFonts w:ascii="Arial Narrow" w:eastAsia="Times New Roman" w:hAnsi="Arial Narrow" w:cs="Times New Roman"/>
          <w:color w:val="000000"/>
          <w:kern w:val="0"/>
          <w:lang w:eastAsia="pl-PL"/>
          <w14:ligatures w14:val="none"/>
        </w:rPr>
        <w:t>Nie</w:t>
      </w:r>
    </w:p>
    <w:p w14:paraId="7B73A85B"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D17BCC">
        <w:rPr>
          <w:rFonts w:ascii="Arial Narrow" w:eastAsia="Times New Roman" w:hAnsi="Arial Narrow" w:cs="Times New Roman"/>
          <w:color w:val="000000"/>
          <w:kern w:val="0"/>
          <w:lang w:eastAsia="pl-PL"/>
          <w14:ligatures w14:val="none"/>
        </w:rPr>
        <w:t>Nie</w:t>
      </w:r>
    </w:p>
    <w:p w14:paraId="1F0E9B4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D17BCC">
        <w:rPr>
          <w:rFonts w:ascii="Arial Narrow" w:eastAsia="Times New Roman" w:hAnsi="Arial Narrow" w:cs="Times New Roman"/>
          <w:color w:val="000000"/>
          <w:kern w:val="0"/>
          <w:lang w:eastAsia="pl-PL"/>
          <w14:ligatures w14:val="none"/>
        </w:rPr>
        <w:t>Nie</w:t>
      </w:r>
    </w:p>
    <w:p w14:paraId="0E68B6B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2.16.) Tryb udzielenia zamówienia wraz z podstawą prawną</w:t>
      </w:r>
    </w:p>
    <w:p w14:paraId="62362082"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Zamówienie udzielane jest w trybie podstawowym na podstawie: art. 275 pkt 1 ustawy</w:t>
      </w:r>
    </w:p>
    <w:p w14:paraId="518A0480"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III – UDOSTĘPNIANIE DOKUMENTÓW ZAMÓWIENIA I KOMUNIKACJA</w:t>
      </w:r>
    </w:p>
    <w:p w14:paraId="36DB843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3.1.) Adres strony internetowej prowadzonego postępowania</w:t>
      </w:r>
    </w:p>
    <w:p w14:paraId="1E6BB9B3"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https://e-propublico.pl</w:t>
      </w:r>
    </w:p>
    <w:p w14:paraId="25BFD6B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3.2.) Zamawiający zastrzega dostęp do dokumentów zamówienia: </w:t>
      </w:r>
      <w:r w:rsidRPr="00D17BCC">
        <w:rPr>
          <w:rFonts w:ascii="Arial Narrow" w:eastAsia="Times New Roman" w:hAnsi="Arial Narrow" w:cs="Times New Roman"/>
          <w:color w:val="000000"/>
          <w:kern w:val="0"/>
          <w:lang w:eastAsia="pl-PL"/>
          <w14:ligatures w14:val="none"/>
        </w:rPr>
        <w:t>Nie</w:t>
      </w:r>
    </w:p>
    <w:p w14:paraId="4B9C869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D17BCC">
        <w:rPr>
          <w:rFonts w:ascii="Arial Narrow" w:eastAsia="Times New Roman" w:hAnsi="Arial Narrow" w:cs="Times New Roman"/>
          <w:color w:val="000000"/>
          <w:kern w:val="0"/>
          <w:lang w:eastAsia="pl-PL"/>
          <w14:ligatures w14:val="none"/>
        </w:rPr>
        <w:t>Tak</w:t>
      </w:r>
    </w:p>
    <w:p w14:paraId="4EE4287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D17BCC">
        <w:rPr>
          <w:rFonts w:ascii="Arial Narrow" w:eastAsia="Times New Roman" w:hAnsi="Arial Narrow" w:cs="Times New Roman"/>
          <w:color w:val="000000"/>
          <w:kern w:val="0"/>
          <w:lang w:eastAsia="pl-PL"/>
          <w14:ligatures w14:val="none"/>
        </w:rPr>
        <w:t>https://e-propublico.pl</w:t>
      </w:r>
    </w:p>
    <w:p w14:paraId="21F166B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3.6.) Wymagania techniczne i organizacyjne dotyczące korespondencji elektronicznej: </w:t>
      </w:r>
      <w:r w:rsidRPr="00D17BCC">
        <w:rPr>
          <w:rFonts w:ascii="Arial Narrow" w:eastAsia="Times New Roman" w:hAnsi="Arial Narrow" w:cs="Times New Roman"/>
          <w:color w:val="000000"/>
          <w:kern w:val="0"/>
          <w:lang w:eastAsia="pl-PL"/>
          <w14:ligatures w14:val="none"/>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14:paraId="44FEACF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D17BCC">
        <w:rPr>
          <w:rFonts w:ascii="Arial Narrow" w:eastAsia="Times New Roman" w:hAnsi="Arial Narrow" w:cs="Times New Roman"/>
          <w:color w:val="000000"/>
          <w:kern w:val="0"/>
          <w:lang w:eastAsia="pl-PL"/>
          <w14:ligatures w14:val="none"/>
        </w:rPr>
        <w:t>Nie</w:t>
      </w:r>
    </w:p>
    <w:p w14:paraId="793E267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3.12.) Oferta - katalog elektroniczny: </w:t>
      </w:r>
      <w:r w:rsidRPr="00D17BCC">
        <w:rPr>
          <w:rFonts w:ascii="Arial Narrow" w:eastAsia="Times New Roman" w:hAnsi="Arial Narrow" w:cs="Times New Roman"/>
          <w:color w:val="000000"/>
          <w:kern w:val="0"/>
          <w:lang w:eastAsia="pl-PL"/>
          <w14:ligatures w14:val="none"/>
        </w:rPr>
        <w:t>Nie dotyczy</w:t>
      </w:r>
    </w:p>
    <w:p w14:paraId="60569FE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3.14.) Języki, w jakich mogą być sporządzane dokumenty składane w postępowaniu:</w:t>
      </w:r>
    </w:p>
    <w:p w14:paraId="76419112"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polski</w:t>
      </w:r>
    </w:p>
    <w:p w14:paraId="4C67612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3.15.) RODO (obowiązek informacyjny): </w:t>
      </w:r>
      <w:r w:rsidRPr="00D17BCC">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5076B6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lastRenderedPageBreak/>
        <w:t>3.16.) RODO (ograniczenia stosowania): </w:t>
      </w:r>
      <w:r w:rsidRPr="00D17BCC">
        <w:rPr>
          <w:rFonts w:ascii="Arial Narrow" w:eastAsia="Times New Roman" w:hAnsi="Arial Narrow" w:cs="Times New Roman"/>
          <w:color w:val="000000"/>
          <w:kern w:val="0"/>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8AF9AB7"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IV – PRZEDMIOT ZAMÓWIENIA</w:t>
      </w:r>
    </w:p>
    <w:p w14:paraId="03CF51F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 Informacje ogólne odnoszące się do przedmiotu zamówienia.</w:t>
      </w:r>
    </w:p>
    <w:p w14:paraId="4387874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4.1.1.) Przed wszczęciem postępowania przeprowadzono konsultacje rynkowe: </w:t>
      </w:r>
      <w:r w:rsidRPr="00D17BCC">
        <w:rPr>
          <w:rFonts w:ascii="Arial Narrow" w:eastAsia="Times New Roman" w:hAnsi="Arial Narrow" w:cs="Times New Roman"/>
          <w:color w:val="000000"/>
          <w:kern w:val="0"/>
          <w:lang w:eastAsia="pl-PL"/>
          <w14:ligatures w14:val="none"/>
        </w:rPr>
        <w:t>Nie</w:t>
      </w:r>
    </w:p>
    <w:p w14:paraId="415EA5B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4.1.2.) Numer referencyjny: </w:t>
      </w:r>
      <w:r w:rsidRPr="00D17BCC">
        <w:rPr>
          <w:rFonts w:ascii="Arial Narrow" w:eastAsia="Times New Roman" w:hAnsi="Arial Narrow" w:cs="Times New Roman"/>
          <w:color w:val="000000"/>
          <w:kern w:val="0"/>
          <w:lang w:eastAsia="pl-PL"/>
          <w14:ligatures w14:val="none"/>
        </w:rPr>
        <w:t>134/2023</w:t>
      </w:r>
    </w:p>
    <w:p w14:paraId="6708F47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4.1.3.) Rodzaj zamówienia: </w:t>
      </w:r>
      <w:r w:rsidRPr="00D17BCC">
        <w:rPr>
          <w:rFonts w:ascii="Arial Narrow" w:eastAsia="Times New Roman" w:hAnsi="Arial Narrow" w:cs="Times New Roman"/>
          <w:color w:val="000000"/>
          <w:kern w:val="0"/>
          <w:lang w:eastAsia="pl-PL"/>
          <w14:ligatures w14:val="none"/>
        </w:rPr>
        <w:t>Dostawy</w:t>
      </w:r>
    </w:p>
    <w:p w14:paraId="5D96500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D17BCC">
        <w:rPr>
          <w:rFonts w:ascii="Arial Narrow" w:eastAsia="Times New Roman" w:hAnsi="Arial Narrow" w:cs="Times New Roman"/>
          <w:color w:val="000000"/>
          <w:kern w:val="0"/>
          <w:lang w:eastAsia="pl-PL"/>
          <w14:ligatures w14:val="none"/>
        </w:rPr>
        <w:t>Nie</w:t>
      </w:r>
    </w:p>
    <w:p w14:paraId="6A898A4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4.1.8.) Możliwe jest składanie ofert częściowych: </w:t>
      </w:r>
      <w:r w:rsidRPr="00D17BCC">
        <w:rPr>
          <w:rFonts w:ascii="Arial Narrow" w:eastAsia="Times New Roman" w:hAnsi="Arial Narrow" w:cs="Times New Roman"/>
          <w:color w:val="000000"/>
          <w:kern w:val="0"/>
          <w:lang w:eastAsia="pl-PL"/>
          <w14:ligatures w14:val="none"/>
        </w:rPr>
        <w:t>Tak</w:t>
      </w:r>
    </w:p>
    <w:p w14:paraId="398B1FF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4.1.9.) Liczba części: </w:t>
      </w:r>
      <w:r w:rsidRPr="00D17BCC">
        <w:rPr>
          <w:rFonts w:ascii="Arial Narrow" w:eastAsia="Times New Roman" w:hAnsi="Arial Narrow" w:cs="Times New Roman"/>
          <w:color w:val="000000"/>
          <w:kern w:val="0"/>
          <w:lang w:eastAsia="pl-PL"/>
          <w14:ligatures w14:val="none"/>
        </w:rPr>
        <w:t>3</w:t>
      </w:r>
    </w:p>
    <w:p w14:paraId="2956DDF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4.1.10.) Ofertę można składać na wszystkie części</w:t>
      </w:r>
    </w:p>
    <w:p w14:paraId="048F0BC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D17BCC">
        <w:rPr>
          <w:rFonts w:ascii="Arial Narrow" w:eastAsia="Times New Roman" w:hAnsi="Arial Narrow" w:cs="Times New Roman"/>
          <w:color w:val="000000"/>
          <w:kern w:val="0"/>
          <w:lang w:eastAsia="pl-PL"/>
          <w14:ligatures w14:val="none"/>
        </w:rPr>
        <w:t>Nie</w:t>
      </w:r>
    </w:p>
    <w:p w14:paraId="7EC3951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D17BCC">
        <w:rPr>
          <w:rFonts w:ascii="Arial Narrow" w:eastAsia="Times New Roman" w:hAnsi="Arial Narrow" w:cs="Times New Roman"/>
          <w:color w:val="000000"/>
          <w:kern w:val="0"/>
          <w:lang w:eastAsia="pl-PL"/>
          <w14:ligatures w14:val="none"/>
        </w:rPr>
        <w:t>Nie</w:t>
      </w:r>
    </w:p>
    <w:p w14:paraId="303BEF0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 Informacje szczegółowe odnoszące się do przedmiotu zamówienia:</w:t>
      </w:r>
    </w:p>
    <w:p w14:paraId="064E68B8" w14:textId="77777777" w:rsidR="00D17BCC" w:rsidRPr="00D17BCC" w:rsidRDefault="00D17BCC" w:rsidP="00D17BC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Część 1</w:t>
      </w:r>
    </w:p>
    <w:p w14:paraId="091407A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4.2.2.) Krótki opis przedmiotu zamówienia</w:t>
      </w:r>
    </w:p>
    <w:p w14:paraId="60765CF8"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Narzędzia chirurgiczne do procedury bypass (zestaw wieńcowy)- zgodne z formularzem cenowym i zapisami w SWZ</w:t>
      </w:r>
    </w:p>
    <w:p w14:paraId="37D984F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4.2.6.) Główny kod CPV: </w:t>
      </w:r>
      <w:r w:rsidRPr="00D17BCC">
        <w:rPr>
          <w:rFonts w:ascii="Arial Narrow" w:eastAsia="Times New Roman" w:hAnsi="Arial Narrow" w:cs="Times New Roman"/>
          <w:color w:val="000000"/>
          <w:kern w:val="0"/>
          <w:lang w:eastAsia="pl-PL"/>
          <w14:ligatures w14:val="none"/>
        </w:rPr>
        <w:t>33100000-1 - Urządzenia medyczne</w:t>
      </w:r>
    </w:p>
    <w:p w14:paraId="2ECFB12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4.2.7.) Dodatkowy kod CPV:</w:t>
      </w:r>
    </w:p>
    <w:p w14:paraId="70CC1DCD"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33169000-2 - Przyrządy chirurgiczne</w:t>
      </w:r>
    </w:p>
    <w:p w14:paraId="61A02C3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4.2.8.) Zamówienie obejmuje opcje: </w:t>
      </w:r>
      <w:r w:rsidRPr="00D17BCC">
        <w:rPr>
          <w:rFonts w:ascii="Arial Narrow" w:eastAsia="Times New Roman" w:hAnsi="Arial Narrow" w:cs="Times New Roman"/>
          <w:color w:val="000000"/>
          <w:kern w:val="0"/>
          <w:lang w:eastAsia="pl-PL"/>
          <w14:ligatures w14:val="none"/>
        </w:rPr>
        <w:t>Nie</w:t>
      </w:r>
    </w:p>
    <w:p w14:paraId="58CE409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4.2.10.) Okres realizacji zamówienia albo umowy ramowej: </w:t>
      </w:r>
      <w:r w:rsidRPr="00D17BCC">
        <w:rPr>
          <w:rFonts w:ascii="Arial Narrow" w:eastAsia="Times New Roman" w:hAnsi="Arial Narrow" w:cs="Times New Roman"/>
          <w:color w:val="000000"/>
          <w:kern w:val="0"/>
          <w:lang w:eastAsia="pl-PL"/>
          <w14:ligatures w14:val="none"/>
        </w:rPr>
        <w:t>56 dni</w:t>
      </w:r>
    </w:p>
    <w:p w14:paraId="7B9069D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4.2.11.) Zamawiający przewiduje wznowienia: </w:t>
      </w:r>
      <w:r w:rsidRPr="00D17BCC">
        <w:rPr>
          <w:rFonts w:ascii="Arial Narrow" w:eastAsia="Times New Roman" w:hAnsi="Arial Narrow" w:cs="Times New Roman"/>
          <w:color w:val="000000"/>
          <w:kern w:val="0"/>
          <w:lang w:eastAsia="pl-PL"/>
          <w14:ligatures w14:val="none"/>
        </w:rPr>
        <w:t>Nie</w:t>
      </w:r>
    </w:p>
    <w:p w14:paraId="6E397BE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D17BCC">
        <w:rPr>
          <w:rFonts w:ascii="Arial Narrow" w:eastAsia="Times New Roman" w:hAnsi="Arial Narrow" w:cs="Times New Roman"/>
          <w:color w:val="000000"/>
          <w:kern w:val="0"/>
          <w:lang w:eastAsia="pl-PL"/>
          <w14:ligatures w14:val="none"/>
        </w:rPr>
        <w:t>Nie</w:t>
      </w:r>
    </w:p>
    <w:p w14:paraId="2E523CA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lastRenderedPageBreak/>
        <w:t>4.3.) Kryteria oceny ofert:</w:t>
      </w:r>
    </w:p>
    <w:p w14:paraId="23EEC63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4.3.1.) Sposób oceny ofert: </w:t>
      </w:r>
      <w:r w:rsidRPr="00D17BCC">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A37E2A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4.3.2.) Sposób określania wagi kryteriów oceny ofert: </w:t>
      </w:r>
      <w:r w:rsidRPr="00D17BCC">
        <w:rPr>
          <w:rFonts w:ascii="Arial Narrow" w:eastAsia="Times New Roman" w:hAnsi="Arial Narrow" w:cs="Times New Roman"/>
          <w:color w:val="000000"/>
          <w:kern w:val="0"/>
          <w:lang w:eastAsia="pl-PL"/>
          <w14:ligatures w14:val="none"/>
        </w:rPr>
        <w:t>Procentowo</w:t>
      </w:r>
    </w:p>
    <w:p w14:paraId="6CFE3DD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4.3.3.) Stosowane kryteria oceny ofert: </w:t>
      </w:r>
      <w:r w:rsidRPr="00D17BCC">
        <w:rPr>
          <w:rFonts w:ascii="Arial Narrow" w:eastAsia="Times New Roman" w:hAnsi="Arial Narrow" w:cs="Times New Roman"/>
          <w:color w:val="000000"/>
          <w:kern w:val="0"/>
          <w:lang w:eastAsia="pl-PL"/>
          <w14:ligatures w14:val="none"/>
        </w:rPr>
        <w:t>Kryterium ceny oraz kryteria jakościowe</w:t>
      </w:r>
    </w:p>
    <w:p w14:paraId="7097248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1</w:t>
      </w:r>
    </w:p>
    <w:p w14:paraId="7161AE4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Cena</w:t>
      </w:r>
    </w:p>
    <w:p w14:paraId="4B66D1A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60</w:t>
      </w:r>
    </w:p>
    <w:p w14:paraId="4285A5A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2</w:t>
      </w:r>
    </w:p>
    <w:p w14:paraId="1C308AB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D45D41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Termin dostawy</w:t>
      </w:r>
    </w:p>
    <w:p w14:paraId="4AE7234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20</w:t>
      </w:r>
    </w:p>
    <w:p w14:paraId="2040D38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3</w:t>
      </w:r>
    </w:p>
    <w:p w14:paraId="71FFA42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inne.</w:t>
      </w:r>
    </w:p>
    <w:p w14:paraId="774867C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Oznakowanie narzędzi</w:t>
      </w:r>
    </w:p>
    <w:p w14:paraId="2FC1CC0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10</w:t>
      </w:r>
    </w:p>
    <w:p w14:paraId="38BE06A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4</w:t>
      </w:r>
    </w:p>
    <w:p w14:paraId="6D1339F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5A4BDF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Długość okresu gwarancji</w:t>
      </w:r>
    </w:p>
    <w:p w14:paraId="6C1937F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10</w:t>
      </w:r>
    </w:p>
    <w:p w14:paraId="1E862E7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D17BCC">
        <w:rPr>
          <w:rFonts w:ascii="Arial Narrow" w:eastAsia="Times New Roman" w:hAnsi="Arial Narrow" w:cs="Times New Roman"/>
          <w:color w:val="000000"/>
          <w:kern w:val="0"/>
          <w:lang w:eastAsia="pl-PL"/>
          <w14:ligatures w14:val="none"/>
        </w:rPr>
        <w:t>Nie</w:t>
      </w:r>
    </w:p>
    <w:p w14:paraId="1CB17CC0" w14:textId="77777777" w:rsidR="00D17BCC" w:rsidRPr="00D17BCC" w:rsidRDefault="00D17BCC" w:rsidP="00D17BC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Część 2</w:t>
      </w:r>
    </w:p>
    <w:p w14:paraId="600B8C5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4.2.2.) Krótki opis przedmiotu zamówienia</w:t>
      </w:r>
    </w:p>
    <w:p w14:paraId="3613E775"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Narzędzia mikrochirurgiczne- zgodne z formularzem cenowym i zapisami w SWZ</w:t>
      </w:r>
    </w:p>
    <w:p w14:paraId="34A3450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4.2.6.) Główny kod CPV: </w:t>
      </w:r>
      <w:r w:rsidRPr="00D17BCC">
        <w:rPr>
          <w:rFonts w:ascii="Arial Narrow" w:eastAsia="Times New Roman" w:hAnsi="Arial Narrow" w:cs="Times New Roman"/>
          <w:color w:val="000000"/>
          <w:kern w:val="0"/>
          <w:lang w:eastAsia="pl-PL"/>
          <w14:ligatures w14:val="none"/>
        </w:rPr>
        <w:t>33100000-1 - Urządzenia medyczne</w:t>
      </w:r>
    </w:p>
    <w:p w14:paraId="769BE8F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4.2.7.) Dodatkowy kod CPV:</w:t>
      </w:r>
    </w:p>
    <w:p w14:paraId="5646551A"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33169000-2 - Przyrządy chirurgiczne</w:t>
      </w:r>
    </w:p>
    <w:p w14:paraId="633BB7F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4.2.8.) Zamówienie obejmuje opcje: </w:t>
      </w:r>
      <w:r w:rsidRPr="00D17BCC">
        <w:rPr>
          <w:rFonts w:ascii="Arial Narrow" w:eastAsia="Times New Roman" w:hAnsi="Arial Narrow" w:cs="Times New Roman"/>
          <w:color w:val="000000"/>
          <w:kern w:val="0"/>
          <w:lang w:eastAsia="pl-PL"/>
          <w14:ligatures w14:val="none"/>
        </w:rPr>
        <w:t>Nie</w:t>
      </w:r>
    </w:p>
    <w:p w14:paraId="050D395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4.2.10.) Okres realizacji zamówienia albo umowy ramowej: </w:t>
      </w:r>
      <w:r w:rsidRPr="00D17BCC">
        <w:rPr>
          <w:rFonts w:ascii="Arial Narrow" w:eastAsia="Times New Roman" w:hAnsi="Arial Narrow" w:cs="Times New Roman"/>
          <w:color w:val="000000"/>
          <w:kern w:val="0"/>
          <w:lang w:eastAsia="pl-PL"/>
          <w14:ligatures w14:val="none"/>
        </w:rPr>
        <w:t>56 dni</w:t>
      </w:r>
    </w:p>
    <w:p w14:paraId="675D00A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4.2.11.) Zamawiający przewiduje wznowienia: </w:t>
      </w:r>
      <w:r w:rsidRPr="00D17BCC">
        <w:rPr>
          <w:rFonts w:ascii="Arial Narrow" w:eastAsia="Times New Roman" w:hAnsi="Arial Narrow" w:cs="Times New Roman"/>
          <w:color w:val="000000"/>
          <w:kern w:val="0"/>
          <w:lang w:eastAsia="pl-PL"/>
          <w14:ligatures w14:val="none"/>
        </w:rPr>
        <w:t>Nie</w:t>
      </w:r>
    </w:p>
    <w:p w14:paraId="75EE651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D17BCC">
        <w:rPr>
          <w:rFonts w:ascii="Arial Narrow" w:eastAsia="Times New Roman" w:hAnsi="Arial Narrow" w:cs="Times New Roman"/>
          <w:color w:val="000000"/>
          <w:kern w:val="0"/>
          <w:lang w:eastAsia="pl-PL"/>
          <w14:ligatures w14:val="none"/>
        </w:rPr>
        <w:t>Nie</w:t>
      </w:r>
    </w:p>
    <w:p w14:paraId="55A961E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 Kryteria oceny ofert:</w:t>
      </w:r>
    </w:p>
    <w:p w14:paraId="5E1D8B1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4.3.1.) Sposób oceny ofert: </w:t>
      </w:r>
      <w:r w:rsidRPr="00D17BCC">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E6E100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4.3.2.) Sposób określania wagi kryteriów oceny ofert: </w:t>
      </w:r>
      <w:r w:rsidRPr="00D17BCC">
        <w:rPr>
          <w:rFonts w:ascii="Arial Narrow" w:eastAsia="Times New Roman" w:hAnsi="Arial Narrow" w:cs="Times New Roman"/>
          <w:color w:val="000000"/>
          <w:kern w:val="0"/>
          <w:lang w:eastAsia="pl-PL"/>
          <w14:ligatures w14:val="none"/>
        </w:rPr>
        <w:t>Procentowo</w:t>
      </w:r>
    </w:p>
    <w:p w14:paraId="4F6AB7F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4.3.3.) Stosowane kryteria oceny ofert: </w:t>
      </w:r>
      <w:r w:rsidRPr="00D17BCC">
        <w:rPr>
          <w:rFonts w:ascii="Arial Narrow" w:eastAsia="Times New Roman" w:hAnsi="Arial Narrow" w:cs="Times New Roman"/>
          <w:color w:val="000000"/>
          <w:kern w:val="0"/>
          <w:lang w:eastAsia="pl-PL"/>
          <w14:ligatures w14:val="none"/>
        </w:rPr>
        <w:t>Kryterium ceny oraz kryteria jakościowe</w:t>
      </w:r>
    </w:p>
    <w:p w14:paraId="4C2122A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1</w:t>
      </w:r>
    </w:p>
    <w:p w14:paraId="2E3B2DE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Cena</w:t>
      </w:r>
    </w:p>
    <w:p w14:paraId="2F5D74A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60</w:t>
      </w:r>
    </w:p>
    <w:p w14:paraId="2F4FF95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2</w:t>
      </w:r>
    </w:p>
    <w:p w14:paraId="2A1C4E1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AEC0AD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Termin dostawy</w:t>
      </w:r>
    </w:p>
    <w:p w14:paraId="6C68AF12"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20</w:t>
      </w:r>
    </w:p>
    <w:p w14:paraId="071144F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3</w:t>
      </w:r>
    </w:p>
    <w:p w14:paraId="3C909D1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inne.</w:t>
      </w:r>
    </w:p>
    <w:p w14:paraId="12E6520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Oznakowanie narzędzi</w:t>
      </w:r>
    </w:p>
    <w:p w14:paraId="28E5502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10</w:t>
      </w:r>
    </w:p>
    <w:p w14:paraId="0041975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4</w:t>
      </w:r>
    </w:p>
    <w:p w14:paraId="6F57483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279F92B"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lastRenderedPageBreak/>
        <w:t>4.3.5.) Nazwa kryterium: </w:t>
      </w:r>
      <w:r w:rsidRPr="00D17BCC">
        <w:rPr>
          <w:rFonts w:ascii="Arial Narrow" w:eastAsia="Times New Roman" w:hAnsi="Arial Narrow" w:cs="Times New Roman"/>
          <w:color w:val="000000"/>
          <w:kern w:val="0"/>
          <w:lang w:eastAsia="pl-PL"/>
          <w14:ligatures w14:val="none"/>
        </w:rPr>
        <w:t>Długość okresu gwarancji</w:t>
      </w:r>
    </w:p>
    <w:p w14:paraId="1C58954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10</w:t>
      </w:r>
    </w:p>
    <w:p w14:paraId="0D648B0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D17BCC">
        <w:rPr>
          <w:rFonts w:ascii="Arial Narrow" w:eastAsia="Times New Roman" w:hAnsi="Arial Narrow" w:cs="Times New Roman"/>
          <w:color w:val="000000"/>
          <w:kern w:val="0"/>
          <w:lang w:eastAsia="pl-PL"/>
          <w14:ligatures w14:val="none"/>
        </w:rPr>
        <w:t>Nie</w:t>
      </w:r>
    </w:p>
    <w:p w14:paraId="65369D80" w14:textId="77777777" w:rsidR="00D17BCC" w:rsidRPr="00D17BCC" w:rsidRDefault="00D17BCC" w:rsidP="00D17BC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Część 3</w:t>
      </w:r>
    </w:p>
    <w:p w14:paraId="7B45316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4.2.2.) Krótki opis przedmiotu zamówienia</w:t>
      </w:r>
    </w:p>
    <w:p w14:paraId="288550ED"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Narzędzia do procedury MIDCAB- zgodne z formularzem cenowym i zapisami w SWZ</w:t>
      </w:r>
    </w:p>
    <w:p w14:paraId="1D7E6E8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4.2.6.) Główny kod CPV: </w:t>
      </w:r>
      <w:r w:rsidRPr="00D17BCC">
        <w:rPr>
          <w:rFonts w:ascii="Arial Narrow" w:eastAsia="Times New Roman" w:hAnsi="Arial Narrow" w:cs="Times New Roman"/>
          <w:color w:val="000000"/>
          <w:kern w:val="0"/>
          <w:lang w:eastAsia="pl-PL"/>
          <w14:ligatures w14:val="none"/>
        </w:rPr>
        <w:t>33100000-1 - Urządzenia medyczne</w:t>
      </w:r>
    </w:p>
    <w:p w14:paraId="166360D4"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4.2.7.) Dodatkowy kod CPV:</w:t>
      </w:r>
    </w:p>
    <w:p w14:paraId="7D865D6F"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33169000-2 - Przyrządy chirurgiczne</w:t>
      </w:r>
    </w:p>
    <w:p w14:paraId="26BB62E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4.2.8.) Zamówienie obejmuje opcje: </w:t>
      </w:r>
      <w:r w:rsidRPr="00D17BCC">
        <w:rPr>
          <w:rFonts w:ascii="Arial Narrow" w:eastAsia="Times New Roman" w:hAnsi="Arial Narrow" w:cs="Times New Roman"/>
          <w:color w:val="000000"/>
          <w:kern w:val="0"/>
          <w:lang w:eastAsia="pl-PL"/>
          <w14:ligatures w14:val="none"/>
        </w:rPr>
        <w:t>Nie</w:t>
      </w:r>
    </w:p>
    <w:p w14:paraId="7DCE5A9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4.2.10.) Okres realizacji zamówienia albo umowy ramowej: </w:t>
      </w:r>
      <w:r w:rsidRPr="00D17BCC">
        <w:rPr>
          <w:rFonts w:ascii="Arial Narrow" w:eastAsia="Times New Roman" w:hAnsi="Arial Narrow" w:cs="Times New Roman"/>
          <w:color w:val="000000"/>
          <w:kern w:val="0"/>
          <w:lang w:eastAsia="pl-PL"/>
          <w14:ligatures w14:val="none"/>
        </w:rPr>
        <w:t>56 dni</w:t>
      </w:r>
    </w:p>
    <w:p w14:paraId="7076137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4.2.11.) Zamawiający przewiduje wznowienia: </w:t>
      </w:r>
      <w:r w:rsidRPr="00D17BCC">
        <w:rPr>
          <w:rFonts w:ascii="Arial Narrow" w:eastAsia="Times New Roman" w:hAnsi="Arial Narrow" w:cs="Times New Roman"/>
          <w:color w:val="000000"/>
          <w:kern w:val="0"/>
          <w:lang w:eastAsia="pl-PL"/>
          <w14:ligatures w14:val="none"/>
        </w:rPr>
        <w:t>Nie</w:t>
      </w:r>
    </w:p>
    <w:p w14:paraId="7CD4C61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D17BCC">
        <w:rPr>
          <w:rFonts w:ascii="Arial Narrow" w:eastAsia="Times New Roman" w:hAnsi="Arial Narrow" w:cs="Times New Roman"/>
          <w:color w:val="000000"/>
          <w:kern w:val="0"/>
          <w:lang w:eastAsia="pl-PL"/>
          <w14:ligatures w14:val="none"/>
        </w:rPr>
        <w:t>Nie</w:t>
      </w:r>
    </w:p>
    <w:p w14:paraId="09BF694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 Kryteria oceny ofert:</w:t>
      </w:r>
    </w:p>
    <w:p w14:paraId="0F374A7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4.3.1.) Sposób oceny ofert: </w:t>
      </w:r>
      <w:r w:rsidRPr="00D17BCC">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730D0D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4.3.2.) Sposób określania wagi kryteriów oceny ofert: </w:t>
      </w:r>
      <w:r w:rsidRPr="00D17BCC">
        <w:rPr>
          <w:rFonts w:ascii="Arial Narrow" w:eastAsia="Times New Roman" w:hAnsi="Arial Narrow" w:cs="Times New Roman"/>
          <w:color w:val="000000"/>
          <w:kern w:val="0"/>
          <w:lang w:eastAsia="pl-PL"/>
          <w14:ligatures w14:val="none"/>
        </w:rPr>
        <w:t>Procentowo</w:t>
      </w:r>
    </w:p>
    <w:p w14:paraId="06C8632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4.3.3.) Stosowane kryteria oceny ofert: </w:t>
      </w:r>
      <w:r w:rsidRPr="00D17BCC">
        <w:rPr>
          <w:rFonts w:ascii="Arial Narrow" w:eastAsia="Times New Roman" w:hAnsi="Arial Narrow" w:cs="Times New Roman"/>
          <w:color w:val="000000"/>
          <w:kern w:val="0"/>
          <w:lang w:eastAsia="pl-PL"/>
          <w14:ligatures w14:val="none"/>
        </w:rPr>
        <w:t>Kryterium ceny oraz kryteria jakościowe</w:t>
      </w:r>
    </w:p>
    <w:p w14:paraId="5090BEF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1</w:t>
      </w:r>
    </w:p>
    <w:p w14:paraId="5BFABD8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Cena</w:t>
      </w:r>
    </w:p>
    <w:p w14:paraId="3D44EB6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60</w:t>
      </w:r>
    </w:p>
    <w:p w14:paraId="1807E40D"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2</w:t>
      </w:r>
    </w:p>
    <w:p w14:paraId="01C4967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DCC777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Termin dostawy</w:t>
      </w:r>
    </w:p>
    <w:p w14:paraId="580F16B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20</w:t>
      </w:r>
    </w:p>
    <w:p w14:paraId="55E6AA1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3</w:t>
      </w:r>
    </w:p>
    <w:p w14:paraId="0D19199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inne.</w:t>
      </w:r>
    </w:p>
    <w:p w14:paraId="16F8784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Oznakowanie narzędzi</w:t>
      </w:r>
    </w:p>
    <w:p w14:paraId="552ADFE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10</w:t>
      </w:r>
    </w:p>
    <w:p w14:paraId="68DCB63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Kryterium 4</w:t>
      </w:r>
    </w:p>
    <w:p w14:paraId="76488F7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4.3.4.) Rodzaj kryterium: </w:t>
      </w:r>
      <w:r w:rsidRPr="00D17BC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8B49661"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4.3.5.) Nazwa kryterium: </w:t>
      </w:r>
      <w:r w:rsidRPr="00D17BCC">
        <w:rPr>
          <w:rFonts w:ascii="Arial Narrow" w:eastAsia="Times New Roman" w:hAnsi="Arial Narrow" w:cs="Times New Roman"/>
          <w:color w:val="000000"/>
          <w:kern w:val="0"/>
          <w:lang w:eastAsia="pl-PL"/>
          <w14:ligatures w14:val="none"/>
        </w:rPr>
        <w:t>Długość okresu gwarancji</w:t>
      </w:r>
    </w:p>
    <w:p w14:paraId="22F9F27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4.3.6.) Waga: </w:t>
      </w:r>
      <w:r w:rsidRPr="00D17BCC">
        <w:rPr>
          <w:rFonts w:ascii="Arial Narrow" w:eastAsia="Times New Roman" w:hAnsi="Arial Narrow" w:cs="Times New Roman"/>
          <w:color w:val="000000"/>
          <w:kern w:val="0"/>
          <w:lang w:eastAsia="pl-PL"/>
          <w14:ligatures w14:val="none"/>
        </w:rPr>
        <w:t>10</w:t>
      </w:r>
    </w:p>
    <w:p w14:paraId="69D76FEE"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D17BCC">
        <w:rPr>
          <w:rFonts w:ascii="Arial Narrow" w:eastAsia="Times New Roman" w:hAnsi="Arial Narrow" w:cs="Times New Roman"/>
          <w:color w:val="000000"/>
          <w:kern w:val="0"/>
          <w:lang w:eastAsia="pl-PL"/>
          <w14:ligatures w14:val="none"/>
        </w:rPr>
        <w:t>Nie</w:t>
      </w:r>
    </w:p>
    <w:p w14:paraId="08EE0037"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V - KWALIFIKACJA WYKONAWCÓW</w:t>
      </w:r>
    </w:p>
    <w:p w14:paraId="2D8AF00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5.1.) Zamawiający przewiduje fakultatywne podstawy wykluczenia: </w:t>
      </w:r>
      <w:r w:rsidRPr="00D17BCC">
        <w:rPr>
          <w:rFonts w:ascii="Arial Narrow" w:eastAsia="Times New Roman" w:hAnsi="Arial Narrow" w:cs="Times New Roman"/>
          <w:color w:val="000000"/>
          <w:kern w:val="0"/>
          <w:lang w:eastAsia="pl-PL"/>
          <w14:ligatures w14:val="none"/>
        </w:rPr>
        <w:t>Tak</w:t>
      </w:r>
    </w:p>
    <w:p w14:paraId="462749A2"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5.2.) Fakultatywne podstawy wykluczenia:</w:t>
      </w:r>
    </w:p>
    <w:p w14:paraId="6C40A6D0"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Art. 109 ust. 1 pkt 1</w:t>
      </w:r>
    </w:p>
    <w:p w14:paraId="074C6709"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Art. 109 ust. 1 pkt 4</w:t>
      </w:r>
    </w:p>
    <w:p w14:paraId="1919864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5.3.) Warunki udziału w postępowaniu: </w:t>
      </w:r>
      <w:r w:rsidRPr="00D17BCC">
        <w:rPr>
          <w:rFonts w:ascii="Arial Narrow" w:eastAsia="Times New Roman" w:hAnsi="Arial Narrow" w:cs="Times New Roman"/>
          <w:color w:val="000000"/>
          <w:kern w:val="0"/>
          <w:lang w:eastAsia="pl-PL"/>
          <w14:ligatures w14:val="none"/>
        </w:rPr>
        <w:t>Tak</w:t>
      </w:r>
    </w:p>
    <w:p w14:paraId="034152F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5.4.) Nazwa i opis warunków udziału w postępowaniu.</w:t>
      </w:r>
    </w:p>
    <w:p w14:paraId="7C18D3A0"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Zdolność techniczna lub zawodowa</w:t>
      </w:r>
      <w:r w:rsidRPr="00D17BCC">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D17BCC">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r w:rsidRPr="00D17BCC">
        <w:rPr>
          <w:rFonts w:ascii="Arial Narrow" w:eastAsia="Times New Roman" w:hAnsi="Arial Narrow" w:cs="Times New Roman"/>
          <w:kern w:val="0"/>
          <w:lang w:eastAsia="pl-PL"/>
          <w14:ligatures w14:val="none"/>
        </w:rPr>
        <w:lastRenderedPageBreak/>
        <w:t>ppkt. 1 SWZ, z jednoczesnym wskazaniem, którego zadania te dokumenty dotyczą, z zastrzeżeniem, że co najmniej jedna ze wskazanych dostaw będzie wynosiła wartość brutto:</w:t>
      </w:r>
      <w:r w:rsidRPr="00D17BCC">
        <w:rPr>
          <w:rFonts w:ascii="Arial Narrow" w:eastAsia="Times New Roman" w:hAnsi="Arial Narrow" w:cs="Times New Roman"/>
          <w:kern w:val="0"/>
          <w:lang w:eastAsia="pl-PL"/>
          <w14:ligatures w14:val="none"/>
        </w:rPr>
        <w:br/>
        <w:t>- dla zadania nr 1: min. 11 000,00 zł</w:t>
      </w:r>
      <w:r w:rsidRPr="00D17BCC">
        <w:rPr>
          <w:rFonts w:ascii="Arial Narrow" w:eastAsia="Times New Roman" w:hAnsi="Arial Narrow" w:cs="Times New Roman"/>
          <w:kern w:val="0"/>
          <w:lang w:eastAsia="pl-PL"/>
          <w14:ligatures w14:val="none"/>
        </w:rPr>
        <w:br/>
        <w:t>- dla zadania nr 2: min. 27 000,00 zł</w:t>
      </w:r>
      <w:r w:rsidRPr="00D17BCC">
        <w:rPr>
          <w:rFonts w:ascii="Arial Narrow" w:eastAsia="Times New Roman" w:hAnsi="Arial Narrow" w:cs="Times New Roman"/>
          <w:kern w:val="0"/>
          <w:lang w:eastAsia="pl-PL"/>
          <w14:ligatures w14:val="none"/>
        </w:rPr>
        <w:br/>
        <w:t>- dla zadania nr 3: min. 31 000,00 zł</w:t>
      </w:r>
      <w:r w:rsidRPr="00D17BCC">
        <w:rPr>
          <w:rFonts w:ascii="Arial Narrow" w:eastAsia="Times New Roman" w:hAnsi="Arial Narrow" w:cs="Times New Roman"/>
          <w:kern w:val="0"/>
          <w:lang w:eastAsia="pl-PL"/>
          <w14:ligatures w14:val="none"/>
        </w:rPr>
        <w:br/>
      </w:r>
      <w:r w:rsidRPr="00D17BCC">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5F7B91AB"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5.5.) Zamawiający wymaga złożenia oświadczenia, o którym mowa w art.125 ust. 1 ustawy: </w:t>
      </w:r>
      <w:r w:rsidRPr="00D17BCC">
        <w:rPr>
          <w:rFonts w:ascii="Arial Narrow" w:eastAsia="Times New Roman" w:hAnsi="Arial Narrow" w:cs="Times New Roman"/>
          <w:color w:val="000000"/>
          <w:kern w:val="0"/>
          <w:lang w:eastAsia="pl-PL"/>
          <w14:ligatures w14:val="none"/>
        </w:rPr>
        <w:t>Tak</w:t>
      </w:r>
    </w:p>
    <w:p w14:paraId="2290374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5.6.) Wykaz podmiotowych środków dowodowych na potwierdzenie niepodlegania wykluczeniu: </w:t>
      </w:r>
      <w:r w:rsidRPr="00D17BCC">
        <w:rPr>
          <w:rFonts w:ascii="Arial Narrow" w:eastAsia="Times New Roman" w:hAnsi="Arial Narrow" w:cs="Times New Roman"/>
          <w:color w:val="000000"/>
          <w:kern w:val="0"/>
          <w:lang w:eastAsia="pl-PL"/>
          <w14:ligatures w14:val="none"/>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17BCC">
        <w:rPr>
          <w:rFonts w:ascii="Arial Narrow" w:eastAsia="Times New Roman" w:hAnsi="Arial Narrow" w:cs="Times New Roman"/>
          <w:color w:val="000000"/>
          <w:kern w:val="0"/>
          <w:lang w:eastAsia="pl-PL"/>
          <w14:ligatures w14:val="none"/>
        </w:rPr>
        <w:b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D17BCC">
        <w:rPr>
          <w:rFonts w:ascii="Arial Narrow" w:eastAsia="Times New Roman" w:hAnsi="Arial Narrow" w:cs="Times New Roman"/>
          <w:color w:val="000000"/>
          <w:kern w:val="0"/>
          <w:lang w:eastAsia="pl-PL"/>
          <w14:ligatures w14:val="none"/>
        </w:rPr>
        <w:b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D17BCC">
        <w:rPr>
          <w:rFonts w:ascii="Arial Narrow" w:eastAsia="Times New Roman" w:hAnsi="Arial Narrow" w:cs="Times New Roman"/>
          <w:color w:val="000000"/>
          <w:kern w:val="0"/>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D17BCC">
        <w:rPr>
          <w:rFonts w:ascii="Arial Narrow" w:eastAsia="Times New Roman" w:hAnsi="Arial Narrow" w:cs="Times New Roman"/>
          <w:color w:val="000000"/>
          <w:kern w:val="0"/>
          <w:lang w:eastAsia="pl-PL"/>
          <w14:ligatures w14:val="none"/>
        </w:rPr>
        <w:br/>
        <w:t>Oświadczenie wykonawcy o aktualności informacji zawartych w oświadczeniu o którym mowa w art. 125 ust. 1 ustawy Pzp, w zakresie podstaw wykluczenia z postępowania wskazanych przez Zamawiającego.</w:t>
      </w:r>
      <w:r w:rsidRPr="00D17BCC">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1A620D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D17BCC">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w:t>
      </w:r>
      <w:r w:rsidRPr="00D17BCC">
        <w:rPr>
          <w:rFonts w:ascii="Arial Narrow" w:eastAsia="Times New Roman" w:hAnsi="Arial Narrow" w:cs="Times New Roman"/>
          <w:color w:val="000000"/>
          <w:kern w:val="0"/>
          <w:lang w:eastAsia="pl-PL"/>
          <w14:ligatures w14:val="none"/>
        </w:rPr>
        <w:lastRenderedPageBreak/>
        <w:t>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17BCC">
        <w:rPr>
          <w:rFonts w:ascii="Arial Narrow" w:eastAsia="Times New Roman" w:hAnsi="Arial Narrow" w:cs="Times New Roman"/>
          <w:color w:val="000000"/>
          <w:kern w:val="0"/>
          <w:lang w:eastAsia="pl-PL"/>
          <w14:ligatures w14:val="none"/>
        </w:rPr>
        <w:br/>
        <w:t>Na potwierdzenie spełniania warunków udziału w postępowaniu należy przedłożyć wykaz min. 2 dostaw (załącznik nr 2 do SWZ) odpowiadających przedmiotowi zamówienia wraz z dokumentami wskazanymi w pkt. 9.2 ppkt. 1 SWZ, z jednoczesnym wskazaniem, którego zadania te dokumenty dotyczą, z zastrzeżeniem, że co najmniej jedna ze wskazanych dostaw będzie wynosiła wartość brutto:</w:t>
      </w:r>
      <w:r w:rsidRPr="00D17BCC">
        <w:rPr>
          <w:rFonts w:ascii="Arial Narrow" w:eastAsia="Times New Roman" w:hAnsi="Arial Narrow" w:cs="Times New Roman"/>
          <w:color w:val="000000"/>
          <w:kern w:val="0"/>
          <w:lang w:eastAsia="pl-PL"/>
          <w14:ligatures w14:val="none"/>
        </w:rPr>
        <w:br/>
        <w:t>- dla zadania nr 1: min. 11 000,00 zł</w:t>
      </w:r>
      <w:r w:rsidRPr="00D17BCC">
        <w:rPr>
          <w:rFonts w:ascii="Arial Narrow" w:eastAsia="Times New Roman" w:hAnsi="Arial Narrow" w:cs="Times New Roman"/>
          <w:color w:val="000000"/>
          <w:kern w:val="0"/>
          <w:lang w:eastAsia="pl-PL"/>
          <w14:ligatures w14:val="none"/>
        </w:rPr>
        <w:br/>
        <w:t>- dla zadania nr 2: min. 27 000,00 zł</w:t>
      </w:r>
      <w:r w:rsidRPr="00D17BCC">
        <w:rPr>
          <w:rFonts w:ascii="Arial Narrow" w:eastAsia="Times New Roman" w:hAnsi="Arial Narrow" w:cs="Times New Roman"/>
          <w:color w:val="000000"/>
          <w:kern w:val="0"/>
          <w:lang w:eastAsia="pl-PL"/>
          <w14:ligatures w14:val="none"/>
        </w:rPr>
        <w:br/>
        <w:t>- dla zadania nr 3: min. 31 000,00 zł</w:t>
      </w:r>
      <w:r w:rsidRPr="00D17BCC">
        <w:rPr>
          <w:rFonts w:ascii="Arial Narrow" w:eastAsia="Times New Roman" w:hAnsi="Arial Narrow" w:cs="Times New Roman"/>
          <w:color w:val="000000"/>
          <w:kern w:val="0"/>
          <w:lang w:eastAsia="pl-PL"/>
          <w14:ligatures w14:val="none"/>
        </w:rPr>
        <w:br/>
      </w:r>
      <w:r w:rsidRPr="00D17BCC">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D46EE3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5.8.) Wykaz przedmiotowych środków dowodowych:</w:t>
      </w:r>
    </w:p>
    <w:p w14:paraId="152C7A9C"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Karty techniczne, foldery lub katalogi potwierdzające parametry techniczne oferowanego asortymentu z wskazaniem strony dokumentu potwierdzającego posiadany parametr- dotyczy wszystkich zadań</w:t>
      </w:r>
      <w:r w:rsidRPr="00D17BCC">
        <w:rPr>
          <w:rFonts w:ascii="Arial Narrow" w:eastAsia="Times New Roman" w:hAnsi="Arial Narrow" w:cs="Times New Roman"/>
          <w:kern w:val="0"/>
          <w:lang w:eastAsia="pl-PL"/>
          <w14:ligatures w14:val="none"/>
        </w:rPr>
        <w:br/>
        <w:t>Deklaracja zgodności CE (WE)- dotyczy wszystkich zadań</w:t>
      </w:r>
      <w:r w:rsidRPr="00D17BCC">
        <w:rPr>
          <w:rFonts w:ascii="Arial Narrow" w:eastAsia="Times New Roman" w:hAnsi="Arial Narrow" w:cs="Times New Roman"/>
          <w:kern w:val="0"/>
          <w:lang w:eastAsia="pl-PL"/>
          <w14:ligatures w14:val="none"/>
        </w:rPr>
        <w:br/>
        <w:t>Oświadczenie Wykonawcy/Kopia zgłoszenia/wpisu do rejestru wyrobów medycznych i produktów biobójczych- dotyczy wszystkich zadań</w:t>
      </w:r>
    </w:p>
    <w:p w14:paraId="66687DF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5.9.) Zamawiający przewiduje uzupełnienie przedmiotowych środków dowodowych: </w:t>
      </w:r>
      <w:r w:rsidRPr="00D17BCC">
        <w:rPr>
          <w:rFonts w:ascii="Arial Narrow" w:eastAsia="Times New Roman" w:hAnsi="Arial Narrow" w:cs="Times New Roman"/>
          <w:color w:val="000000"/>
          <w:kern w:val="0"/>
          <w:lang w:eastAsia="pl-PL"/>
          <w14:ligatures w14:val="none"/>
        </w:rPr>
        <w:t>Tak</w:t>
      </w:r>
    </w:p>
    <w:p w14:paraId="51B5A85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5.10.) Przedmiotowe środki dowodowe podlegające uzupełnieniu po złożeniu oferty:</w:t>
      </w:r>
    </w:p>
    <w:p w14:paraId="410857F1"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Karty techniczne, foldery lub katalogi potwierdzające parametry techniczne oferowanego asortymentu z wskazaniem strony dokumentu potwierdzającego posiadany parametr- dotyczy wszystkich zadań</w:t>
      </w:r>
      <w:r w:rsidRPr="00D17BCC">
        <w:rPr>
          <w:rFonts w:ascii="Arial Narrow" w:eastAsia="Times New Roman" w:hAnsi="Arial Narrow" w:cs="Times New Roman"/>
          <w:kern w:val="0"/>
          <w:lang w:eastAsia="pl-PL"/>
          <w14:ligatures w14:val="none"/>
        </w:rPr>
        <w:br/>
        <w:t>Deklaracja zgodności CE (WE)-dotyczy wszystkich zadań</w:t>
      </w:r>
      <w:r w:rsidRPr="00D17BCC">
        <w:rPr>
          <w:rFonts w:ascii="Arial Narrow" w:eastAsia="Times New Roman" w:hAnsi="Arial Narrow" w:cs="Times New Roman"/>
          <w:kern w:val="0"/>
          <w:lang w:eastAsia="pl-PL"/>
          <w14:ligatures w14:val="none"/>
        </w:rPr>
        <w:br/>
        <w:t>Oświadczenie Wykonawcy/Kopia zgłoszenia/wpisu do rejestru wyrobów medycznych i produktów biobójczych- dotyczy wszystkich zadań</w:t>
      </w:r>
    </w:p>
    <w:p w14:paraId="78228AD2"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5.11.) Wykaz innych wymaganych oświadczeń lub dokumentów:</w:t>
      </w:r>
    </w:p>
    <w:p w14:paraId="6034850F"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17BCC">
        <w:rPr>
          <w:rFonts w:ascii="Arial Narrow" w:eastAsia="Times New Roman" w:hAnsi="Arial Narrow" w:cs="Times New Roman"/>
          <w:kern w:val="0"/>
          <w:lang w:eastAsia="pl-PL"/>
          <w14:ligatures w14:val="none"/>
        </w:rPr>
        <w:br/>
        <w:t>Formularz oferty</w:t>
      </w:r>
      <w:r w:rsidRPr="00D17BCC">
        <w:rPr>
          <w:rFonts w:ascii="Arial Narrow" w:eastAsia="Times New Roman" w:hAnsi="Arial Narrow" w:cs="Times New Roman"/>
          <w:kern w:val="0"/>
          <w:lang w:eastAsia="pl-PL"/>
          <w14:ligatures w14:val="none"/>
        </w:rPr>
        <w:br/>
        <w:t>Formularz cenowy- zadanie 1</w:t>
      </w:r>
      <w:r w:rsidRPr="00D17BCC">
        <w:rPr>
          <w:rFonts w:ascii="Arial Narrow" w:eastAsia="Times New Roman" w:hAnsi="Arial Narrow" w:cs="Times New Roman"/>
          <w:kern w:val="0"/>
          <w:lang w:eastAsia="pl-PL"/>
          <w14:ligatures w14:val="none"/>
        </w:rPr>
        <w:br/>
        <w:t>Formularz cenowy- zadanie 2</w:t>
      </w:r>
      <w:r w:rsidRPr="00D17BCC">
        <w:rPr>
          <w:rFonts w:ascii="Arial Narrow" w:eastAsia="Times New Roman" w:hAnsi="Arial Narrow" w:cs="Times New Roman"/>
          <w:kern w:val="0"/>
          <w:lang w:eastAsia="pl-PL"/>
          <w14:ligatures w14:val="none"/>
        </w:rPr>
        <w:br/>
        <w:t>Formularz cenowy- zadanie 3</w:t>
      </w:r>
    </w:p>
    <w:p w14:paraId="59E18A82"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VI - WARUNKI ZAMÓWIENIA</w:t>
      </w:r>
    </w:p>
    <w:p w14:paraId="3C8B72F2"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6.1.) Zamawiający wymaga albo dopuszcza oferty wariantowe: </w:t>
      </w:r>
      <w:r w:rsidRPr="00D17BCC">
        <w:rPr>
          <w:rFonts w:ascii="Arial Narrow" w:eastAsia="Times New Roman" w:hAnsi="Arial Narrow" w:cs="Times New Roman"/>
          <w:color w:val="000000"/>
          <w:kern w:val="0"/>
          <w:lang w:eastAsia="pl-PL"/>
          <w14:ligatures w14:val="none"/>
        </w:rPr>
        <w:t>Nie</w:t>
      </w:r>
    </w:p>
    <w:p w14:paraId="4CC57FF6"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6.3.) Zamawiający przewiduje aukcję elektroniczną: </w:t>
      </w:r>
      <w:r w:rsidRPr="00D17BCC">
        <w:rPr>
          <w:rFonts w:ascii="Arial Narrow" w:eastAsia="Times New Roman" w:hAnsi="Arial Narrow" w:cs="Times New Roman"/>
          <w:color w:val="000000"/>
          <w:kern w:val="0"/>
          <w:lang w:eastAsia="pl-PL"/>
          <w14:ligatures w14:val="none"/>
        </w:rPr>
        <w:t>Nie</w:t>
      </w:r>
    </w:p>
    <w:p w14:paraId="4FCAD63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6.4.) Zamawiający wymaga wadium: </w:t>
      </w:r>
      <w:r w:rsidRPr="00D17BCC">
        <w:rPr>
          <w:rFonts w:ascii="Arial Narrow" w:eastAsia="Times New Roman" w:hAnsi="Arial Narrow" w:cs="Times New Roman"/>
          <w:color w:val="000000"/>
          <w:kern w:val="0"/>
          <w:lang w:eastAsia="pl-PL"/>
          <w14:ligatures w14:val="none"/>
        </w:rPr>
        <w:t>Nie</w:t>
      </w:r>
    </w:p>
    <w:p w14:paraId="33899BC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6.5.) Zamawiający wymaga zabezpieczenia należytego wykonania umowy: </w:t>
      </w:r>
      <w:r w:rsidRPr="00D17BCC">
        <w:rPr>
          <w:rFonts w:ascii="Arial Narrow" w:eastAsia="Times New Roman" w:hAnsi="Arial Narrow" w:cs="Times New Roman"/>
          <w:color w:val="000000"/>
          <w:kern w:val="0"/>
          <w:lang w:eastAsia="pl-PL"/>
          <w14:ligatures w14:val="none"/>
        </w:rPr>
        <w:t>Nie</w:t>
      </w:r>
    </w:p>
    <w:p w14:paraId="412A1548"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067F4BE4"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w:t>
      </w:r>
      <w:r w:rsidRPr="00D17BCC">
        <w:rPr>
          <w:rFonts w:ascii="Arial Narrow" w:eastAsia="Times New Roman" w:hAnsi="Arial Narrow" w:cs="Times New Roman"/>
          <w:kern w:val="0"/>
          <w:lang w:eastAsia="pl-PL"/>
          <w14:ligatures w14:val="none"/>
        </w:rPr>
        <w:lastRenderedPageBreak/>
        <w:t>ustanowionego pełnomocnika oraz zakresu jego umocowania.</w:t>
      </w:r>
      <w:r w:rsidRPr="00D17BCC">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C8F3069"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D17BCC">
        <w:rPr>
          <w:rFonts w:ascii="Arial Narrow" w:eastAsia="Times New Roman" w:hAnsi="Arial Narrow" w:cs="Times New Roman"/>
          <w:color w:val="000000"/>
          <w:kern w:val="0"/>
          <w:lang w:eastAsia="pl-PL"/>
          <w14:ligatures w14:val="none"/>
        </w:rPr>
        <w:t>Nie</w:t>
      </w:r>
    </w:p>
    <w:p w14:paraId="7C410A07"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VII - PROJEKTOWANE POSTANOWIENIA UMOWY</w:t>
      </w:r>
    </w:p>
    <w:p w14:paraId="662A9F3C"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7.1.) Zamawiający przewiduje udzielenia zaliczek: </w:t>
      </w:r>
      <w:r w:rsidRPr="00D17BCC">
        <w:rPr>
          <w:rFonts w:ascii="Arial Narrow" w:eastAsia="Times New Roman" w:hAnsi="Arial Narrow" w:cs="Times New Roman"/>
          <w:color w:val="000000"/>
          <w:kern w:val="0"/>
          <w:lang w:eastAsia="pl-PL"/>
          <w14:ligatures w14:val="none"/>
        </w:rPr>
        <w:t>Nie</w:t>
      </w:r>
    </w:p>
    <w:p w14:paraId="0C2BA1D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7.3.) Zamawiający przewiduje zmiany umowy: </w:t>
      </w:r>
      <w:r w:rsidRPr="00D17BCC">
        <w:rPr>
          <w:rFonts w:ascii="Arial Narrow" w:eastAsia="Times New Roman" w:hAnsi="Arial Narrow" w:cs="Times New Roman"/>
          <w:color w:val="000000"/>
          <w:kern w:val="0"/>
          <w:lang w:eastAsia="pl-PL"/>
          <w14:ligatures w14:val="none"/>
        </w:rPr>
        <w:t>Tak</w:t>
      </w:r>
    </w:p>
    <w:p w14:paraId="00EC247A"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7.4.) Rodzaj i zakres zmian umowy oraz warunki ich wprowadzenia:</w:t>
      </w:r>
    </w:p>
    <w:p w14:paraId="7E40035B" w14:textId="77777777" w:rsidR="00D17BCC" w:rsidRPr="00D17BCC" w:rsidRDefault="00D17BCC" w:rsidP="00D17BCC">
      <w:pPr>
        <w:spacing w:after="0" w:line="240" w:lineRule="auto"/>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Wszelkie zmiany mogą być dokonywane jedynie za zgodą Zamawiającego i Wykonawcy, wyrażoną na piśmie w formie aneksu do niniejszej umowy pod rygorem nieważności w zakresie przewidzianym w art. 455 ust. 1 pkt 2-4 i ust. 2 PZP.</w:t>
      </w:r>
      <w:r w:rsidRPr="00D17BCC">
        <w:rPr>
          <w:rFonts w:ascii="Arial Narrow" w:eastAsia="Times New Roman" w:hAnsi="Arial Narrow" w:cs="Times New Roman"/>
          <w:kern w:val="0"/>
          <w:lang w:eastAsia="pl-PL"/>
          <w14:ligatures w14:val="none"/>
        </w:rPr>
        <w:br/>
        <w:t>Umowa podlega unieważnieniu w zakresie przewidzianym w art. 457 PZP</w:t>
      </w:r>
    </w:p>
    <w:p w14:paraId="78CDAC3F"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D17BCC">
        <w:rPr>
          <w:rFonts w:ascii="Arial Narrow" w:eastAsia="Times New Roman" w:hAnsi="Arial Narrow" w:cs="Times New Roman"/>
          <w:color w:val="000000"/>
          <w:kern w:val="0"/>
          <w:lang w:eastAsia="pl-PL"/>
          <w14:ligatures w14:val="none"/>
        </w:rPr>
        <w:t>Nie</w:t>
      </w:r>
    </w:p>
    <w:p w14:paraId="0555F1BD" w14:textId="77777777" w:rsidR="00D17BCC" w:rsidRPr="00D17BCC" w:rsidRDefault="00D17BCC" w:rsidP="00D17BC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17BCC">
        <w:rPr>
          <w:rFonts w:ascii="Arial Narrow" w:eastAsia="Times New Roman" w:hAnsi="Arial Narrow" w:cs="Times New Roman"/>
          <w:kern w:val="0"/>
          <w:lang w:eastAsia="pl-PL"/>
          <w14:ligatures w14:val="none"/>
        </w:rPr>
        <w:t>SEKCJA VIII – PROCEDURA</w:t>
      </w:r>
    </w:p>
    <w:p w14:paraId="4D279515"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8.1.) Termin składania ofert: </w:t>
      </w:r>
      <w:r w:rsidRPr="00D17BCC">
        <w:rPr>
          <w:rFonts w:ascii="Arial Narrow" w:eastAsia="Times New Roman" w:hAnsi="Arial Narrow" w:cs="Times New Roman"/>
          <w:color w:val="000000"/>
          <w:kern w:val="0"/>
          <w:lang w:eastAsia="pl-PL"/>
          <w14:ligatures w14:val="none"/>
        </w:rPr>
        <w:t>2023-12-08 08:00</w:t>
      </w:r>
    </w:p>
    <w:p w14:paraId="028F3407"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8.2.) Miejsce składania ofert: </w:t>
      </w:r>
      <w:r w:rsidRPr="00D17BCC">
        <w:rPr>
          <w:rFonts w:ascii="Arial Narrow" w:eastAsia="Times New Roman" w:hAnsi="Arial Narrow" w:cs="Times New Roman"/>
          <w:color w:val="000000"/>
          <w:kern w:val="0"/>
          <w:lang w:eastAsia="pl-PL"/>
          <w14:ligatures w14:val="none"/>
        </w:rPr>
        <w:t>Drogą elektroniczną za pośrednictwem: https://e-propublico.pl</w:t>
      </w:r>
    </w:p>
    <w:p w14:paraId="4ACBAB83"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8.3.) Termin otwarcia ofert: </w:t>
      </w:r>
      <w:r w:rsidRPr="00D17BCC">
        <w:rPr>
          <w:rFonts w:ascii="Arial Narrow" w:eastAsia="Times New Roman" w:hAnsi="Arial Narrow" w:cs="Times New Roman"/>
          <w:color w:val="000000"/>
          <w:kern w:val="0"/>
          <w:lang w:eastAsia="pl-PL"/>
          <w14:ligatures w14:val="none"/>
        </w:rPr>
        <w:t>2023-12-08 08:15</w:t>
      </w:r>
    </w:p>
    <w:p w14:paraId="027F9890" w14:textId="77777777" w:rsidR="00D17BCC" w:rsidRPr="00D17BCC" w:rsidRDefault="00D17BCC" w:rsidP="00D17BCC">
      <w:pPr>
        <w:spacing w:after="0" w:line="240" w:lineRule="auto"/>
        <w:outlineLvl w:val="2"/>
        <w:rPr>
          <w:rFonts w:ascii="Arial Narrow" w:eastAsia="Times New Roman" w:hAnsi="Arial Narrow" w:cs="Times New Roman"/>
          <w:b/>
          <w:bCs/>
          <w:kern w:val="0"/>
          <w:lang w:eastAsia="pl-PL"/>
          <w14:ligatures w14:val="none"/>
        </w:rPr>
      </w:pPr>
      <w:r w:rsidRPr="00D17BCC">
        <w:rPr>
          <w:rFonts w:ascii="Arial Narrow" w:eastAsia="Times New Roman" w:hAnsi="Arial Narrow" w:cs="Times New Roman"/>
          <w:b/>
          <w:bCs/>
          <w:kern w:val="0"/>
          <w:lang w:eastAsia="pl-PL"/>
          <w14:ligatures w14:val="none"/>
        </w:rPr>
        <w:t>8.4.) Termin związania ofertą: </w:t>
      </w:r>
      <w:r w:rsidRPr="00D17BCC">
        <w:rPr>
          <w:rFonts w:ascii="Arial Narrow" w:eastAsia="Times New Roman" w:hAnsi="Arial Narrow" w:cs="Times New Roman"/>
          <w:color w:val="000000"/>
          <w:kern w:val="0"/>
          <w:lang w:eastAsia="pl-PL"/>
          <w14:ligatures w14:val="none"/>
        </w:rPr>
        <w:t>do 2024-01-06</w:t>
      </w:r>
    </w:p>
    <w:p w14:paraId="0A9888DA" w14:textId="681537C2" w:rsidR="00D17BCC" w:rsidRDefault="00D17BCC" w:rsidP="00D17BCC">
      <w:pPr>
        <w:rPr>
          <w:rFonts w:ascii="Arial Narrow" w:hAnsi="Arial Narrow"/>
        </w:rPr>
      </w:pPr>
    </w:p>
    <w:p w14:paraId="50C995A1" w14:textId="6A5206A4" w:rsidR="00D17BCC" w:rsidRDefault="00D17BCC" w:rsidP="00D17BCC">
      <w:pPr>
        <w:ind w:left="7080" w:firstLine="708"/>
        <w:rPr>
          <w:rFonts w:ascii="Arial Narrow" w:hAnsi="Arial Narrow"/>
        </w:rPr>
      </w:pPr>
      <w:r>
        <w:rPr>
          <w:rFonts w:ascii="Arial Narrow" w:hAnsi="Arial Narrow"/>
        </w:rPr>
        <w:t>Zamawiający</w:t>
      </w:r>
    </w:p>
    <w:p w14:paraId="0DD12ED5" w14:textId="77777777" w:rsidR="00D17BCC" w:rsidRDefault="00D17BCC" w:rsidP="00D17BCC">
      <w:pPr>
        <w:ind w:left="7080" w:firstLine="708"/>
        <w:rPr>
          <w:rFonts w:ascii="Arial Narrow" w:hAnsi="Arial Narrow"/>
        </w:rPr>
      </w:pPr>
    </w:p>
    <w:p w14:paraId="72E30E52" w14:textId="77777777" w:rsidR="00D17BCC" w:rsidRDefault="00D17BCC" w:rsidP="00D17BCC">
      <w:pPr>
        <w:spacing w:after="0" w:line="240" w:lineRule="auto"/>
        <w:rPr>
          <w:rFonts w:ascii="Arial Narrow" w:hAnsi="Arial Narrow"/>
          <w:sz w:val="18"/>
          <w:szCs w:val="20"/>
        </w:rPr>
      </w:pPr>
    </w:p>
    <w:p w14:paraId="78E906A4" w14:textId="77777777" w:rsidR="00D17BCC" w:rsidRDefault="00D17BCC" w:rsidP="00D17BCC">
      <w:pPr>
        <w:spacing w:after="0" w:line="240" w:lineRule="auto"/>
        <w:rPr>
          <w:rFonts w:ascii="Arial Narrow" w:hAnsi="Arial Narrow"/>
          <w:sz w:val="18"/>
          <w:szCs w:val="20"/>
        </w:rPr>
      </w:pPr>
    </w:p>
    <w:p w14:paraId="7E9980E1" w14:textId="77777777" w:rsidR="00D17BCC" w:rsidRDefault="00D17BCC" w:rsidP="00D17BCC">
      <w:pPr>
        <w:spacing w:after="0" w:line="240" w:lineRule="auto"/>
        <w:rPr>
          <w:rFonts w:ascii="Arial Narrow" w:hAnsi="Arial Narrow"/>
          <w:sz w:val="18"/>
          <w:szCs w:val="20"/>
        </w:rPr>
      </w:pPr>
    </w:p>
    <w:p w14:paraId="239E12C8" w14:textId="77777777" w:rsidR="00D17BCC" w:rsidRDefault="00D17BCC" w:rsidP="00D17BCC">
      <w:pPr>
        <w:spacing w:after="0" w:line="240" w:lineRule="auto"/>
        <w:rPr>
          <w:rFonts w:ascii="Arial Narrow" w:hAnsi="Arial Narrow"/>
          <w:sz w:val="18"/>
          <w:szCs w:val="20"/>
        </w:rPr>
      </w:pPr>
    </w:p>
    <w:p w14:paraId="696C11E8" w14:textId="77777777" w:rsidR="00D17BCC" w:rsidRDefault="00D17BCC" w:rsidP="00D17BCC">
      <w:pPr>
        <w:spacing w:after="0" w:line="240" w:lineRule="auto"/>
        <w:rPr>
          <w:rFonts w:ascii="Arial Narrow" w:hAnsi="Arial Narrow"/>
          <w:sz w:val="18"/>
          <w:szCs w:val="20"/>
        </w:rPr>
      </w:pPr>
    </w:p>
    <w:p w14:paraId="4DC783F1" w14:textId="77777777" w:rsidR="00D17BCC" w:rsidRDefault="00D17BCC" w:rsidP="00D17BCC">
      <w:pPr>
        <w:spacing w:after="0" w:line="240" w:lineRule="auto"/>
        <w:rPr>
          <w:rFonts w:ascii="Arial Narrow" w:hAnsi="Arial Narrow"/>
          <w:sz w:val="18"/>
          <w:szCs w:val="20"/>
        </w:rPr>
      </w:pPr>
    </w:p>
    <w:p w14:paraId="593777A8" w14:textId="77777777" w:rsidR="00D17BCC" w:rsidRDefault="00D17BCC" w:rsidP="00D17BCC">
      <w:pPr>
        <w:spacing w:after="0" w:line="240" w:lineRule="auto"/>
        <w:rPr>
          <w:rFonts w:ascii="Arial Narrow" w:hAnsi="Arial Narrow"/>
          <w:sz w:val="18"/>
          <w:szCs w:val="20"/>
        </w:rPr>
      </w:pPr>
    </w:p>
    <w:p w14:paraId="67214479" w14:textId="77777777" w:rsidR="00D17BCC" w:rsidRDefault="00D17BCC" w:rsidP="00D17BCC">
      <w:pPr>
        <w:spacing w:after="0" w:line="240" w:lineRule="auto"/>
        <w:rPr>
          <w:rFonts w:ascii="Arial Narrow" w:hAnsi="Arial Narrow"/>
          <w:sz w:val="18"/>
          <w:szCs w:val="20"/>
        </w:rPr>
      </w:pPr>
    </w:p>
    <w:p w14:paraId="55231E35" w14:textId="77777777" w:rsidR="00D17BCC" w:rsidRDefault="00D17BCC" w:rsidP="00D17BCC">
      <w:pPr>
        <w:spacing w:after="0" w:line="240" w:lineRule="auto"/>
        <w:rPr>
          <w:rFonts w:ascii="Arial Narrow" w:hAnsi="Arial Narrow"/>
          <w:sz w:val="18"/>
          <w:szCs w:val="20"/>
        </w:rPr>
      </w:pPr>
    </w:p>
    <w:p w14:paraId="32CBA81D" w14:textId="77777777" w:rsidR="00D17BCC" w:rsidRDefault="00D17BCC" w:rsidP="00D17BCC">
      <w:pPr>
        <w:spacing w:after="0" w:line="240" w:lineRule="auto"/>
        <w:rPr>
          <w:rFonts w:ascii="Arial Narrow" w:hAnsi="Arial Narrow"/>
          <w:sz w:val="18"/>
          <w:szCs w:val="20"/>
        </w:rPr>
      </w:pPr>
    </w:p>
    <w:p w14:paraId="12732986" w14:textId="77777777" w:rsidR="00D17BCC" w:rsidRDefault="00D17BCC" w:rsidP="00D17BCC">
      <w:pPr>
        <w:spacing w:after="0" w:line="240" w:lineRule="auto"/>
        <w:rPr>
          <w:rFonts w:ascii="Arial Narrow" w:hAnsi="Arial Narrow"/>
          <w:sz w:val="18"/>
          <w:szCs w:val="20"/>
        </w:rPr>
      </w:pPr>
    </w:p>
    <w:p w14:paraId="6EFF2ACF" w14:textId="77777777" w:rsidR="00D17BCC" w:rsidRDefault="00D17BCC" w:rsidP="00D17BCC">
      <w:pPr>
        <w:spacing w:after="0" w:line="240" w:lineRule="auto"/>
        <w:rPr>
          <w:rFonts w:ascii="Arial Narrow" w:hAnsi="Arial Narrow"/>
          <w:sz w:val="18"/>
          <w:szCs w:val="20"/>
        </w:rPr>
      </w:pPr>
    </w:p>
    <w:p w14:paraId="5FB97D08" w14:textId="77777777" w:rsidR="00D17BCC" w:rsidRDefault="00D17BCC" w:rsidP="00D17BCC">
      <w:pPr>
        <w:spacing w:after="0" w:line="240" w:lineRule="auto"/>
        <w:rPr>
          <w:rFonts w:ascii="Arial Narrow" w:hAnsi="Arial Narrow"/>
          <w:sz w:val="18"/>
          <w:szCs w:val="20"/>
        </w:rPr>
      </w:pPr>
    </w:p>
    <w:p w14:paraId="62510E0C" w14:textId="77777777" w:rsidR="00D17BCC" w:rsidRDefault="00D17BCC" w:rsidP="00D17BCC">
      <w:pPr>
        <w:spacing w:after="0" w:line="240" w:lineRule="auto"/>
        <w:rPr>
          <w:rFonts w:ascii="Arial Narrow" w:hAnsi="Arial Narrow"/>
          <w:sz w:val="18"/>
          <w:szCs w:val="20"/>
        </w:rPr>
      </w:pPr>
    </w:p>
    <w:p w14:paraId="1ACD769E" w14:textId="77777777" w:rsidR="00D17BCC" w:rsidRDefault="00D17BCC" w:rsidP="00D17BCC">
      <w:pPr>
        <w:spacing w:after="0" w:line="240" w:lineRule="auto"/>
        <w:rPr>
          <w:rFonts w:ascii="Arial Narrow" w:hAnsi="Arial Narrow"/>
          <w:sz w:val="18"/>
          <w:szCs w:val="20"/>
        </w:rPr>
      </w:pPr>
    </w:p>
    <w:p w14:paraId="279B54EE" w14:textId="77777777" w:rsidR="00D17BCC" w:rsidRDefault="00D17BCC" w:rsidP="00D17BCC">
      <w:pPr>
        <w:spacing w:after="0" w:line="240" w:lineRule="auto"/>
        <w:rPr>
          <w:rFonts w:ascii="Arial Narrow" w:hAnsi="Arial Narrow"/>
          <w:sz w:val="18"/>
          <w:szCs w:val="20"/>
        </w:rPr>
      </w:pPr>
    </w:p>
    <w:p w14:paraId="1F8BB7B1" w14:textId="77777777" w:rsidR="00D17BCC" w:rsidRDefault="00D17BCC" w:rsidP="00D17BCC">
      <w:pPr>
        <w:spacing w:after="0" w:line="240" w:lineRule="auto"/>
        <w:rPr>
          <w:rFonts w:ascii="Arial Narrow" w:hAnsi="Arial Narrow"/>
          <w:sz w:val="18"/>
          <w:szCs w:val="20"/>
        </w:rPr>
      </w:pPr>
    </w:p>
    <w:p w14:paraId="4259FDAD" w14:textId="77777777" w:rsidR="00D17BCC" w:rsidRDefault="00D17BCC" w:rsidP="00D17BCC">
      <w:pPr>
        <w:spacing w:after="0" w:line="240" w:lineRule="auto"/>
        <w:rPr>
          <w:rFonts w:ascii="Arial Narrow" w:hAnsi="Arial Narrow"/>
          <w:sz w:val="18"/>
          <w:szCs w:val="20"/>
        </w:rPr>
      </w:pPr>
    </w:p>
    <w:p w14:paraId="0445ADCC" w14:textId="77777777" w:rsidR="00D17BCC" w:rsidRDefault="00D17BCC" w:rsidP="00D17BCC">
      <w:pPr>
        <w:spacing w:after="0" w:line="240" w:lineRule="auto"/>
        <w:rPr>
          <w:rFonts w:ascii="Arial Narrow" w:hAnsi="Arial Narrow"/>
          <w:sz w:val="18"/>
          <w:szCs w:val="20"/>
        </w:rPr>
      </w:pPr>
    </w:p>
    <w:p w14:paraId="4250EBA4" w14:textId="77777777" w:rsidR="00D17BCC" w:rsidRDefault="00D17BCC" w:rsidP="00D17BCC">
      <w:pPr>
        <w:spacing w:after="0" w:line="240" w:lineRule="auto"/>
        <w:rPr>
          <w:rFonts w:ascii="Arial Narrow" w:hAnsi="Arial Narrow"/>
          <w:sz w:val="18"/>
          <w:szCs w:val="20"/>
        </w:rPr>
      </w:pPr>
    </w:p>
    <w:p w14:paraId="2AC85AF9" w14:textId="77777777" w:rsidR="00D17BCC" w:rsidRDefault="00D17BCC" w:rsidP="00D17BCC">
      <w:pPr>
        <w:spacing w:after="0" w:line="240" w:lineRule="auto"/>
        <w:rPr>
          <w:rFonts w:ascii="Arial Narrow" w:hAnsi="Arial Narrow"/>
          <w:sz w:val="18"/>
          <w:szCs w:val="20"/>
        </w:rPr>
      </w:pPr>
    </w:p>
    <w:p w14:paraId="13F55C50" w14:textId="77777777" w:rsidR="00D17BCC" w:rsidRDefault="00D17BCC" w:rsidP="00D17BCC">
      <w:pPr>
        <w:spacing w:after="0" w:line="240" w:lineRule="auto"/>
        <w:rPr>
          <w:rFonts w:ascii="Arial Narrow" w:hAnsi="Arial Narrow"/>
          <w:sz w:val="18"/>
          <w:szCs w:val="20"/>
        </w:rPr>
      </w:pPr>
    </w:p>
    <w:p w14:paraId="14516EB6" w14:textId="77777777" w:rsidR="00D17BCC" w:rsidRDefault="00D17BCC" w:rsidP="00D17BCC">
      <w:pPr>
        <w:spacing w:after="0" w:line="240" w:lineRule="auto"/>
        <w:rPr>
          <w:rFonts w:ascii="Arial Narrow" w:hAnsi="Arial Narrow"/>
          <w:sz w:val="18"/>
          <w:szCs w:val="20"/>
        </w:rPr>
      </w:pPr>
    </w:p>
    <w:p w14:paraId="4CB61C9A" w14:textId="3C775CF2" w:rsidR="003E7B88" w:rsidRPr="00B9724A" w:rsidRDefault="003E7B88" w:rsidP="003E7B8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b w:val="0"/>
          <w:color w:val="1B1B1B"/>
          <w:sz w:val="22"/>
        </w:rPr>
        <w:t>1</w:t>
      </w:r>
      <w:r w:rsidRPr="00B9724A">
        <w:rPr>
          <w:rStyle w:val="Pogrubienie"/>
          <w:rFonts w:ascii="Arial Narrow" w:hAnsi="Arial Narrow" w:cs="Arial"/>
          <w:color w:val="1B1B1B"/>
          <w:sz w:val="22"/>
        </w:rPr>
        <w:t xml:space="preserve"> egz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0174239B" w14:textId="77777777" w:rsidR="003E7B88" w:rsidRPr="00B9724A" w:rsidRDefault="003E7B88" w:rsidP="003E7B88">
      <w:pPr>
        <w:spacing w:after="0"/>
        <w:rPr>
          <w:rFonts w:ascii="Arial Narrow" w:hAnsi="Arial Narrow"/>
          <w:sz w:val="18"/>
          <w:szCs w:val="20"/>
        </w:rPr>
      </w:pPr>
      <w:r w:rsidRPr="00B9724A">
        <w:rPr>
          <w:rFonts w:ascii="Arial Narrow" w:hAnsi="Arial Narrow"/>
          <w:sz w:val="18"/>
          <w:szCs w:val="20"/>
        </w:rPr>
        <w:t>Egz. 1 - str. int. zamawiającego, platform e-propublico.pl, biuro przepustek T 2612 B5</w:t>
      </w:r>
    </w:p>
    <w:p w14:paraId="5F86ABC0" w14:textId="77777777" w:rsidR="003E7B88" w:rsidRPr="00B9724A" w:rsidRDefault="003E7B88" w:rsidP="003E7B88">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4C77D8AA" w14:textId="70D29297" w:rsidR="003E7B88" w:rsidRDefault="003E7B88" w:rsidP="003E7B88">
      <w:pPr>
        <w:spacing w:after="0"/>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28.11.2023 r.</w:t>
      </w:r>
    </w:p>
    <w:sectPr w:rsidR="003E7B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230BC"/>
    <w:multiLevelType w:val="multilevel"/>
    <w:tmpl w:val="BCFA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442B0C"/>
    <w:multiLevelType w:val="multilevel"/>
    <w:tmpl w:val="2CD2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41C2A"/>
    <w:multiLevelType w:val="multilevel"/>
    <w:tmpl w:val="40742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7582591">
    <w:abstractNumId w:val="0"/>
  </w:num>
  <w:num w:numId="2" w16cid:durableId="1978412985">
    <w:abstractNumId w:val="2"/>
  </w:num>
  <w:num w:numId="3" w16cid:durableId="101326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CC"/>
    <w:rsid w:val="003E7B88"/>
    <w:rsid w:val="00D17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B1ADC"/>
  <w15:chartTrackingRefBased/>
  <w15:docId w15:val="{6F2A7FE2-A710-42C4-9CCA-D131DBE13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17B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D17BC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D17BC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7BCC"/>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D17BCC"/>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D17BCC"/>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D17BCC"/>
    <w:rPr>
      <w:color w:val="0000FF"/>
      <w:u w:val="single"/>
    </w:rPr>
  </w:style>
  <w:style w:type="character" w:customStyle="1" w:styleId="sr-only">
    <w:name w:val="sr-only"/>
    <w:basedOn w:val="Domylnaczcionkaakapitu"/>
    <w:rsid w:val="00D17BCC"/>
  </w:style>
  <w:style w:type="character" w:customStyle="1" w:styleId="breadcrumbs-label">
    <w:name w:val="breadcrumbs-label"/>
    <w:basedOn w:val="Domylnaczcionkaakapitu"/>
    <w:rsid w:val="00D17BCC"/>
  </w:style>
  <w:style w:type="paragraph" w:customStyle="1" w:styleId="main-page">
    <w:name w:val="main-page"/>
    <w:basedOn w:val="Normalny"/>
    <w:rsid w:val="00D17BC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D17BC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D17BCC"/>
  </w:style>
  <w:style w:type="character" w:customStyle="1" w:styleId="active">
    <w:name w:val="active"/>
    <w:basedOn w:val="Domylnaczcionkaakapitu"/>
    <w:rsid w:val="00D17BCC"/>
  </w:style>
  <w:style w:type="paragraph" w:customStyle="1" w:styleId="mb-0">
    <w:name w:val="mb-0"/>
    <w:basedOn w:val="Normalny"/>
    <w:rsid w:val="00D17BC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D17BCC"/>
  </w:style>
  <w:style w:type="paragraph" w:customStyle="1" w:styleId="program-description">
    <w:name w:val="program-description"/>
    <w:basedOn w:val="Normalny"/>
    <w:rsid w:val="00D17BC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3E7B88"/>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3E7B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11596">
      <w:bodyDiv w:val="1"/>
      <w:marLeft w:val="0"/>
      <w:marRight w:val="0"/>
      <w:marTop w:val="0"/>
      <w:marBottom w:val="0"/>
      <w:divBdr>
        <w:top w:val="none" w:sz="0" w:space="0" w:color="auto"/>
        <w:left w:val="none" w:sz="0" w:space="0" w:color="auto"/>
        <w:bottom w:val="none" w:sz="0" w:space="0" w:color="auto"/>
        <w:right w:val="none" w:sz="0" w:space="0" w:color="auto"/>
      </w:divBdr>
      <w:divsChild>
        <w:div w:id="1441099515">
          <w:marLeft w:val="0"/>
          <w:marRight w:val="0"/>
          <w:marTop w:val="0"/>
          <w:marBottom w:val="0"/>
          <w:divBdr>
            <w:top w:val="none" w:sz="0" w:space="0" w:color="auto"/>
            <w:left w:val="none" w:sz="0" w:space="0" w:color="auto"/>
            <w:bottom w:val="none" w:sz="0" w:space="0" w:color="auto"/>
            <w:right w:val="none" w:sz="0" w:space="0" w:color="auto"/>
          </w:divBdr>
          <w:divsChild>
            <w:div w:id="307249435">
              <w:marLeft w:val="0"/>
              <w:marRight w:val="0"/>
              <w:marTop w:val="0"/>
              <w:marBottom w:val="0"/>
              <w:divBdr>
                <w:top w:val="none" w:sz="0" w:space="0" w:color="auto"/>
                <w:left w:val="none" w:sz="0" w:space="0" w:color="auto"/>
                <w:bottom w:val="none" w:sz="0" w:space="0" w:color="auto"/>
                <w:right w:val="none" w:sz="0" w:space="0" w:color="auto"/>
              </w:divBdr>
              <w:divsChild>
                <w:div w:id="666398558">
                  <w:marLeft w:val="0"/>
                  <w:marRight w:val="0"/>
                  <w:marTop w:val="0"/>
                  <w:marBottom w:val="0"/>
                  <w:divBdr>
                    <w:top w:val="none" w:sz="0" w:space="0" w:color="auto"/>
                    <w:left w:val="none" w:sz="0" w:space="0" w:color="auto"/>
                    <w:bottom w:val="none" w:sz="0" w:space="0" w:color="auto"/>
                    <w:right w:val="none" w:sz="0" w:space="0" w:color="auto"/>
                  </w:divBdr>
                  <w:divsChild>
                    <w:div w:id="1229153820">
                      <w:marLeft w:val="-15"/>
                      <w:marRight w:val="-15"/>
                      <w:marTop w:val="0"/>
                      <w:marBottom w:val="0"/>
                      <w:divBdr>
                        <w:top w:val="none" w:sz="0" w:space="0" w:color="auto"/>
                        <w:left w:val="none" w:sz="0" w:space="0" w:color="auto"/>
                        <w:bottom w:val="none" w:sz="0" w:space="0" w:color="auto"/>
                        <w:right w:val="none" w:sz="0" w:space="0" w:color="auto"/>
                      </w:divBdr>
                    </w:div>
                    <w:div w:id="1944217091">
                      <w:marLeft w:val="0"/>
                      <w:marRight w:val="0"/>
                      <w:marTop w:val="0"/>
                      <w:marBottom w:val="0"/>
                      <w:divBdr>
                        <w:top w:val="none" w:sz="0" w:space="0" w:color="auto"/>
                        <w:left w:val="none" w:sz="0" w:space="0" w:color="auto"/>
                        <w:bottom w:val="none" w:sz="0" w:space="0" w:color="auto"/>
                        <w:right w:val="none" w:sz="0" w:space="0" w:color="auto"/>
                      </w:divBdr>
                    </w:div>
                    <w:div w:id="360208121">
                      <w:marLeft w:val="0"/>
                      <w:marRight w:val="0"/>
                      <w:marTop w:val="0"/>
                      <w:marBottom w:val="0"/>
                      <w:divBdr>
                        <w:top w:val="none" w:sz="0" w:space="0" w:color="auto"/>
                        <w:left w:val="none" w:sz="0" w:space="0" w:color="auto"/>
                        <w:bottom w:val="none" w:sz="0" w:space="0" w:color="auto"/>
                        <w:right w:val="none" w:sz="0" w:space="0" w:color="auto"/>
                      </w:divBdr>
                    </w:div>
                  </w:divsChild>
                </w:div>
                <w:div w:id="1088230772">
                  <w:marLeft w:val="0"/>
                  <w:marRight w:val="0"/>
                  <w:marTop w:val="0"/>
                  <w:marBottom w:val="0"/>
                  <w:divBdr>
                    <w:top w:val="none" w:sz="0" w:space="0" w:color="auto"/>
                    <w:left w:val="none" w:sz="0" w:space="0" w:color="auto"/>
                    <w:bottom w:val="none" w:sz="0" w:space="0" w:color="auto"/>
                    <w:right w:val="none" w:sz="0" w:space="0" w:color="auto"/>
                  </w:divBdr>
                  <w:divsChild>
                    <w:div w:id="461465277">
                      <w:marLeft w:val="0"/>
                      <w:marRight w:val="0"/>
                      <w:marTop w:val="0"/>
                      <w:marBottom w:val="0"/>
                      <w:divBdr>
                        <w:top w:val="none" w:sz="0" w:space="0" w:color="auto"/>
                        <w:left w:val="none" w:sz="0" w:space="0" w:color="auto"/>
                        <w:bottom w:val="none" w:sz="0" w:space="0" w:color="auto"/>
                        <w:right w:val="none" w:sz="0" w:space="0" w:color="auto"/>
                      </w:divBdr>
                    </w:div>
                    <w:div w:id="432166215">
                      <w:marLeft w:val="0"/>
                      <w:marRight w:val="0"/>
                      <w:marTop w:val="0"/>
                      <w:marBottom w:val="0"/>
                      <w:divBdr>
                        <w:top w:val="none" w:sz="0" w:space="0" w:color="auto"/>
                        <w:left w:val="none" w:sz="0" w:space="0" w:color="auto"/>
                        <w:bottom w:val="none" w:sz="0" w:space="0" w:color="auto"/>
                        <w:right w:val="none" w:sz="0" w:space="0" w:color="auto"/>
                      </w:divBdr>
                    </w:div>
                    <w:div w:id="398019107">
                      <w:marLeft w:val="0"/>
                      <w:marRight w:val="0"/>
                      <w:marTop w:val="0"/>
                      <w:marBottom w:val="0"/>
                      <w:divBdr>
                        <w:top w:val="none" w:sz="0" w:space="0" w:color="auto"/>
                        <w:left w:val="none" w:sz="0" w:space="0" w:color="auto"/>
                        <w:bottom w:val="none" w:sz="0" w:space="0" w:color="auto"/>
                        <w:right w:val="none" w:sz="0" w:space="0" w:color="auto"/>
                      </w:divBdr>
                    </w:div>
                    <w:div w:id="920867078">
                      <w:marLeft w:val="0"/>
                      <w:marRight w:val="0"/>
                      <w:marTop w:val="0"/>
                      <w:marBottom w:val="0"/>
                      <w:divBdr>
                        <w:top w:val="none" w:sz="0" w:space="0" w:color="auto"/>
                        <w:left w:val="none" w:sz="0" w:space="0" w:color="auto"/>
                        <w:bottom w:val="none" w:sz="0" w:space="0" w:color="auto"/>
                        <w:right w:val="none" w:sz="0" w:space="0" w:color="auto"/>
                      </w:divBdr>
                    </w:div>
                    <w:div w:id="2092772632">
                      <w:marLeft w:val="0"/>
                      <w:marRight w:val="0"/>
                      <w:marTop w:val="0"/>
                      <w:marBottom w:val="0"/>
                      <w:divBdr>
                        <w:top w:val="none" w:sz="0" w:space="0" w:color="auto"/>
                        <w:left w:val="none" w:sz="0" w:space="0" w:color="auto"/>
                        <w:bottom w:val="none" w:sz="0" w:space="0" w:color="auto"/>
                        <w:right w:val="none" w:sz="0" w:space="0" w:color="auto"/>
                      </w:divBdr>
                    </w:div>
                    <w:div w:id="733427848">
                      <w:marLeft w:val="0"/>
                      <w:marRight w:val="0"/>
                      <w:marTop w:val="0"/>
                      <w:marBottom w:val="0"/>
                      <w:divBdr>
                        <w:top w:val="none" w:sz="0" w:space="0" w:color="auto"/>
                        <w:left w:val="none" w:sz="0" w:space="0" w:color="auto"/>
                        <w:bottom w:val="none" w:sz="0" w:space="0" w:color="auto"/>
                        <w:right w:val="none" w:sz="0" w:space="0" w:color="auto"/>
                      </w:divBdr>
                      <w:divsChild>
                        <w:div w:id="2091075563">
                          <w:marLeft w:val="0"/>
                          <w:marRight w:val="0"/>
                          <w:marTop w:val="0"/>
                          <w:marBottom w:val="0"/>
                          <w:divBdr>
                            <w:top w:val="none" w:sz="0" w:space="0" w:color="auto"/>
                            <w:left w:val="none" w:sz="0" w:space="0" w:color="auto"/>
                            <w:bottom w:val="none" w:sz="0" w:space="0" w:color="auto"/>
                            <w:right w:val="none" w:sz="0" w:space="0" w:color="auto"/>
                          </w:divBdr>
                        </w:div>
                        <w:div w:id="141644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825119">
          <w:marLeft w:val="0"/>
          <w:marRight w:val="0"/>
          <w:marTop w:val="0"/>
          <w:marBottom w:val="0"/>
          <w:divBdr>
            <w:top w:val="none" w:sz="0" w:space="0" w:color="auto"/>
            <w:left w:val="none" w:sz="0" w:space="0" w:color="auto"/>
            <w:bottom w:val="none" w:sz="0" w:space="0" w:color="auto"/>
            <w:right w:val="none" w:sz="0" w:space="0" w:color="auto"/>
          </w:divBdr>
        </w:div>
        <w:div w:id="952325652">
          <w:marLeft w:val="0"/>
          <w:marRight w:val="0"/>
          <w:marTop w:val="0"/>
          <w:marBottom w:val="0"/>
          <w:divBdr>
            <w:top w:val="none" w:sz="0" w:space="0" w:color="auto"/>
            <w:left w:val="none" w:sz="0" w:space="0" w:color="auto"/>
            <w:bottom w:val="none" w:sz="0" w:space="0" w:color="auto"/>
            <w:right w:val="none" w:sz="0" w:space="0" w:color="auto"/>
          </w:divBdr>
          <w:divsChild>
            <w:div w:id="1972324739">
              <w:marLeft w:val="0"/>
              <w:marRight w:val="0"/>
              <w:marTop w:val="0"/>
              <w:marBottom w:val="0"/>
              <w:divBdr>
                <w:top w:val="none" w:sz="0" w:space="0" w:color="auto"/>
                <w:left w:val="none" w:sz="0" w:space="0" w:color="auto"/>
                <w:bottom w:val="none" w:sz="0" w:space="0" w:color="auto"/>
                <w:right w:val="none" w:sz="0" w:space="0" w:color="auto"/>
              </w:divBdr>
              <w:divsChild>
                <w:div w:id="1663697209">
                  <w:marLeft w:val="0"/>
                  <w:marRight w:val="0"/>
                  <w:marTop w:val="0"/>
                  <w:marBottom w:val="0"/>
                  <w:divBdr>
                    <w:top w:val="none" w:sz="0" w:space="0" w:color="auto"/>
                    <w:left w:val="none" w:sz="0" w:space="0" w:color="auto"/>
                    <w:bottom w:val="none" w:sz="0" w:space="0" w:color="auto"/>
                    <w:right w:val="none" w:sz="0" w:space="0" w:color="auto"/>
                  </w:divBdr>
                  <w:divsChild>
                    <w:div w:id="521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64839">
          <w:marLeft w:val="0"/>
          <w:marRight w:val="0"/>
          <w:marTop w:val="0"/>
          <w:marBottom w:val="0"/>
          <w:divBdr>
            <w:top w:val="none" w:sz="0" w:space="0" w:color="auto"/>
            <w:left w:val="none" w:sz="0" w:space="0" w:color="auto"/>
            <w:bottom w:val="none" w:sz="0" w:space="0" w:color="auto"/>
            <w:right w:val="none" w:sz="0" w:space="0" w:color="auto"/>
          </w:divBdr>
          <w:divsChild>
            <w:div w:id="1444957051">
              <w:marLeft w:val="0"/>
              <w:marRight w:val="0"/>
              <w:marTop w:val="0"/>
              <w:marBottom w:val="0"/>
              <w:divBdr>
                <w:top w:val="none" w:sz="0" w:space="0" w:color="auto"/>
                <w:left w:val="none" w:sz="0" w:space="0" w:color="auto"/>
                <w:bottom w:val="none" w:sz="0" w:space="0" w:color="auto"/>
                <w:right w:val="none" w:sz="0" w:space="0" w:color="auto"/>
              </w:divBdr>
              <w:divsChild>
                <w:div w:id="1643077219">
                  <w:marLeft w:val="-225"/>
                  <w:marRight w:val="-225"/>
                  <w:marTop w:val="0"/>
                  <w:marBottom w:val="0"/>
                  <w:divBdr>
                    <w:top w:val="none" w:sz="0" w:space="0" w:color="auto"/>
                    <w:left w:val="none" w:sz="0" w:space="0" w:color="auto"/>
                    <w:bottom w:val="none" w:sz="0" w:space="0" w:color="auto"/>
                    <w:right w:val="none" w:sz="0" w:space="0" w:color="auto"/>
                  </w:divBdr>
                  <w:divsChild>
                    <w:div w:id="1579559801">
                      <w:marLeft w:val="0"/>
                      <w:marRight w:val="0"/>
                      <w:marTop w:val="0"/>
                      <w:marBottom w:val="0"/>
                      <w:divBdr>
                        <w:top w:val="none" w:sz="0" w:space="0" w:color="auto"/>
                        <w:left w:val="none" w:sz="0" w:space="0" w:color="auto"/>
                        <w:bottom w:val="none" w:sz="0" w:space="0" w:color="auto"/>
                        <w:right w:val="none" w:sz="0" w:space="0" w:color="auto"/>
                      </w:divBdr>
                    </w:div>
                  </w:divsChild>
                </w:div>
                <w:div w:id="7853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458331">
          <w:marLeft w:val="0"/>
          <w:marRight w:val="0"/>
          <w:marTop w:val="0"/>
          <w:marBottom w:val="0"/>
          <w:divBdr>
            <w:top w:val="none" w:sz="0" w:space="0" w:color="auto"/>
            <w:left w:val="none" w:sz="0" w:space="0" w:color="auto"/>
            <w:bottom w:val="none" w:sz="0" w:space="0" w:color="auto"/>
            <w:right w:val="none" w:sz="0" w:space="0" w:color="auto"/>
          </w:divBdr>
        </w:div>
        <w:div w:id="1819110081">
          <w:marLeft w:val="0"/>
          <w:marRight w:val="0"/>
          <w:marTop w:val="0"/>
          <w:marBottom w:val="0"/>
          <w:divBdr>
            <w:top w:val="none" w:sz="0" w:space="0" w:color="auto"/>
            <w:left w:val="none" w:sz="0" w:space="0" w:color="auto"/>
            <w:bottom w:val="none" w:sz="0" w:space="0" w:color="auto"/>
            <w:right w:val="none" w:sz="0" w:space="0" w:color="auto"/>
          </w:divBdr>
          <w:divsChild>
            <w:div w:id="1455362749">
              <w:marLeft w:val="0"/>
              <w:marRight w:val="0"/>
              <w:marTop w:val="0"/>
              <w:marBottom w:val="0"/>
              <w:divBdr>
                <w:top w:val="none" w:sz="0" w:space="0" w:color="auto"/>
                <w:left w:val="none" w:sz="0" w:space="0" w:color="auto"/>
                <w:bottom w:val="none" w:sz="0" w:space="0" w:color="auto"/>
                <w:right w:val="none" w:sz="0" w:space="0" w:color="auto"/>
              </w:divBdr>
              <w:divsChild>
                <w:div w:id="2040818331">
                  <w:marLeft w:val="0"/>
                  <w:marRight w:val="0"/>
                  <w:marTop w:val="0"/>
                  <w:marBottom w:val="0"/>
                  <w:divBdr>
                    <w:top w:val="none" w:sz="0" w:space="0" w:color="auto"/>
                    <w:left w:val="none" w:sz="0" w:space="0" w:color="auto"/>
                    <w:bottom w:val="none" w:sz="0" w:space="0" w:color="auto"/>
                    <w:right w:val="none" w:sz="0" w:space="0" w:color="auto"/>
                  </w:divBdr>
                </w:div>
                <w:div w:id="1788700830">
                  <w:marLeft w:val="0"/>
                  <w:marRight w:val="0"/>
                  <w:marTop w:val="0"/>
                  <w:marBottom w:val="0"/>
                  <w:divBdr>
                    <w:top w:val="none" w:sz="0" w:space="0" w:color="auto"/>
                    <w:left w:val="none" w:sz="0" w:space="0" w:color="auto"/>
                    <w:bottom w:val="none" w:sz="0" w:space="0" w:color="auto"/>
                    <w:right w:val="none" w:sz="0" w:space="0" w:color="auto"/>
                  </w:divBdr>
                </w:div>
                <w:div w:id="66120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3838</Words>
  <Characters>23031</Characters>
  <Application>Microsoft Office Word</Application>
  <DocSecurity>0</DocSecurity>
  <Lines>191</Lines>
  <Paragraphs>53</Paragraphs>
  <ScaleCrop>false</ScaleCrop>
  <Company/>
  <LinksUpToDate>false</LinksUpToDate>
  <CharactersWithSpaces>26816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dcterms:created xsi:type="dcterms:W3CDTF">2023-11-28T08:33:00Z</dcterms:created>
  <dcterms:modified xsi:type="dcterms:W3CDTF">2023-11-28T08:39:00Z</dcterms:modified>
</cp:coreProperties>
</file>