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F9469"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2023/BZP 00523734/01</w:t>
      </w:r>
    </w:p>
    <w:p w14:paraId="5B364926" w14:textId="77777777" w:rsidR="00374474" w:rsidRPr="00374474" w:rsidRDefault="00374474" w:rsidP="00374474">
      <w:pPr>
        <w:spacing w:before="100" w:beforeAutospacing="1" w:after="100" w:afterAutospacing="1" w:line="240" w:lineRule="auto"/>
        <w:jc w:val="center"/>
        <w:outlineLvl w:val="0"/>
        <w:rPr>
          <w:rFonts w:ascii="Arial Narrow" w:eastAsia="Times New Roman" w:hAnsi="Arial Narrow" w:cs="Times New Roman"/>
          <w:kern w:val="36"/>
          <w:sz w:val="24"/>
          <w:szCs w:val="24"/>
          <w:lang w:eastAsia="pl-PL"/>
          <w14:ligatures w14:val="none"/>
        </w:rPr>
      </w:pPr>
      <w:r w:rsidRPr="00374474">
        <w:rPr>
          <w:rFonts w:ascii="Arial Narrow" w:eastAsia="Times New Roman" w:hAnsi="Arial Narrow" w:cs="Times New Roman"/>
          <w:kern w:val="36"/>
          <w:sz w:val="24"/>
          <w:szCs w:val="24"/>
          <w:lang w:eastAsia="pl-PL"/>
          <w14:ligatures w14:val="none"/>
        </w:rPr>
        <w:t>Ogłoszenie o zamówieniu</w:t>
      </w:r>
      <w:r w:rsidRPr="00374474">
        <w:rPr>
          <w:rFonts w:ascii="Arial Narrow" w:eastAsia="Times New Roman" w:hAnsi="Arial Narrow" w:cs="Times New Roman"/>
          <w:kern w:val="36"/>
          <w:sz w:val="24"/>
          <w:szCs w:val="24"/>
          <w:lang w:eastAsia="pl-PL"/>
          <w14:ligatures w14:val="none"/>
        </w:rPr>
        <w:br/>
        <w:t>Dostawy</w:t>
      </w:r>
      <w:r w:rsidRPr="00374474">
        <w:rPr>
          <w:rFonts w:ascii="Arial Narrow" w:eastAsia="Times New Roman" w:hAnsi="Arial Narrow" w:cs="Times New Roman"/>
          <w:kern w:val="36"/>
          <w:sz w:val="24"/>
          <w:szCs w:val="24"/>
          <w:lang w:eastAsia="pl-PL"/>
          <w14:ligatures w14:val="none"/>
        </w:rPr>
        <w:br/>
      </w:r>
      <w:proofErr w:type="spellStart"/>
      <w:r w:rsidRPr="00374474">
        <w:rPr>
          <w:rFonts w:ascii="Arial Narrow" w:eastAsia="Times New Roman" w:hAnsi="Arial Narrow" w:cs="Times New Roman"/>
          <w:kern w:val="36"/>
          <w:sz w:val="24"/>
          <w:szCs w:val="24"/>
          <w:lang w:eastAsia="pl-PL"/>
          <w14:ligatures w14:val="none"/>
        </w:rPr>
        <w:t>Dostawy</w:t>
      </w:r>
      <w:proofErr w:type="spellEnd"/>
      <w:r w:rsidRPr="00374474">
        <w:rPr>
          <w:rFonts w:ascii="Arial Narrow" w:eastAsia="Times New Roman" w:hAnsi="Arial Narrow" w:cs="Times New Roman"/>
          <w:kern w:val="36"/>
          <w:sz w:val="24"/>
          <w:szCs w:val="24"/>
          <w:lang w:eastAsia="pl-PL"/>
          <w14:ligatures w14:val="none"/>
        </w:rPr>
        <w:t xml:space="preserve"> odczynników do walidacji metody NGS dla Pracowni Genetyki Klinicznej na okres 6 miesięcy</w:t>
      </w:r>
    </w:p>
    <w:p w14:paraId="4CA1107E" w14:textId="77777777" w:rsidR="00374474" w:rsidRPr="00374474" w:rsidRDefault="00374474" w:rsidP="00374474">
      <w:pPr>
        <w:spacing w:before="100" w:beforeAutospacing="1" w:after="100" w:afterAutospacing="1" w:line="240" w:lineRule="auto"/>
        <w:outlineLvl w:val="1"/>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SEKCJA I - ZAMAWIAJĄCY</w:t>
      </w:r>
    </w:p>
    <w:p w14:paraId="5A029BDF"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1.1.) Rola zamawiającego</w:t>
      </w:r>
    </w:p>
    <w:p w14:paraId="31229BA5"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Postępowanie prowadzone jest samodzielnie przez zamawiającego</w:t>
      </w:r>
    </w:p>
    <w:p w14:paraId="17B9D66C"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1.2.) Nazwa zamawiającego: </w:t>
      </w:r>
      <w:r w:rsidRPr="00374474">
        <w:rPr>
          <w:rFonts w:ascii="Arial Narrow" w:eastAsia="Times New Roman" w:hAnsi="Arial Narrow" w:cs="Times New Roman"/>
          <w:color w:val="000000"/>
          <w:kern w:val="0"/>
          <w:sz w:val="24"/>
          <w:szCs w:val="24"/>
          <w:lang w:eastAsia="pl-PL"/>
          <w14:ligatures w14:val="none"/>
        </w:rPr>
        <w:t>10 Wojskowy Szpital Kliniczny z Polikliniką Samodzielny Publiczny Zakład Opieki Zdrowotnej</w:t>
      </w:r>
    </w:p>
    <w:p w14:paraId="4F6399AB"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1.3.) Oddział zamawiającego: </w:t>
      </w:r>
      <w:r w:rsidRPr="00374474">
        <w:rPr>
          <w:rFonts w:ascii="Arial Narrow" w:eastAsia="Times New Roman" w:hAnsi="Arial Narrow" w:cs="Times New Roman"/>
          <w:color w:val="000000"/>
          <w:kern w:val="0"/>
          <w:sz w:val="24"/>
          <w:szCs w:val="24"/>
          <w:lang w:eastAsia="pl-PL"/>
          <w14:ligatures w14:val="none"/>
        </w:rPr>
        <w:t>Sekcja Zamówień Publicznych</w:t>
      </w:r>
    </w:p>
    <w:p w14:paraId="3B0B03F2"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1.4) Krajowy Numer Identyfikacyjny: </w:t>
      </w:r>
      <w:r w:rsidRPr="00374474">
        <w:rPr>
          <w:rFonts w:ascii="Arial Narrow" w:eastAsia="Times New Roman" w:hAnsi="Arial Narrow" w:cs="Times New Roman"/>
          <w:color w:val="000000"/>
          <w:kern w:val="0"/>
          <w:sz w:val="24"/>
          <w:szCs w:val="24"/>
          <w:lang w:eastAsia="pl-PL"/>
          <w14:ligatures w14:val="none"/>
        </w:rPr>
        <w:t>REGON 090538318</w:t>
      </w:r>
    </w:p>
    <w:p w14:paraId="30A3380D"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1.5) Adres zamawiającego</w:t>
      </w:r>
    </w:p>
    <w:p w14:paraId="00AA1C19"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1.5.1.) Ulica: </w:t>
      </w:r>
      <w:r w:rsidRPr="00374474">
        <w:rPr>
          <w:rFonts w:ascii="Arial Narrow" w:eastAsia="Times New Roman" w:hAnsi="Arial Narrow" w:cs="Times New Roman"/>
          <w:color w:val="000000"/>
          <w:kern w:val="0"/>
          <w:sz w:val="24"/>
          <w:szCs w:val="24"/>
          <w:lang w:eastAsia="pl-PL"/>
          <w14:ligatures w14:val="none"/>
        </w:rPr>
        <w:t>Powstańców Warszawy 5</w:t>
      </w:r>
    </w:p>
    <w:p w14:paraId="1904A89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1.5.2.) Miejscowość: </w:t>
      </w:r>
      <w:r w:rsidRPr="00374474">
        <w:rPr>
          <w:rFonts w:ascii="Arial Narrow" w:eastAsia="Times New Roman" w:hAnsi="Arial Narrow" w:cs="Times New Roman"/>
          <w:color w:val="000000"/>
          <w:kern w:val="0"/>
          <w:sz w:val="24"/>
          <w:szCs w:val="24"/>
          <w:lang w:eastAsia="pl-PL"/>
          <w14:ligatures w14:val="none"/>
        </w:rPr>
        <w:t>Bydgoszcz</w:t>
      </w:r>
    </w:p>
    <w:p w14:paraId="62C4D44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1.5.3.) Kod pocztowy: </w:t>
      </w:r>
      <w:r w:rsidRPr="00374474">
        <w:rPr>
          <w:rFonts w:ascii="Arial Narrow" w:eastAsia="Times New Roman" w:hAnsi="Arial Narrow" w:cs="Times New Roman"/>
          <w:color w:val="000000"/>
          <w:kern w:val="0"/>
          <w:sz w:val="24"/>
          <w:szCs w:val="24"/>
          <w:lang w:eastAsia="pl-PL"/>
          <w14:ligatures w14:val="none"/>
        </w:rPr>
        <w:t>85-681</w:t>
      </w:r>
    </w:p>
    <w:p w14:paraId="34111701"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1.5.4.) Województwo: </w:t>
      </w:r>
      <w:r w:rsidRPr="00374474">
        <w:rPr>
          <w:rFonts w:ascii="Arial Narrow" w:eastAsia="Times New Roman" w:hAnsi="Arial Narrow" w:cs="Times New Roman"/>
          <w:color w:val="000000"/>
          <w:kern w:val="0"/>
          <w:sz w:val="24"/>
          <w:szCs w:val="24"/>
          <w:lang w:eastAsia="pl-PL"/>
          <w14:ligatures w14:val="none"/>
        </w:rPr>
        <w:t>kujawsko-pomorskie</w:t>
      </w:r>
    </w:p>
    <w:p w14:paraId="0EAC43C1"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1.5.5.) Kraj: </w:t>
      </w:r>
      <w:r w:rsidRPr="00374474">
        <w:rPr>
          <w:rFonts w:ascii="Arial Narrow" w:eastAsia="Times New Roman" w:hAnsi="Arial Narrow" w:cs="Times New Roman"/>
          <w:color w:val="000000"/>
          <w:kern w:val="0"/>
          <w:sz w:val="24"/>
          <w:szCs w:val="24"/>
          <w:lang w:eastAsia="pl-PL"/>
          <w14:ligatures w14:val="none"/>
        </w:rPr>
        <w:t>Polska</w:t>
      </w:r>
    </w:p>
    <w:p w14:paraId="01AFF40C"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1.5.6.) Lokalizacja NUTS 3: </w:t>
      </w:r>
      <w:r w:rsidRPr="00374474">
        <w:rPr>
          <w:rFonts w:ascii="Arial Narrow" w:eastAsia="Times New Roman" w:hAnsi="Arial Narrow" w:cs="Times New Roman"/>
          <w:color w:val="000000"/>
          <w:kern w:val="0"/>
          <w:sz w:val="24"/>
          <w:szCs w:val="24"/>
          <w:lang w:eastAsia="pl-PL"/>
          <w14:ligatures w14:val="none"/>
        </w:rPr>
        <w:t>PL613 - Bydgosko-toruński</w:t>
      </w:r>
    </w:p>
    <w:p w14:paraId="563214EC"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1.5.7.) Numer telefonu: </w:t>
      </w:r>
      <w:r w:rsidRPr="00374474">
        <w:rPr>
          <w:rFonts w:ascii="Arial Narrow" w:eastAsia="Times New Roman" w:hAnsi="Arial Narrow" w:cs="Times New Roman"/>
          <w:color w:val="000000"/>
          <w:kern w:val="0"/>
          <w:sz w:val="24"/>
          <w:szCs w:val="24"/>
          <w:lang w:eastAsia="pl-PL"/>
          <w14:ligatures w14:val="none"/>
        </w:rPr>
        <w:t>261 417 001; 261 417 449</w:t>
      </w:r>
    </w:p>
    <w:p w14:paraId="5A59942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1.5.9.) Adres poczty elektronicznej: </w:t>
      </w:r>
      <w:r w:rsidRPr="00374474">
        <w:rPr>
          <w:rFonts w:ascii="Arial Narrow" w:eastAsia="Times New Roman" w:hAnsi="Arial Narrow" w:cs="Times New Roman"/>
          <w:color w:val="000000"/>
          <w:kern w:val="0"/>
          <w:sz w:val="24"/>
          <w:szCs w:val="24"/>
          <w:lang w:eastAsia="pl-PL"/>
          <w14:ligatures w14:val="none"/>
        </w:rPr>
        <w:t>marta.sierek@10wsk.mil.pl</w:t>
      </w:r>
    </w:p>
    <w:p w14:paraId="399574A9"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1.5.10.) Adres strony internetowej zamawiającego: </w:t>
      </w:r>
      <w:r w:rsidRPr="00374474">
        <w:rPr>
          <w:rFonts w:ascii="Arial Narrow" w:eastAsia="Times New Roman" w:hAnsi="Arial Narrow" w:cs="Times New Roman"/>
          <w:color w:val="000000"/>
          <w:kern w:val="0"/>
          <w:sz w:val="24"/>
          <w:szCs w:val="24"/>
          <w:lang w:eastAsia="pl-PL"/>
          <w14:ligatures w14:val="none"/>
        </w:rPr>
        <w:t>www.10wsk.mil.pl</w:t>
      </w:r>
    </w:p>
    <w:p w14:paraId="35A93EB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1.6.) Rodzaj zamawiającego: </w:t>
      </w:r>
      <w:r w:rsidRPr="00374474">
        <w:rPr>
          <w:rFonts w:ascii="Arial Narrow" w:eastAsia="Times New Roman" w:hAnsi="Arial Narrow" w:cs="Times New Roman"/>
          <w:color w:val="000000"/>
          <w:kern w:val="0"/>
          <w:sz w:val="24"/>
          <w:szCs w:val="24"/>
          <w:lang w:eastAsia="pl-PL"/>
          <w14:ligatures w14:val="none"/>
        </w:rPr>
        <w:t>Zamawiający publiczny - jednostka sektora finansów publicznych - samodzielny publiczny zakład opieki zdrowotnej</w:t>
      </w:r>
    </w:p>
    <w:p w14:paraId="38D83C6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1.7.) Przedmiot działalności zamawiającego: </w:t>
      </w:r>
      <w:r w:rsidRPr="00374474">
        <w:rPr>
          <w:rFonts w:ascii="Arial Narrow" w:eastAsia="Times New Roman" w:hAnsi="Arial Narrow" w:cs="Times New Roman"/>
          <w:color w:val="000000"/>
          <w:kern w:val="0"/>
          <w:sz w:val="24"/>
          <w:szCs w:val="24"/>
          <w:lang w:eastAsia="pl-PL"/>
          <w14:ligatures w14:val="none"/>
        </w:rPr>
        <w:t>Zdrowie</w:t>
      </w:r>
    </w:p>
    <w:p w14:paraId="5A9275FD" w14:textId="77777777" w:rsidR="00374474" w:rsidRPr="00374474" w:rsidRDefault="00374474" w:rsidP="00374474">
      <w:pPr>
        <w:spacing w:before="100" w:beforeAutospacing="1" w:after="100" w:afterAutospacing="1" w:line="240" w:lineRule="auto"/>
        <w:outlineLvl w:val="1"/>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SEKCJA II – INFORMACJE PODSTAWOWE</w:t>
      </w:r>
    </w:p>
    <w:p w14:paraId="3FC54FB0"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2.1.) Ogłoszenie dotyczy:</w:t>
      </w:r>
    </w:p>
    <w:p w14:paraId="0F8EF88B"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Zamówienia publicznego</w:t>
      </w:r>
    </w:p>
    <w:p w14:paraId="7AE1ABA8"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2.2.) Ogłoszenie dotyczy usług społecznych i innych szczególnych usług: </w:t>
      </w:r>
      <w:r w:rsidRPr="00374474">
        <w:rPr>
          <w:rFonts w:ascii="Arial Narrow" w:eastAsia="Times New Roman" w:hAnsi="Arial Narrow" w:cs="Times New Roman"/>
          <w:color w:val="000000"/>
          <w:kern w:val="0"/>
          <w:sz w:val="24"/>
          <w:szCs w:val="24"/>
          <w:lang w:eastAsia="pl-PL"/>
          <w14:ligatures w14:val="none"/>
        </w:rPr>
        <w:t>Nie</w:t>
      </w:r>
    </w:p>
    <w:p w14:paraId="3E8350F4"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2.3.) Nazwa zamówienia albo umowy ramowej:</w:t>
      </w:r>
    </w:p>
    <w:p w14:paraId="4EC58378"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Dostawy odczynników do walidacji metody NGS dla Pracowni Genetyki Klinicznej na okres 6 miesięcy</w:t>
      </w:r>
    </w:p>
    <w:p w14:paraId="0A5182D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2.4.) Identyfikator postępowania: </w:t>
      </w:r>
      <w:r w:rsidRPr="00374474">
        <w:rPr>
          <w:rFonts w:ascii="Arial Narrow" w:eastAsia="Times New Roman" w:hAnsi="Arial Narrow" w:cs="Times New Roman"/>
          <w:color w:val="000000"/>
          <w:kern w:val="0"/>
          <w:sz w:val="24"/>
          <w:szCs w:val="24"/>
          <w:lang w:eastAsia="pl-PL"/>
          <w14:ligatures w14:val="none"/>
        </w:rPr>
        <w:t>ocds-148610-0247d22c-8f54-11ee-b55a-a22b2d7f700e</w:t>
      </w:r>
    </w:p>
    <w:p w14:paraId="74152953"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2.5.) Numer ogłoszenia: </w:t>
      </w:r>
      <w:r w:rsidRPr="00374474">
        <w:rPr>
          <w:rFonts w:ascii="Arial Narrow" w:eastAsia="Times New Roman" w:hAnsi="Arial Narrow" w:cs="Times New Roman"/>
          <w:color w:val="000000"/>
          <w:kern w:val="0"/>
          <w:sz w:val="24"/>
          <w:szCs w:val="24"/>
          <w:lang w:eastAsia="pl-PL"/>
          <w14:ligatures w14:val="none"/>
        </w:rPr>
        <w:t>2023/BZP 00523734</w:t>
      </w:r>
    </w:p>
    <w:p w14:paraId="6ADF5055"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2.6.) Wersja ogłoszenia: </w:t>
      </w:r>
      <w:r w:rsidRPr="00374474">
        <w:rPr>
          <w:rFonts w:ascii="Arial Narrow" w:eastAsia="Times New Roman" w:hAnsi="Arial Narrow" w:cs="Times New Roman"/>
          <w:color w:val="000000"/>
          <w:kern w:val="0"/>
          <w:sz w:val="24"/>
          <w:szCs w:val="24"/>
          <w:lang w:eastAsia="pl-PL"/>
          <w14:ligatures w14:val="none"/>
        </w:rPr>
        <w:t>01</w:t>
      </w:r>
    </w:p>
    <w:p w14:paraId="1419BE66"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2.7.) Data ogłoszenia: </w:t>
      </w:r>
      <w:r w:rsidRPr="00374474">
        <w:rPr>
          <w:rFonts w:ascii="Arial Narrow" w:eastAsia="Times New Roman" w:hAnsi="Arial Narrow" w:cs="Times New Roman"/>
          <w:color w:val="000000"/>
          <w:kern w:val="0"/>
          <w:sz w:val="24"/>
          <w:szCs w:val="24"/>
          <w:lang w:eastAsia="pl-PL"/>
          <w14:ligatures w14:val="none"/>
        </w:rPr>
        <w:t>2023-11-30</w:t>
      </w:r>
    </w:p>
    <w:p w14:paraId="3AAA09B9"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2.8.) Zamówienie albo umowa ramowa zostały ujęte w planie postępowań: </w:t>
      </w:r>
      <w:r w:rsidRPr="00374474">
        <w:rPr>
          <w:rFonts w:ascii="Arial Narrow" w:eastAsia="Times New Roman" w:hAnsi="Arial Narrow" w:cs="Times New Roman"/>
          <w:color w:val="000000"/>
          <w:kern w:val="0"/>
          <w:sz w:val="24"/>
          <w:szCs w:val="24"/>
          <w:lang w:eastAsia="pl-PL"/>
          <w14:ligatures w14:val="none"/>
        </w:rPr>
        <w:t>Nie</w:t>
      </w:r>
    </w:p>
    <w:p w14:paraId="2843E0A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2.11.) O udzielenie zamówienia mogą ubiegać się wyłącznie wykonawcy, o których mowa w art. 94 ustawy: </w:t>
      </w:r>
      <w:r w:rsidRPr="00374474">
        <w:rPr>
          <w:rFonts w:ascii="Arial Narrow" w:eastAsia="Times New Roman" w:hAnsi="Arial Narrow" w:cs="Times New Roman"/>
          <w:color w:val="000000"/>
          <w:kern w:val="0"/>
          <w:sz w:val="24"/>
          <w:szCs w:val="24"/>
          <w:lang w:eastAsia="pl-PL"/>
          <w14:ligatures w14:val="none"/>
        </w:rPr>
        <w:t>Nie</w:t>
      </w:r>
    </w:p>
    <w:p w14:paraId="4F0EA728"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2.14.) Czy zamówienie albo umowa ramowa dotyczy projektu lub programu współfinansowanego ze środków Unii Europejskiej: </w:t>
      </w:r>
      <w:r w:rsidRPr="00374474">
        <w:rPr>
          <w:rFonts w:ascii="Arial Narrow" w:eastAsia="Times New Roman" w:hAnsi="Arial Narrow" w:cs="Times New Roman"/>
          <w:color w:val="000000"/>
          <w:kern w:val="0"/>
          <w:sz w:val="24"/>
          <w:szCs w:val="24"/>
          <w:lang w:eastAsia="pl-PL"/>
          <w14:ligatures w14:val="none"/>
        </w:rPr>
        <w:t>Nie</w:t>
      </w:r>
    </w:p>
    <w:p w14:paraId="002F9BB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2.16.) Tryb udzielenia zamówienia wraz z podstawą prawną</w:t>
      </w:r>
    </w:p>
    <w:p w14:paraId="3D75DB27"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Zamówienie udzielane jest w trybie podstawowym na podstawie: art. 275 pkt 1 ustawy</w:t>
      </w:r>
    </w:p>
    <w:p w14:paraId="6D6543EE" w14:textId="77777777" w:rsidR="00374474" w:rsidRPr="00374474" w:rsidRDefault="00374474" w:rsidP="00374474">
      <w:pPr>
        <w:spacing w:before="100" w:beforeAutospacing="1" w:after="100" w:afterAutospacing="1" w:line="240" w:lineRule="auto"/>
        <w:outlineLvl w:val="1"/>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SEKCJA III – UDOSTĘPNIANIE DOKUMENTÓW ZAMÓWIENIA I KOMUNIKACJA</w:t>
      </w:r>
    </w:p>
    <w:p w14:paraId="60EBE4BD"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3.1.) Adres strony internetowej prowadzonego postępowania</w:t>
      </w:r>
    </w:p>
    <w:p w14:paraId="54B31A6C"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lastRenderedPageBreak/>
        <w:t>https://e-propublico.pl</w:t>
      </w:r>
    </w:p>
    <w:p w14:paraId="7609936C"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3.2.) Zamawiający zastrzega dostęp do dokumentów zamówienia: </w:t>
      </w:r>
      <w:r w:rsidRPr="00374474">
        <w:rPr>
          <w:rFonts w:ascii="Arial Narrow" w:eastAsia="Times New Roman" w:hAnsi="Arial Narrow" w:cs="Times New Roman"/>
          <w:color w:val="000000"/>
          <w:kern w:val="0"/>
          <w:sz w:val="24"/>
          <w:szCs w:val="24"/>
          <w:lang w:eastAsia="pl-PL"/>
          <w14:ligatures w14:val="none"/>
        </w:rPr>
        <w:t>Nie</w:t>
      </w:r>
    </w:p>
    <w:p w14:paraId="68698F8B"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3.4.) Wykonawcy zobowiązani są do składania ofert, wniosków o dopuszczenie do udziału w postępowaniu, oświadczeń oraz innych dokumentów wyłącznie przy użyciu środków komunikacji elektronicznej: </w:t>
      </w:r>
      <w:r w:rsidRPr="00374474">
        <w:rPr>
          <w:rFonts w:ascii="Arial Narrow" w:eastAsia="Times New Roman" w:hAnsi="Arial Narrow" w:cs="Times New Roman"/>
          <w:color w:val="000000"/>
          <w:kern w:val="0"/>
          <w:sz w:val="24"/>
          <w:szCs w:val="24"/>
          <w:lang w:eastAsia="pl-PL"/>
          <w14:ligatures w14:val="none"/>
        </w:rPr>
        <w:t>Tak</w:t>
      </w:r>
    </w:p>
    <w:p w14:paraId="34B4A455"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3.5.) Informacje o środkach komunikacji elektronicznej, przy użyciu których zamawiający będzie komunikował się z wykonawcami - adres strony internetowej: </w:t>
      </w:r>
      <w:r w:rsidRPr="00374474">
        <w:rPr>
          <w:rFonts w:ascii="Arial Narrow" w:eastAsia="Times New Roman" w:hAnsi="Arial Narrow" w:cs="Times New Roman"/>
          <w:color w:val="000000"/>
          <w:kern w:val="0"/>
          <w:sz w:val="24"/>
          <w:szCs w:val="24"/>
          <w:lang w:eastAsia="pl-PL"/>
          <w14:ligatures w14:val="none"/>
        </w:rPr>
        <w:t>https://e-propublico.pl</w:t>
      </w:r>
    </w:p>
    <w:p w14:paraId="11112CBF"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3.6.) Wymagania techniczne i organizacyjne dotyczące korespondencji elektronicznej: </w:t>
      </w:r>
      <w:r w:rsidRPr="00374474">
        <w:rPr>
          <w:rFonts w:ascii="Arial Narrow" w:eastAsia="Times New Roman" w:hAnsi="Arial Narrow" w:cs="Times New Roman"/>
          <w:color w:val="000000"/>
          <w:kern w:val="0"/>
          <w:sz w:val="24"/>
          <w:szCs w:val="24"/>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374474">
        <w:rPr>
          <w:rFonts w:ascii="Arial Narrow" w:eastAsia="Times New Roman" w:hAnsi="Arial Narrow" w:cs="Times New Roman"/>
          <w:color w:val="000000"/>
          <w:kern w:val="0"/>
          <w:sz w:val="24"/>
          <w:szCs w:val="24"/>
          <w:lang w:eastAsia="pl-PL"/>
          <w14:ligatures w14:val="none"/>
        </w:rPr>
        <w:t>Firefox</w:t>
      </w:r>
      <w:proofErr w:type="spellEnd"/>
      <w:r w:rsidRPr="00374474">
        <w:rPr>
          <w:rFonts w:ascii="Arial Narrow" w:eastAsia="Times New Roman" w:hAnsi="Arial Narrow" w:cs="Times New Roman"/>
          <w:color w:val="000000"/>
          <w:kern w:val="0"/>
          <w:sz w:val="24"/>
          <w:szCs w:val="24"/>
          <w:lang w:eastAsia="pl-PL"/>
          <w14:ligatures w14:val="none"/>
        </w:rPr>
        <w:t xml:space="preserve">, Google Chrome, Opera); włączona obsługa JavaScript oraz </w:t>
      </w:r>
      <w:proofErr w:type="spellStart"/>
      <w:r w:rsidRPr="00374474">
        <w:rPr>
          <w:rFonts w:ascii="Arial Narrow" w:eastAsia="Times New Roman" w:hAnsi="Arial Narrow" w:cs="Times New Roman"/>
          <w:color w:val="000000"/>
          <w:kern w:val="0"/>
          <w:sz w:val="24"/>
          <w:szCs w:val="24"/>
          <w:lang w:eastAsia="pl-PL"/>
          <w14:ligatures w14:val="none"/>
        </w:rPr>
        <w:t>Cookies</w:t>
      </w:r>
      <w:proofErr w:type="spellEnd"/>
      <w:r w:rsidRPr="00374474">
        <w:rPr>
          <w:rFonts w:ascii="Arial Narrow" w:eastAsia="Times New Roman" w:hAnsi="Arial Narrow" w:cs="Times New Roman"/>
          <w:color w:val="000000"/>
          <w:kern w:val="0"/>
          <w:sz w:val="24"/>
          <w:szCs w:val="24"/>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374474">
        <w:rPr>
          <w:rFonts w:ascii="Arial Narrow" w:eastAsia="Times New Roman" w:hAnsi="Arial Narrow" w:cs="Times New Roman"/>
          <w:color w:val="000000"/>
          <w:kern w:val="0"/>
          <w:sz w:val="24"/>
          <w:szCs w:val="24"/>
          <w:lang w:eastAsia="pl-PL"/>
          <w14:ligatures w14:val="none"/>
        </w:rPr>
        <w:t>hh:mm:ss</w:t>
      </w:r>
      <w:proofErr w:type="spellEnd"/>
      <w:r w:rsidRPr="00374474">
        <w:rPr>
          <w:rFonts w:ascii="Arial Narrow" w:eastAsia="Times New Roman" w:hAnsi="Arial Narrow" w:cs="Times New Roman"/>
          <w:color w:val="000000"/>
          <w:kern w:val="0"/>
          <w:sz w:val="24"/>
          <w:szCs w:val="24"/>
          <w:lang w:eastAsia="pl-PL"/>
          <w14:ligatures w14:val="none"/>
        </w:rPr>
        <w:t>), widoczne przy wysłanym dokumencie w kolumnie "Data przesłania"; o terminie przesłania decyduje czas pełnego przeprocesowania transakcji pliku na Platformie.</w:t>
      </w:r>
    </w:p>
    <w:p w14:paraId="5AEE4306"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3.8.) Zamawiający wymaga sporządzenia i przedstawienia ofert przy użyciu narzędzi elektronicznego modelowania danych budowlanych lub innych podobnych narzędzi, które nie są ogólnie dostępne: </w:t>
      </w:r>
      <w:r w:rsidRPr="00374474">
        <w:rPr>
          <w:rFonts w:ascii="Arial Narrow" w:eastAsia="Times New Roman" w:hAnsi="Arial Narrow" w:cs="Times New Roman"/>
          <w:color w:val="000000"/>
          <w:kern w:val="0"/>
          <w:sz w:val="24"/>
          <w:szCs w:val="24"/>
          <w:lang w:eastAsia="pl-PL"/>
          <w14:ligatures w14:val="none"/>
        </w:rPr>
        <w:t>Nie</w:t>
      </w:r>
    </w:p>
    <w:p w14:paraId="018E1A65"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3.12.) Oferta - katalog elektroniczny: </w:t>
      </w:r>
      <w:r w:rsidRPr="00374474">
        <w:rPr>
          <w:rFonts w:ascii="Arial Narrow" w:eastAsia="Times New Roman" w:hAnsi="Arial Narrow" w:cs="Times New Roman"/>
          <w:color w:val="000000"/>
          <w:kern w:val="0"/>
          <w:sz w:val="24"/>
          <w:szCs w:val="24"/>
          <w:lang w:eastAsia="pl-PL"/>
          <w14:ligatures w14:val="none"/>
        </w:rPr>
        <w:t>Nie dotyczy</w:t>
      </w:r>
    </w:p>
    <w:p w14:paraId="439746AB"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3.14.) Języki, w jakich mogą być sporządzane dokumenty składane w postępowaniu:</w:t>
      </w:r>
    </w:p>
    <w:p w14:paraId="1D7EEDE2"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polski</w:t>
      </w:r>
    </w:p>
    <w:p w14:paraId="2978BB4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3.15.) RODO (obowiązek informacyjny): </w:t>
      </w:r>
      <w:r w:rsidRPr="00374474">
        <w:rPr>
          <w:rFonts w:ascii="Arial Narrow" w:eastAsia="Times New Roman" w:hAnsi="Arial Narrow" w:cs="Times New Roman"/>
          <w:color w:val="000000"/>
          <w:kern w:val="0"/>
          <w:sz w:val="24"/>
          <w:szCs w:val="24"/>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374474">
        <w:rPr>
          <w:rFonts w:ascii="Arial Narrow" w:eastAsia="Times New Roman" w:hAnsi="Arial Narrow" w:cs="Times New Roman"/>
          <w:color w:val="000000"/>
          <w:kern w:val="0"/>
          <w:sz w:val="24"/>
          <w:szCs w:val="24"/>
          <w:lang w:eastAsia="pl-PL"/>
          <w14:ligatures w14:val="none"/>
        </w:rPr>
        <w:t>Dz.Urz</w:t>
      </w:r>
      <w:proofErr w:type="spellEnd"/>
      <w:r w:rsidRPr="00374474">
        <w:rPr>
          <w:rFonts w:ascii="Arial Narrow" w:eastAsia="Times New Roman" w:hAnsi="Arial Narrow" w:cs="Times New Roman"/>
          <w:color w:val="000000"/>
          <w:kern w:val="0"/>
          <w:sz w:val="24"/>
          <w:szCs w:val="24"/>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374474">
        <w:rPr>
          <w:rFonts w:ascii="Arial Narrow" w:eastAsia="Times New Roman" w:hAnsi="Arial Narrow" w:cs="Times New Roman"/>
          <w:color w:val="000000"/>
          <w:kern w:val="0"/>
          <w:sz w:val="24"/>
          <w:szCs w:val="24"/>
          <w:lang w:eastAsia="pl-PL"/>
          <w14:ligatures w14:val="none"/>
        </w:rPr>
        <w:t>Zdrowotnej .</w:t>
      </w:r>
      <w:proofErr w:type="gramEnd"/>
      <w:r w:rsidRPr="00374474">
        <w:rPr>
          <w:rFonts w:ascii="Arial Narrow" w:eastAsia="Times New Roman" w:hAnsi="Arial Narrow" w:cs="Times New Roman"/>
          <w:color w:val="000000"/>
          <w:kern w:val="0"/>
          <w:sz w:val="24"/>
          <w:szCs w:val="24"/>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374474">
        <w:rPr>
          <w:rFonts w:ascii="Arial Narrow" w:eastAsia="Times New Roman" w:hAnsi="Arial Narrow" w:cs="Times New Roman"/>
          <w:color w:val="000000"/>
          <w:kern w:val="0"/>
          <w:sz w:val="24"/>
          <w:szCs w:val="24"/>
          <w:lang w:eastAsia="pl-PL"/>
          <w14:ligatures w14:val="none"/>
        </w:rPr>
        <w:t>Pzp</w:t>
      </w:r>
      <w:proofErr w:type="spellEnd"/>
      <w:r w:rsidRPr="00374474">
        <w:rPr>
          <w:rFonts w:ascii="Arial Narrow" w:eastAsia="Times New Roman" w:hAnsi="Arial Narrow" w:cs="Times New Roman"/>
          <w:color w:val="000000"/>
          <w:kern w:val="0"/>
          <w:sz w:val="24"/>
          <w:szCs w:val="24"/>
          <w:lang w:eastAsia="pl-PL"/>
          <w14:ligatures w14:val="none"/>
        </w:rPr>
        <w:t xml:space="preserve">, a także art. 6 Ustawy z 6 września 2001 r. o dostępie do informacji publicznej. Dane osobowe Wykonawcy zawarte w protokole postępowania będą przechowywane przez okres 4 lat od </w:t>
      </w:r>
      <w:r w:rsidRPr="00374474">
        <w:rPr>
          <w:rFonts w:ascii="Arial Narrow" w:eastAsia="Times New Roman" w:hAnsi="Arial Narrow" w:cs="Times New Roman"/>
          <w:color w:val="000000"/>
          <w:kern w:val="0"/>
          <w:sz w:val="24"/>
          <w:szCs w:val="24"/>
          <w:lang w:eastAsia="pl-PL"/>
          <w14:ligatures w14:val="none"/>
        </w:rPr>
        <w:lastRenderedPageBreak/>
        <w:t>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7B5C49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3.16.) RODO (ograniczenia stosowania): </w:t>
      </w:r>
      <w:r w:rsidRPr="00374474">
        <w:rPr>
          <w:rFonts w:ascii="Arial Narrow" w:eastAsia="Times New Roman" w:hAnsi="Arial Narrow" w:cs="Times New Roman"/>
          <w:color w:val="000000"/>
          <w:kern w:val="0"/>
          <w:sz w:val="24"/>
          <w:szCs w:val="24"/>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374474">
        <w:rPr>
          <w:rFonts w:ascii="Arial Narrow" w:eastAsia="Times New Roman" w:hAnsi="Arial Narrow" w:cs="Times New Roman"/>
          <w:color w:val="000000"/>
          <w:kern w:val="0"/>
          <w:sz w:val="24"/>
          <w:szCs w:val="24"/>
          <w:lang w:eastAsia="pl-PL"/>
          <w14:ligatures w14:val="none"/>
        </w:rPr>
        <w:t>Pzp</w:t>
      </w:r>
      <w:proofErr w:type="spellEnd"/>
      <w:r w:rsidRPr="00374474">
        <w:rPr>
          <w:rFonts w:ascii="Arial Narrow" w:eastAsia="Times New Roman" w:hAnsi="Arial Narrow" w:cs="Times New Roman"/>
          <w:color w:val="000000"/>
          <w:kern w:val="0"/>
          <w:sz w:val="24"/>
          <w:szCs w:val="24"/>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343FCB2" w14:textId="77777777" w:rsidR="00374474" w:rsidRPr="00374474" w:rsidRDefault="00374474" w:rsidP="00374474">
      <w:pPr>
        <w:spacing w:before="100" w:beforeAutospacing="1" w:after="100" w:afterAutospacing="1" w:line="240" w:lineRule="auto"/>
        <w:outlineLvl w:val="1"/>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SEKCJA IV – PRZEDMIOT ZAMÓWIENIA</w:t>
      </w:r>
    </w:p>
    <w:p w14:paraId="52420DB5"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4.1.) Informacje ogólne odnoszące się do przedmiotu zamówienia.</w:t>
      </w:r>
    </w:p>
    <w:p w14:paraId="4B14B8D0"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4.1.1.) Przed wszczęciem postępowania przeprowadzono konsultacje rynkowe: </w:t>
      </w:r>
      <w:r w:rsidRPr="00374474">
        <w:rPr>
          <w:rFonts w:ascii="Arial Narrow" w:eastAsia="Times New Roman" w:hAnsi="Arial Narrow" w:cs="Times New Roman"/>
          <w:color w:val="000000"/>
          <w:kern w:val="0"/>
          <w:sz w:val="24"/>
          <w:szCs w:val="24"/>
          <w:lang w:eastAsia="pl-PL"/>
          <w14:ligatures w14:val="none"/>
        </w:rPr>
        <w:t>Nie</w:t>
      </w:r>
    </w:p>
    <w:p w14:paraId="7502D82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4.1.2.) Numer referencyjny: </w:t>
      </w:r>
      <w:r w:rsidRPr="00374474">
        <w:rPr>
          <w:rFonts w:ascii="Arial Narrow" w:eastAsia="Times New Roman" w:hAnsi="Arial Narrow" w:cs="Times New Roman"/>
          <w:color w:val="000000"/>
          <w:kern w:val="0"/>
          <w:sz w:val="24"/>
          <w:szCs w:val="24"/>
          <w:lang w:eastAsia="pl-PL"/>
          <w14:ligatures w14:val="none"/>
        </w:rPr>
        <w:t>130/2023</w:t>
      </w:r>
    </w:p>
    <w:p w14:paraId="092B5325"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4.1.3.) Rodzaj zamówienia: </w:t>
      </w:r>
      <w:r w:rsidRPr="00374474">
        <w:rPr>
          <w:rFonts w:ascii="Arial Narrow" w:eastAsia="Times New Roman" w:hAnsi="Arial Narrow" w:cs="Times New Roman"/>
          <w:color w:val="000000"/>
          <w:kern w:val="0"/>
          <w:sz w:val="24"/>
          <w:szCs w:val="24"/>
          <w:lang w:eastAsia="pl-PL"/>
          <w14:ligatures w14:val="none"/>
        </w:rPr>
        <w:t>Dostawy</w:t>
      </w:r>
    </w:p>
    <w:p w14:paraId="5E217966"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4.1.4.) Zamawiający udziela zamówienia w częściach, z których każda stanowi przedmiot odrębnego postępowania: </w:t>
      </w:r>
      <w:r w:rsidRPr="00374474">
        <w:rPr>
          <w:rFonts w:ascii="Arial Narrow" w:eastAsia="Times New Roman" w:hAnsi="Arial Narrow" w:cs="Times New Roman"/>
          <w:color w:val="000000"/>
          <w:kern w:val="0"/>
          <w:sz w:val="24"/>
          <w:szCs w:val="24"/>
          <w:lang w:eastAsia="pl-PL"/>
          <w14:ligatures w14:val="none"/>
        </w:rPr>
        <w:t>Nie</w:t>
      </w:r>
    </w:p>
    <w:p w14:paraId="453B186B"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4.1.8.) Możliwe jest składanie ofert częściowych: </w:t>
      </w:r>
      <w:r w:rsidRPr="00374474">
        <w:rPr>
          <w:rFonts w:ascii="Arial Narrow" w:eastAsia="Times New Roman" w:hAnsi="Arial Narrow" w:cs="Times New Roman"/>
          <w:color w:val="000000"/>
          <w:kern w:val="0"/>
          <w:sz w:val="24"/>
          <w:szCs w:val="24"/>
          <w:lang w:eastAsia="pl-PL"/>
          <w14:ligatures w14:val="none"/>
        </w:rPr>
        <w:t>Tak</w:t>
      </w:r>
    </w:p>
    <w:p w14:paraId="07249CF6"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4.1.9.) Liczba części: </w:t>
      </w:r>
      <w:r w:rsidRPr="00374474">
        <w:rPr>
          <w:rFonts w:ascii="Arial Narrow" w:eastAsia="Times New Roman" w:hAnsi="Arial Narrow" w:cs="Times New Roman"/>
          <w:color w:val="000000"/>
          <w:kern w:val="0"/>
          <w:sz w:val="24"/>
          <w:szCs w:val="24"/>
          <w:lang w:eastAsia="pl-PL"/>
          <w14:ligatures w14:val="none"/>
        </w:rPr>
        <w:t>5</w:t>
      </w:r>
    </w:p>
    <w:p w14:paraId="22A645E9"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lastRenderedPageBreak/>
        <w:t>4.1.10.) Ofertę można składać na wszystkie części</w:t>
      </w:r>
    </w:p>
    <w:p w14:paraId="5FD4CC7E"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4.1.11.) Zamawiający ogranicza liczbę części zamówienia, którą można udzielić jednemu wykonawcy: </w:t>
      </w:r>
      <w:r w:rsidRPr="00374474">
        <w:rPr>
          <w:rFonts w:ascii="Arial Narrow" w:eastAsia="Times New Roman" w:hAnsi="Arial Narrow" w:cs="Times New Roman"/>
          <w:color w:val="000000"/>
          <w:kern w:val="0"/>
          <w:sz w:val="24"/>
          <w:szCs w:val="24"/>
          <w:lang w:eastAsia="pl-PL"/>
          <w14:ligatures w14:val="none"/>
        </w:rPr>
        <w:t>Nie</w:t>
      </w:r>
    </w:p>
    <w:p w14:paraId="01B5D73E"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4.1.13.) Zamawiający uwzględnia aspekty społeczne, środowiskowe lub etykiety w opisie przedmiotu zamówienia: </w:t>
      </w:r>
      <w:r w:rsidRPr="00374474">
        <w:rPr>
          <w:rFonts w:ascii="Arial Narrow" w:eastAsia="Times New Roman" w:hAnsi="Arial Narrow" w:cs="Times New Roman"/>
          <w:color w:val="000000"/>
          <w:kern w:val="0"/>
          <w:sz w:val="24"/>
          <w:szCs w:val="24"/>
          <w:lang w:eastAsia="pl-PL"/>
          <w14:ligatures w14:val="none"/>
        </w:rPr>
        <w:t>Nie</w:t>
      </w:r>
    </w:p>
    <w:p w14:paraId="380F145B"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 Informacje szczegółowe odnoszące się do przedmiotu zamówienia:</w:t>
      </w:r>
    </w:p>
    <w:p w14:paraId="358CAEB1" w14:textId="77777777" w:rsidR="00374474" w:rsidRPr="00374474" w:rsidRDefault="00374474" w:rsidP="00374474">
      <w:pPr>
        <w:spacing w:before="100" w:beforeAutospacing="1" w:after="100" w:afterAutospacing="1"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Część 1</w:t>
      </w:r>
    </w:p>
    <w:p w14:paraId="71169FA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4.2.2.) Krótki opis przedmiotu zamówienia</w:t>
      </w:r>
    </w:p>
    <w:p w14:paraId="0BF7C454"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 xml:space="preserve">Panel genowy wraz z odczynnikami do przygotowania biblioteki NGS dla genów biorących udział w </w:t>
      </w:r>
      <w:proofErr w:type="spellStart"/>
      <w:r w:rsidRPr="00374474">
        <w:rPr>
          <w:rFonts w:ascii="Arial Narrow" w:eastAsia="Times New Roman" w:hAnsi="Arial Narrow" w:cs="Times New Roman"/>
          <w:kern w:val="0"/>
          <w:sz w:val="24"/>
          <w:szCs w:val="24"/>
          <w:lang w:eastAsia="pl-PL"/>
          <w14:ligatures w14:val="none"/>
        </w:rPr>
        <w:t>nowotworzeniu</w:t>
      </w:r>
      <w:proofErr w:type="spellEnd"/>
      <w:r w:rsidRPr="00374474">
        <w:rPr>
          <w:rFonts w:ascii="Arial Narrow" w:eastAsia="Times New Roman" w:hAnsi="Arial Narrow" w:cs="Times New Roman"/>
          <w:kern w:val="0"/>
          <w:sz w:val="24"/>
          <w:szCs w:val="24"/>
          <w:lang w:eastAsia="pl-PL"/>
          <w14:ligatures w14:val="none"/>
        </w:rPr>
        <w:t xml:space="preserve"> CUN oraz innych guzów litych- zgodne z formularzem cenowym i zapisami w SWZ</w:t>
      </w:r>
    </w:p>
    <w:p w14:paraId="3B338B54"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4.2.6.) Główny kod CPV: </w:t>
      </w:r>
      <w:r w:rsidRPr="00374474">
        <w:rPr>
          <w:rFonts w:ascii="Arial Narrow" w:eastAsia="Times New Roman" w:hAnsi="Arial Narrow" w:cs="Times New Roman"/>
          <w:color w:val="000000"/>
          <w:kern w:val="0"/>
          <w:sz w:val="24"/>
          <w:szCs w:val="24"/>
          <w:lang w:eastAsia="pl-PL"/>
          <w14:ligatures w14:val="none"/>
        </w:rPr>
        <w:t>33696500-0 - Odczynniki laboratoryjne</w:t>
      </w:r>
    </w:p>
    <w:p w14:paraId="4374F3ED"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4.2.8.) Zamówienie obejmuje opcje: </w:t>
      </w:r>
      <w:r w:rsidRPr="00374474">
        <w:rPr>
          <w:rFonts w:ascii="Arial Narrow" w:eastAsia="Times New Roman" w:hAnsi="Arial Narrow" w:cs="Times New Roman"/>
          <w:color w:val="000000"/>
          <w:kern w:val="0"/>
          <w:sz w:val="24"/>
          <w:szCs w:val="24"/>
          <w:lang w:eastAsia="pl-PL"/>
          <w14:ligatures w14:val="none"/>
        </w:rPr>
        <w:t>Nie</w:t>
      </w:r>
    </w:p>
    <w:p w14:paraId="78BE9FD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4.2.10.) Okres realizacji zamówienia albo umowy ramowej: </w:t>
      </w:r>
      <w:r w:rsidRPr="00374474">
        <w:rPr>
          <w:rFonts w:ascii="Arial Narrow" w:eastAsia="Times New Roman" w:hAnsi="Arial Narrow" w:cs="Times New Roman"/>
          <w:color w:val="000000"/>
          <w:kern w:val="0"/>
          <w:sz w:val="24"/>
          <w:szCs w:val="24"/>
          <w:lang w:eastAsia="pl-PL"/>
          <w14:ligatures w14:val="none"/>
        </w:rPr>
        <w:t>6 miesiące</w:t>
      </w:r>
    </w:p>
    <w:p w14:paraId="4406E5A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4.2.11.) Zamawiający przewiduje wznowienia: </w:t>
      </w:r>
      <w:r w:rsidRPr="00374474">
        <w:rPr>
          <w:rFonts w:ascii="Arial Narrow" w:eastAsia="Times New Roman" w:hAnsi="Arial Narrow" w:cs="Times New Roman"/>
          <w:color w:val="000000"/>
          <w:kern w:val="0"/>
          <w:sz w:val="24"/>
          <w:szCs w:val="24"/>
          <w:lang w:eastAsia="pl-PL"/>
          <w14:ligatures w14:val="none"/>
        </w:rPr>
        <w:t>Nie</w:t>
      </w:r>
    </w:p>
    <w:p w14:paraId="57A51CE5"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4.2.13.) Zamawiający przewiduje udzielenie dotychczasowemu wykonawcy zamówień na podobne usługi lub roboty budowlane: </w:t>
      </w:r>
      <w:r w:rsidRPr="00374474">
        <w:rPr>
          <w:rFonts w:ascii="Arial Narrow" w:eastAsia="Times New Roman" w:hAnsi="Arial Narrow" w:cs="Times New Roman"/>
          <w:color w:val="000000"/>
          <w:kern w:val="0"/>
          <w:sz w:val="24"/>
          <w:szCs w:val="24"/>
          <w:lang w:eastAsia="pl-PL"/>
          <w14:ligatures w14:val="none"/>
        </w:rPr>
        <w:t>Nie</w:t>
      </w:r>
    </w:p>
    <w:p w14:paraId="7452663D"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 Kryteria oceny ofert:</w:t>
      </w:r>
    </w:p>
    <w:p w14:paraId="18292554"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4.3.1.) Sposób oceny ofert: </w:t>
      </w:r>
      <w:r w:rsidRPr="00374474">
        <w:rPr>
          <w:rFonts w:ascii="Arial Narrow" w:eastAsia="Times New Roman" w:hAnsi="Arial Narrow" w:cs="Times New Roman"/>
          <w:color w:val="000000"/>
          <w:kern w:val="0"/>
          <w:sz w:val="24"/>
          <w:szCs w:val="24"/>
          <w:lang w:eastAsia="pl-PL"/>
          <w14:ligatures w14:val="none"/>
        </w:rPr>
        <w:t>Zamawiający wybierze najkorzystniejszą ofertę na podstawie kryterium oceny ofert</w:t>
      </w:r>
    </w:p>
    <w:p w14:paraId="7D89C208"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4.3.2.) Sposób określania wagi kryteriów oceny ofert: </w:t>
      </w:r>
      <w:r w:rsidRPr="00374474">
        <w:rPr>
          <w:rFonts w:ascii="Arial Narrow" w:eastAsia="Times New Roman" w:hAnsi="Arial Narrow" w:cs="Times New Roman"/>
          <w:color w:val="000000"/>
          <w:kern w:val="0"/>
          <w:sz w:val="24"/>
          <w:szCs w:val="24"/>
          <w:lang w:eastAsia="pl-PL"/>
          <w14:ligatures w14:val="none"/>
        </w:rPr>
        <w:t>Procentowo</w:t>
      </w:r>
    </w:p>
    <w:p w14:paraId="28E5A7C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4.3.3.) Stosowane kryteria oceny ofert: </w:t>
      </w:r>
      <w:r w:rsidRPr="00374474">
        <w:rPr>
          <w:rFonts w:ascii="Arial Narrow" w:eastAsia="Times New Roman" w:hAnsi="Arial Narrow" w:cs="Times New Roman"/>
          <w:color w:val="000000"/>
          <w:kern w:val="0"/>
          <w:sz w:val="24"/>
          <w:szCs w:val="24"/>
          <w:lang w:eastAsia="pl-PL"/>
          <w14:ligatures w14:val="none"/>
        </w:rPr>
        <w:t>Kryterium ceny oraz kryteria jakościowe</w:t>
      </w:r>
    </w:p>
    <w:p w14:paraId="0D62C60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Kryterium 1</w:t>
      </w:r>
    </w:p>
    <w:p w14:paraId="2153C5A0"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4.3.5.) Nazwa kryterium: </w:t>
      </w:r>
      <w:r w:rsidRPr="00374474">
        <w:rPr>
          <w:rFonts w:ascii="Arial Narrow" w:eastAsia="Times New Roman" w:hAnsi="Arial Narrow" w:cs="Times New Roman"/>
          <w:color w:val="000000"/>
          <w:kern w:val="0"/>
          <w:sz w:val="24"/>
          <w:szCs w:val="24"/>
          <w:lang w:eastAsia="pl-PL"/>
          <w14:ligatures w14:val="none"/>
        </w:rPr>
        <w:t>Cena</w:t>
      </w:r>
    </w:p>
    <w:p w14:paraId="25D13EC1"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4.3.6.) Waga: </w:t>
      </w:r>
      <w:r w:rsidRPr="00374474">
        <w:rPr>
          <w:rFonts w:ascii="Arial Narrow" w:eastAsia="Times New Roman" w:hAnsi="Arial Narrow" w:cs="Times New Roman"/>
          <w:color w:val="000000"/>
          <w:kern w:val="0"/>
          <w:sz w:val="24"/>
          <w:szCs w:val="24"/>
          <w:lang w:eastAsia="pl-PL"/>
          <w14:ligatures w14:val="none"/>
        </w:rPr>
        <w:t>60</w:t>
      </w:r>
    </w:p>
    <w:p w14:paraId="67612B5B"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Kryterium 2</w:t>
      </w:r>
    </w:p>
    <w:p w14:paraId="15C93992"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4.3.4.) Rodzaj kryterium: </w:t>
      </w:r>
      <w:r w:rsidRPr="00374474">
        <w:rPr>
          <w:rFonts w:ascii="Arial Narrow" w:eastAsia="Times New Roman" w:hAnsi="Arial Narrow" w:cs="Times New Roman"/>
          <w:color w:val="000000"/>
          <w:kern w:val="0"/>
          <w:sz w:val="24"/>
          <w:szCs w:val="24"/>
          <w:lang w:eastAsia="pl-PL"/>
          <w14:ligatures w14:val="none"/>
        </w:rPr>
        <w:t>serwis posprzedażny, pomoc techniczna, warunki dostawy takich jak termin, sposób lub czas dostawy, oraz okresu realizacji.</w:t>
      </w:r>
    </w:p>
    <w:p w14:paraId="63B26503"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4.3.5.) Nazwa kryterium: </w:t>
      </w:r>
      <w:r w:rsidRPr="00374474">
        <w:rPr>
          <w:rFonts w:ascii="Arial Narrow" w:eastAsia="Times New Roman" w:hAnsi="Arial Narrow" w:cs="Times New Roman"/>
          <w:color w:val="000000"/>
          <w:kern w:val="0"/>
          <w:sz w:val="24"/>
          <w:szCs w:val="24"/>
          <w:lang w:eastAsia="pl-PL"/>
          <w14:ligatures w14:val="none"/>
        </w:rPr>
        <w:t>Termin dostawy</w:t>
      </w:r>
    </w:p>
    <w:p w14:paraId="4DDA0F29"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4.3.6.) Waga: </w:t>
      </w:r>
      <w:r w:rsidRPr="00374474">
        <w:rPr>
          <w:rFonts w:ascii="Arial Narrow" w:eastAsia="Times New Roman" w:hAnsi="Arial Narrow" w:cs="Times New Roman"/>
          <w:color w:val="000000"/>
          <w:kern w:val="0"/>
          <w:sz w:val="24"/>
          <w:szCs w:val="24"/>
          <w:lang w:eastAsia="pl-PL"/>
          <w14:ligatures w14:val="none"/>
        </w:rPr>
        <w:t>20</w:t>
      </w:r>
    </w:p>
    <w:p w14:paraId="41848763"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Kryterium 3</w:t>
      </w:r>
    </w:p>
    <w:p w14:paraId="144AC599"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4.3.4.) Rodzaj kryterium: </w:t>
      </w:r>
      <w:r w:rsidRPr="00374474">
        <w:rPr>
          <w:rFonts w:ascii="Arial Narrow" w:eastAsia="Times New Roman" w:hAnsi="Arial Narrow" w:cs="Times New Roman"/>
          <w:color w:val="000000"/>
          <w:kern w:val="0"/>
          <w:sz w:val="24"/>
          <w:szCs w:val="24"/>
          <w:lang w:eastAsia="pl-PL"/>
          <w14:ligatures w14:val="none"/>
        </w:rPr>
        <w:t>inne.</w:t>
      </w:r>
    </w:p>
    <w:p w14:paraId="138B2FE3"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4.3.5.) Nazwa kryterium: </w:t>
      </w:r>
      <w:r w:rsidRPr="00374474">
        <w:rPr>
          <w:rFonts w:ascii="Arial Narrow" w:eastAsia="Times New Roman" w:hAnsi="Arial Narrow" w:cs="Times New Roman"/>
          <w:color w:val="000000"/>
          <w:kern w:val="0"/>
          <w:sz w:val="24"/>
          <w:szCs w:val="24"/>
          <w:lang w:eastAsia="pl-PL"/>
          <w14:ligatures w14:val="none"/>
        </w:rPr>
        <w:t>Termin płatności</w:t>
      </w:r>
    </w:p>
    <w:p w14:paraId="5DB8DEDF"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4.3.6.) Waga: </w:t>
      </w:r>
      <w:r w:rsidRPr="00374474">
        <w:rPr>
          <w:rFonts w:ascii="Arial Narrow" w:eastAsia="Times New Roman" w:hAnsi="Arial Narrow" w:cs="Times New Roman"/>
          <w:color w:val="000000"/>
          <w:kern w:val="0"/>
          <w:sz w:val="24"/>
          <w:szCs w:val="24"/>
          <w:lang w:eastAsia="pl-PL"/>
          <w14:ligatures w14:val="none"/>
        </w:rPr>
        <w:t>20</w:t>
      </w:r>
    </w:p>
    <w:p w14:paraId="184AEED3"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4.3.10.) Zamawiający określa aspekty społeczne, środowiskowe lub innowacyjne, żąda etykiet lub stosuje rachunek kosztów cyklu życia w odniesieniu do kryterium oceny ofert: </w:t>
      </w:r>
      <w:r w:rsidRPr="00374474">
        <w:rPr>
          <w:rFonts w:ascii="Arial Narrow" w:eastAsia="Times New Roman" w:hAnsi="Arial Narrow" w:cs="Times New Roman"/>
          <w:color w:val="000000"/>
          <w:kern w:val="0"/>
          <w:sz w:val="24"/>
          <w:szCs w:val="24"/>
          <w:lang w:eastAsia="pl-PL"/>
          <w14:ligatures w14:val="none"/>
        </w:rPr>
        <w:t>Nie</w:t>
      </w:r>
    </w:p>
    <w:p w14:paraId="0DB8D804" w14:textId="77777777" w:rsidR="00374474" w:rsidRPr="00374474" w:rsidRDefault="00374474" w:rsidP="00374474">
      <w:pPr>
        <w:spacing w:before="100" w:beforeAutospacing="1" w:after="100" w:afterAutospacing="1"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Część 2</w:t>
      </w:r>
    </w:p>
    <w:p w14:paraId="0743D03F"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4.2.2.) Krótki opis przedmiotu zamówienia</w:t>
      </w:r>
    </w:p>
    <w:p w14:paraId="4F98BC9B"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 xml:space="preserve">Zestaw taśm oraz odczynników odczytywanych przez system </w:t>
      </w:r>
      <w:proofErr w:type="spellStart"/>
      <w:r w:rsidRPr="00374474">
        <w:rPr>
          <w:rFonts w:ascii="Arial Narrow" w:eastAsia="Times New Roman" w:hAnsi="Arial Narrow" w:cs="Times New Roman"/>
          <w:kern w:val="0"/>
          <w:sz w:val="24"/>
          <w:szCs w:val="24"/>
          <w:lang w:eastAsia="pl-PL"/>
          <w14:ligatures w14:val="none"/>
        </w:rPr>
        <w:t>Tapestation</w:t>
      </w:r>
      <w:proofErr w:type="spellEnd"/>
      <w:r w:rsidRPr="00374474">
        <w:rPr>
          <w:rFonts w:ascii="Arial Narrow" w:eastAsia="Times New Roman" w:hAnsi="Arial Narrow" w:cs="Times New Roman"/>
          <w:kern w:val="0"/>
          <w:sz w:val="24"/>
          <w:szCs w:val="24"/>
          <w:lang w:eastAsia="pl-PL"/>
          <w14:ligatures w14:val="none"/>
        </w:rPr>
        <w:t xml:space="preserve"> do analizy jakościowej i ilościowej DNA- zgodne z formularzem cenowym i zapisami w SWZ</w:t>
      </w:r>
    </w:p>
    <w:p w14:paraId="3188573B"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4.2.6.) Główny kod CPV: </w:t>
      </w:r>
      <w:r w:rsidRPr="00374474">
        <w:rPr>
          <w:rFonts w:ascii="Arial Narrow" w:eastAsia="Times New Roman" w:hAnsi="Arial Narrow" w:cs="Times New Roman"/>
          <w:color w:val="000000"/>
          <w:kern w:val="0"/>
          <w:sz w:val="24"/>
          <w:szCs w:val="24"/>
          <w:lang w:eastAsia="pl-PL"/>
          <w14:ligatures w14:val="none"/>
        </w:rPr>
        <w:t>33696500-0 - Odczynniki laboratoryjne</w:t>
      </w:r>
    </w:p>
    <w:p w14:paraId="568752DE"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4.2.8.) Zamówienie obejmuje opcje: </w:t>
      </w:r>
      <w:r w:rsidRPr="00374474">
        <w:rPr>
          <w:rFonts w:ascii="Arial Narrow" w:eastAsia="Times New Roman" w:hAnsi="Arial Narrow" w:cs="Times New Roman"/>
          <w:color w:val="000000"/>
          <w:kern w:val="0"/>
          <w:sz w:val="24"/>
          <w:szCs w:val="24"/>
          <w:lang w:eastAsia="pl-PL"/>
          <w14:ligatures w14:val="none"/>
        </w:rPr>
        <w:t>Nie</w:t>
      </w:r>
    </w:p>
    <w:p w14:paraId="2082DFB9"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4.2.10.) Okres realizacji zamówienia albo umowy ramowej: </w:t>
      </w:r>
      <w:r w:rsidRPr="00374474">
        <w:rPr>
          <w:rFonts w:ascii="Arial Narrow" w:eastAsia="Times New Roman" w:hAnsi="Arial Narrow" w:cs="Times New Roman"/>
          <w:color w:val="000000"/>
          <w:kern w:val="0"/>
          <w:sz w:val="24"/>
          <w:szCs w:val="24"/>
          <w:lang w:eastAsia="pl-PL"/>
          <w14:ligatures w14:val="none"/>
        </w:rPr>
        <w:t>6 miesiące</w:t>
      </w:r>
    </w:p>
    <w:p w14:paraId="57CD8436"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4.2.11.) Zamawiający przewiduje wznowienia: </w:t>
      </w:r>
      <w:r w:rsidRPr="00374474">
        <w:rPr>
          <w:rFonts w:ascii="Arial Narrow" w:eastAsia="Times New Roman" w:hAnsi="Arial Narrow" w:cs="Times New Roman"/>
          <w:color w:val="000000"/>
          <w:kern w:val="0"/>
          <w:sz w:val="24"/>
          <w:szCs w:val="24"/>
          <w:lang w:eastAsia="pl-PL"/>
          <w14:ligatures w14:val="none"/>
        </w:rPr>
        <w:t>Nie</w:t>
      </w:r>
    </w:p>
    <w:p w14:paraId="0255FAD1"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4.2.13.) Zamawiający przewiduje udzielenie dotychczasowemu wykonawcy zamówień na podobne usługi lub roboty budowlane: </w:t>
      </w:r>
      <w:r w:rsidRPr="00374474">
        <w:rPr>
          <w:rFonts w:ascii="Arial Narrow" w:eastAsia="Times New Roman" w:hAnsi="Arial Narrow" w:cs="Times New Roman"/>
          <w:color w:val="000000"/>
          <w:kern w:val="0"/>
          <w:sz w:val="24"/>
          <w:szCs w:val="24"/>
          <w:lang w:eastAsia="pl-PL"/>
          <w14:ligatures w14:val="none"/>
        </w:rPr>
        <w:t>Nie</w:t>
      </w:r>
    </w:p>
    <w:p w14:paraId="3783C652"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 Kryteria oceny ofert:</w:t>
      </w:r>
    </w:p>
    <w:p w14:paraId="555BF994"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lastRenderedPageBreak/>
        <w:t>4.3.1.) Sposób oceny ofert: </w:t>
      </w:r>
      <w:r w:rsidRPr="00374474">
        <w:rPr>
          <w:rFonts w:ascii="Arial Narrow" w:eastAsia="Times New Roman" w:hAnsi="Arial Narrow" w:cs="Times New Roman"/>
          <w:color w:val="000000"/>
          <w:kern w:val="0"/>
          <w:sz w:val="24"/>
          <w:szCs w:val="24"/>
          <w:lang w:eastAsia="pl-PL"/>
          <w14:ligatures w14:val="none"/>
        </w:rPr>
        <w:t>Zamawiający wybierze najkorzystniejszą ofertę na podstawie kryterium oceny ofert</w:t>
      </w:r>
    </w:p>
    <w:p w14:paraId="44827FAD"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4.3.2.) Sposób określania wagi kryteriów oceny ofert: </w:t>
      </w:r>
      <w:r w:rsidRPr="00374474">
        <w:rPr>
          <w:rFonts w:ascii="Arial Narrow" w:eastAsia="Times New Roman" w:hAnsi="Arial Narrow" w:cs="Times New Roman"/>
          <w:color w:val="000000"/>
          <w:kern w:val="0"/>
          <w:sz w:val="24"/>
          <w:szCs w:val="24"/>
          <w:lang w:eastAsia="pl-PL"/>
          <w14:ligatures w14:val="none"/>
        </w:rPr>
        <w:t>Procentowo</w:t>
      </w:r>
    </w:p>
    <w:p w14:paraId="5D68F2AD"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4.3.3.) Stosowane kryteria oceny ofert: </w:t>
      </w:r>
      <w:r w:rsidRPr="00374474">
        <w:rPr>
          <w:rFonts w:ascii="Arial Narrow" w:eastAsia="Times New Roman" w:hAnsi="Arial Narrow" w:cs="Times New Roman"/>
          <w:color w:val="000000"/>
          <w:kern w:val="0"/>
          <w:sz w:val="24"/>
          <w:szCs w:val="24"/>
          <w:lang w:eastAsia="pl-PL"/>
          <w14:ligatures w14:val="none"/>
        </w:rPr>
        <w:t>Kryterium ceny oraz kryteria jakościowe</w:t>
      </w:r>
    </w:p>
    <w:p w14:paraId="1E32C718"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Kryterium 1</w:t>
      </w:r>
    </w:p>
    <w:p w14:paraId="1D0C9AF2"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4.3.5.) Nazwa kryterium: </w:t>
      </w:r>
      <w:r w:rsidRPr="00374474">
        <w:rPr>
          <w:rFonts w:ascii="Arial Narrow" w:eastAsia="Times New Roman" w:hAnsi="Arial Narrow" w:cs="Times New Roman"/>
          <w:color w:val="000000"/>
          <w:kern w:val="0"/>
          <w:sz w:val="24"/>
          <w:szCs w:val="24"/>
          <w:lang w:eastAsia="pl-PL"/>
          <w14:ligatures w14:val="none"/>
        </w:rPr>
        <w:t>Cena</w:t>
      </w:r>
    </w:p>
    <w:p w14:paraId="07A0E460"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4.3.6.) Waga: </w:t>
      </w:r>
      <w:r w:rsidRPr="00374474">
        <w:rPr>
          <w:rFonts w:ascii="Arial Narrow" w:eastAsia="Times New Roman" w:hAnsi="Arial Narrow" w:cs="Times New Roman"/>
          <w:color w:val="000000"/>
          <w:kern w:val="0"/>
          <w:sz w:val="24"/>
          <w:szCs w:val="24"/>
          <w:lang w:eastAsia="pl-PL"/>
          <w14:ligatures w14:val="none"/>
        </w:rPr>
        <w:t>60</w:t>
      </w:r>
    </w:p>
    <w:p w14:paraId="4265DBA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Kryterium 2</w:t>
      </w:r>
    </w:p>
    <w:p w14:paraId="58A8E9B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4.3.4.) Rodzaj kryterium: </w:t>
      </w:r>
      <w:r w:rsidRPr="00374474">
        <w:rPr>
          <w:rFonts w:ascii="Arial Narrow" w:eastAsia="Times New Roman" w:hAnsi="Arial Narrow" w:cs="Times New Roman"/>
          <w:color w:val="000000"/>
          <w:kern w:val="0"/>
          <w:sz w:val="24"/>
          <w:szCs w:val="24"/>
          <w:lang w:eastAsia="pl-PL"/>
          <w14:ligatures w14:val="none"/>
        </w:rPr>
        <w:t>serwis posprzedażny, pomoc techniczna, warunki dostawy takich jak termin, sposób lub czas dostawy, oraz okresu realizacji.</w:t>
      </w:r>
    </w:p>
    <w:p w14:paraId="631AECF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4.3.5.) Nazwa kryterium: </w:t>
      </w:r>
      <w:r w:rsidRPr="00374474">
        <w:rPr>
          <w:rFonts w:ascii="Arial Narrow" w:eastAsia="Times New Roman" w:hAnsi="Arial Narrow" w:cs="Times New Roman"/>
          <w:color w:val="000000"/>
          <w:kern w:val="0"/>
          <w:sz w:val="24"/>
          <w:szCs w:val="24"/>
          <w:lang w:eastAsia="pl-PL"/>
          <w14:ligatures w14:val="none"/>
        </w:rPr>
        <w:t>Termin dostawy</w:t>
      </w:r>
    </w:p>
    <w:p w14:paraId="1B01B79E"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4.3.6.) Waga: </w:t>
      </w:r>
      <w:r w:rsidRPr="00374474">
        <w:rPr>
          <w:rFonts w:ascii="Arial Narrow" w:eastAsia="Times New Roman" w:hAnsi="Arial Narrow" w:cs="Times New Roman"/>
          <w:color w:val="000000"/>
          <w:kern w:val="0"/>
          <w:sz w:val="24"/>
          <w:szCs w:val="24"/>
          <w:lang w:eastAsia="pl-PL"/>
          <w14:ligatures w14:val="none"/>
        </w:rPr>
        <w:t>20</w:t>
      </w:r>
    </w:p>
    <w:p w14:paraId="2BEDF3D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Kryterium 3</w:t>
      </w:r>
    </w:p>
    <w:p w14:paraId="62B0C8A9"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4.3.4.) Rodzaj kryterium: </w:t>
      </w:r>
      <w:r w:rsidRPr="00374474">
        <w:rPr>
          <w:rFonts w:ascii="Arial Narrow" w:eastAsia="Times New Roman" w:hAnsi="Arial Narrow" w:cs="Times New Roman"/>
          <w:color w:val="000000"/>
          <w:kern w:val="0"/>
          <w:sz w:val="24"/>
          <w:szCs w:val="24"/>
          <w:lang w:eastAsia="pl-PL"/>
          <w14:ligatures w14:val="none"/>
        </w:rPr>
        <w:t>inne.</w:t>
      </w:r>
    </w:p>
    <w:p w14:paraId="330EECC3"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4.3.5.) Nazwa kryterium: </w:t>
      </w:r>
      <w:r w:rsidRPr="00374474">
        <w:rPr>
          <w:rFonts w:ascii="Arial Narrow" w:eastAsia="Times New Roman" w:hAnsi="Arial Narrow" w:cs="Times New Roman"/>
          <w:color w:val="000000"/>
          <w:kern w:val="0"/>
          <w:sz w:val="24"/>
          <w:szCs w:val="24"/>
          <w:lang w:eastAsia="pl-PL"/>
          <w14:ligatures w14:val="none"/>
        </w:rPr>
        <w:t>Termin płatności</w:t>
      </w:r>
    </w:p>
    <w:p w14:paraId="5E9DC7DC"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4.3.6.) Waga: </w:t>
      </w:r>
      <w:r w:rsidRPr="00374474">
        <w:rPr>
          <w:rFonts w:ascii="Arial Narrow" w:eastAsia="Times New Roman" w:hAnsi="Arial Narrow" w:cs="Times New Roman"/>
          <w:color w:val="000000"/>
          <w:kern w:val="0"/>
          <w:sz w:val="24"/>
          <w:szCs w:val="24"/>
          <w:lang w:eastAsia="pl-PL"/>
          <w14:ligatures w14:val="none"/>
        </w:rPr>
        <w:t>20</w:t>
      </w:r>
    </w:p>
    <w:p w14:paraId="660926A6"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4.3.10.) Zamawiający określa aspekty społeczne, środowiskowe lub innowacyjne, żąda etykiet lub stosuje rachunek kosztów cyklu życia w odniesieniu do kryterium oceny ofert: </w:t>
      </w:r>
      <w:r w:rsidRPr="00374474">
        <w:rPr>
          <w:rFonts w:ascii="Arial Narrow" w:eastAsia="Times New Roman" w:hAnsi="Arial Narrow" w:cs="Times New Roman"/>
          <w:color w:val="000000"/>
          <w:kern w:val="0"/>
          <w:sz w:val="24"/>
          <w:szCs w:val="24"/>
          <w:lang w:eastAsia="pl-PL"/>
          <w14:ligatures w14:val="none"/>
        </w:rPr>
        <w:t>Nie</w:t>
      </w:r>
    </w:p>
    <w:p w14:paraId="081CA572" w14:textId="77777777" w:rsidR="00374474" w:rsidRPr="00374474" w:rsidRDefault="00374474" w:rsidP="00374474">
      <w:pPr>
        <w:spacing w:before="100" w:beforeAutospacing="1" w:after="100" w:afterAutospacing="1"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Część 3</w:t>
      </w:r>
    </w:p>
    <w:p w14:paraId="4E03B28C"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4.2.2.) Krótki opis przedmiotu zamówienia</w:t>
      </w:r>
    </w:p>
    <w:p w14:paraId="7EE57E2C"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 xml:space="preserve">Kompletny zestaw odczynników do tworzenia klastrów (do 4M) oraz sekwencjonowania typu Micro zapewniający uzyskanie odczytów w zakresie 12-15 milionów, kompatybilny z aparatem </w:t>
      </w:r>
      <w:proofErr w:type="spellStart"/>
      <w:r w:rsidRPr="00374474">
        <w:rPr>
          <w:rFonts w:ascii="Arial Narrow" w:eastAsia="Times New Roman" w:hAnsi="Arial Narrow" w:cs="Times New Roman"/>
          <w:kern w:val="0"/>
          <w:sz w:val="24"/>
          <w:szCs w:val="24"/>
          <w:lang w:eastAsia="pl-PL"/>
          <w14:ligatures w14:val="none"/>
        </w:rPr>
        <w:t>MiSeq</w:t>
      </w:r>
      <w:proofErr w:type="spellEnd"/>
      <w:r w:rsidRPr="00374474">
        <w:rPr>
          <w:rFonts w:ascii="Arial Narrow" w:eastAsia="Times New Roman" w:hAnsi="Arial Narrow" w:cs="Times New Roman"/>
          <w:kern w:val="0"/>
          <w:sz w:val="24"/>
          <w:szCs w:val="24"/>
          <w:lang w:eastAsia="pl-PL"/>
          <w14:ligatures w14:val="none"/>
        </w:rPr>
        <w:t>- zgodne z formularzem cenowym i zapisami w SWZ</w:t>
      </w:r>
    </w:p>
    <w:p w14:paraId="45264B9B"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4.2.6.) Główny kod CPV: </w:t>
      </w:r>
      <w:r w:rsidRPr="00374474">
        <w:rPr>
          <w:rFonts w:ascii="Arial Narrow" w:eastAsia="Times New Roman" w:hAnsi="Arial Narrow" w:cs="Times New Roman"/>
          <w:color w:val="000000"/>
          <w:kern w:val="0"/>
          <w:sz w:val="24"/>
          <w:szCs w:val="24"/>
          <w:lang w:eastAsia="pl-PL"/>
          <w14:ligatures w14:val="none"/>
        </w:rPr>
        <w:t>33696500-0 - Odczynniki laboratoryjne</w:t>
      </w:r>
    </w:p>
    <w:p w14:paraId="692F4941"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4.2.8.) Zamówienie obejmuje opcje: </w:t>
      </w:r>
      <w:r w:rsidRPr="00374474">
        <w:rPr>
          <w:rFonts w:ascii="Arial Narrow" w:eastAsia="Times New Roman" w:hAnsi="Arial Narrow" w:cs="Times New Roman"/>
          <w:color w:val="000000"/>
          <w:kern w:val="0"/>
          <w:sz w:val="24"/>
          <w:szCs w:val="24"/>
          <w:lang w:eastAsia="pl-PL"/>
          <w14:ligatures w14:val="none"/>
        </w:rPr>
        <w:t>Nie</w:t>
      </w:r>
    </w:p>
    <w:p w14:paraId="561A3B8C"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4.2.10.) Okres realizacji zamówienia albo umowy ramowej: </w:t>
      </w:r>
      <w:r w:rsidRPr="00374474">
        <w:rPr>
          <w:rFonts w:ascii="Arial Narrow" w:eastAsia="Times New Roman" w:hAnsi="Arial Narrow" w:cs="Times New Roman"/>
          <w:color w:val="000000"/>
          <w:kern w:val="0"/>
          <w:sz w:val="24"/>
          <w:szCs w:val="24"/>
          <w:lang w:eastAsia="pl-PL"/>
          <w14:ligatures w14:val="none"/>
        </w:rPr>
        <w:t>6 miesiące</w:t>
      </w:r>
    </w:p>
    <w:p w14:paraId="476B4A24"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4.2.11.) Zamawiający przewiduje wznowienia: </w:t>
      </w:r>
      <w:r w:rsidRPr="00374474">
        <w:rPr>
          <w:rFonts w:ascii="Arial Narrow" w:eastAsia="Times New Roman" w:hAnsi="Arial Narrow" w:cs="Times New Roman"/>
          <w:color w:val="000000"/>
          <w:kern w:val="0"/>
          <w:sz w:val="24"/>
          <w:szCs w:val="24"/>
          <w:lang w:eastAsia="pl-PL"/>
          <w14:ligatures w14:val="none"/>
        </w:rPr>
        <w:t>Nie</w:t>
      </w:r>
    </w:p>
    <w:p w14:paraId="7A083093"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4.2.13.) Zamawiający przewiduje udzielenie dotychczasowemu wykonawcy zamówień na podobne usługi lub roboty budowlane: </w:t>
      </w:r>
      <w:r w:rsidRPr="00374474">
        <w:rPr>
          <w:rFonts w:ascii="Arial Narrow" w:eastAsia="Times New Roman" w:hAnsi="Arial Narrow" w:cs="Times New Roman"/>
          <w:color w:val="000000"/>
          <w:kern w:val="0"/>
          <w:sz w:val="24"/>
          <w:szCs w:val="24"/>
          <w:lang w:eastAsia="pl-PL"/>
          <w14:ligatures w14:val="none"/>
        </w:rPr>
        <w:t>Nie</w:t>
      </w:r>
    </w:p>
    <w:p w14:paraId="273C6E04"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 Kryteria oceny ofert:</w:t>
      </w:r>
    </w:p>
    <w:p w14:paraId="5455579C"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4.3.1.) Sposób oceny ofert: </w:t>
      </w:r>
      <w:r w:rsidRPr="00374474">
        <w:rPr>
          <w:rFonts w:ascii="Arial Narrow" w:eastAsia="Times New Roman" w:hAnsi="Arial Narrow" w:cs="Times New Roman"/>
          <w:color w:val="000000"/>
          <w:kern w:val="0"/>
          <w:sz w:val="24"/>
          <w:szCs w:val="24"/>
          <w:lang w:eastAsia="pl-PL"/>
          <w14:ligatures w14:val="none"/>
        </w:rPr>
        <w:t>Zamawiający wybierze najkorzystniejszą ofertę na podstawie kryterium oceny ofert</w:t>
      </w:r>
    </w:p>
    <w:p w14:paraId="690ED270"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4.3.2.) Sposób określania wagi kryteriów oceny ofert: </w:t>
      </w:r>
      <w:r w:rsidRPr="00374474">
        <w:rPr>
          <w:rFonts w:ascii="Arial Narrow" w:eastAsia="Times New Roman" w:hAnsi="Arial Narrow" w:cs="Times New Roman"/>
          <w:color w:val="000000"/>
          <w:kern w:val="0"/>
          <w:sz w:val="24"/>
          <w:szCs w:val="24"/>
          <w:lang w:eastAsia="pl-PL"/>
          <w14:ligatures w14:val="none"/>
        </w:rPr>
        <w:t>Procentowo</w:t>
      </w:r>
    </w:p>
    <w:p w14:paraId="78ABF990"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4.3.3.) Stosowane kryteria oceny ofert: </w:t>
      </w:r>
      <w:r w:rsidRPr="00374474">
        <w:rPr>
          <w:rFonts w:ascii="Arial Narrow" w:eastAsia="Times New Roman" w:hAnsi="Arial Narrow" w:cs="Times New Roman"/>
          <w:color w:val="000000"/>
          <w:kern w:val="0"/>
          <w:sz w:val="24"/>
          <w:szCs w:val="24"/>
          <w:lang w:eastAsia="pl-PL"/>
          <w14:ligatures w14:val="none"/>
        </w:rPr>
        <w:t>Kryterium ceny oraz kryteria jakościowe</w:t>
      </w:r>
    </w:p>
    <w:p w14:paraId="7891F235"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Kryterium 1</w:t>
      </w:r>
    </w:p>
    <w:p w14:paraId="1205E6D9"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4.3.5.) Nazwa kryterium: </w:t>
      </w:r>
      <w:r w:rsidRPr="00374474">
        <w:rPr>
          <w:rFonts w:ascii="Arial Narrow" w:eastAsia="Times New Roman" w:hAnsi="Arial Narrow" w:cs="Times New Roman"/>
          <w:color w:val="000000"/>
          <w:kern w:val="0"/>
          <w:sz w:val="24"/>
          <w:szCs w:val="24"/>
          <w:lang w:eastAsia="pl-PL"/>
          <w14:ligatures w14:val="none"/>
        </w:rPr>
        <w:t>Cena</w:t>
      </w:r>
    </w:p>
    <w:p w14:paraId="0775D599"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4.3.6.) Waga: </w:t>
      </w:r>
      <w:r w:rsidRPr="00374474">
        <w:rPr>
          <w:rFonts w:ascii="Arial Narrow" w:eastAsia="Times New Roman" w:hAnsi="Arial Narrow" w:cs="Times New Roman"/>
          <w:color w:val="000000"/>
          <w:kern w:val="0"/>
          <w:sz w:val="24"/>
          <w:szCs w:val="24"/>
          <w:lang w:eastAsia="pl-PL"/>
          <w14:ligatures w14:val="none"/>
        </w:rPr>
        <w:t>60</w:t>
      </w:r>
    </w:p>
    <w:p w14:paraId="4E8FFBFD"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Kryterium 2</w:t>
      </w:r>
    </w:p>
    <w:p w14:paraId="04C2F59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4.3.4.) Rodzaj kryterium: </w:t>
      </w:r>
      <w:r w:rsidRPr="00374474">
        <w:rPr>
          <w:rFonts w:ascii="Arial Narrow" w:eastAsia="Times New Roman" w:hAnsi="Arial Narrow" w:cs="Times New Roman"/>
          <w:color w:val="000000"/>
          <w:kern w:val="0"/>
          <w:sz w:val="24"/>
          <w:szCs w:val="24"/>
          <w:lang w:eastAsia="pl-PL"/>
          <w14:ligatures w14:val="none"/>
        </w:rPr>
        <w:t>serwis posprzedażny, pomoc techniczna, warunki dostawy takich jak termin, sposób lub czas dostawy, oraz okresu realizacji.</w:t>
      </w:r>
    </w:p>
    <w:p w14:paraId="4654BC82"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4.3.5.) Nazwa kryterium: </w:t>
      </w:r>
      <w:r w:rsidRPr="00374474">
        <w:rPr>
          <w:rFonts w:ascii="Arial Narrow" w:eastAsia="Times New Roman" w:hAnsi="Arial Narrow" w:cs="Times New Roman"/>
          <w:color w:val="000000"/>
          <w:kern w:val="0"/>
          <w:sz w:val="24"/>
          <w:szCs w:val="24"/>
          <w:lang w:eastAsia="pl-PL"/>
          <w14:ligatures w14:val="none"/>
        </w:rPr>
        <w:t>Termin dostawy</w:t>
      </w:r>
    </w:p>
    <w:p w14:paraId="3BD09D78"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4.3.6.) Waga: </w:t>
      </w:r>
      <w:r w:rsidRPr="00374474">
        <w:rPr>
          <w:rFonts w:ascii="Arial Narrow" w:eastAsia="Times New Roman" w:hAnsi="Arial Narrow" w:cs="Times New Roman"/>
          <w:color w:val="000000"/>
          <w:kern w:val="0"/>
          <w:sz w:val="24"/>
          <w:szCs w:val="24"/>
          <w:lang w:eastAsia="pl-PL"/>
          <w14:ligatures w14:val="none"/>
        </w:rPr>
        <w:t>20</w:t>
      </w:r>
    </w:p>
    <w:p w14:paraId="4D35E10E"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Kryterium 3</w:t>
      </w:r>
    </w:p>
    <w:p w14:paraId="2707B579"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4.3.4.) Rodzaj kryterium: </w:t>
      </w:r>
      <w:r w:rsidRPr="00374474">
        <w:rPr>
          <w:rFonts w:ascii="Arial Narrow" w:eastAsia="Times New Roman" w:hAnsi="Arial Narrow" w:cs="Times New Roman"/>
          <w:color w:val="000000"/>
          <w:kern w:val="0"/>
          <w:sz w:val="24"/>
          <w:szCs w:val="24"/>
          <w:lang w:eastAsia="pl-PL"/>
          <w14:ligatures w14:val="none"/>
        </w:rPr>
        <w:t>inne.</w:t>
      </w:r>
    </w:p>
    <w:p w14:paraId="6DC99F32"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4.3.5.) Nazwa kryterium: </w:t>
      </w:r>
      <w:r w:rsidRPr="00374474">
        <w:rPr>
          <w:rFonts w:ascii="Arial Narrow" w:eastAsia="Times New Roman" w:hAnsi="Arial Narrow" w:cs="Times New Roman"/>
          <w:color w:val="000000"/>
          <w:kern w:val="0"/>
          <w:sz w:val="24"/>
          <w:szCs w:val="24"/>
          <w:lang w:eastAsia="pl-PL"/>
          <w14:ligatures w14:val="none"/>
        </w:rPr>
        <w:t>Termin płatności</w:t>
      </w:r>
    </w:p>
    <w:p w14:paraId="6AED42DD"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4.3.6.) Waga: </w:t>
      </w:r>
      <w:r w:rsidRPr="00374474">
        <w:rPr>
          <w:rFonts w:ascii="Arial Narrow" w:eastAsia="Times New Roman" w:hAnsi="Arial Narrow" w:cs="Times New Roman"/>
          <w:color w:val="000000"/>
          <w:kern w:val="0"/>
          <w:sz w:val="24"/>
          <w:szCs w:val="24"/>
          <w:lang w:eastAsia="pl-PL"/>
          <w14:ligatures w14:val="none"/>
        </w:rPr>
        <w:t>20</w:t>
      </w:r>
    </w:p>
    <w:p w14:paraId="2B2B024F"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4.3.10.) Zamawiający określa aspekty społeczne, środowiskowe lub innowacyjne, żąda etykiet lub stosuje rachunek kosztów cyklu życia w odniesieniu do kryterium oceny ofert: </w:t>
      </w:r>
      <w:r w:rsidRPr="00374474">
        <w:rPr>
          <w:rFonts w:ascii="Arial Narrow" w:eastAsia="Times New Roman" w:hAnsi="Arial Narrow" w:cs="Times New Roman"/>
          <w:color w:val="000000"/>
          <w:kern w:val="0"/>
          <w:sz w:val="24"/>
          <w:szCs w:val="24"/>
          <w:lang w:eastAsia="pl-PL"/>
          <w14:ligatures w14:val="none"/>
        </w:rPr>
        <w:t>Nie</w:t>
      </w:r>
    </w:p>
    <w:p w14:paraId="2C046B70" w14:textId="77777777" w:rsidR="00374474" w:rsidRPr="00374474" w:rsidRDefault="00374474" w:rsidP="00374474">
      <w:pPr>
        <w:spacing w:before="100" w:beforeAutospacing="1" w:after="100" w:afterAutospacing="1"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lastRenderedPageBreak/>
        <w:t>Część 4</w:t>
      </w:r>
    </w:p>
    <w:p w14:paraId="409A8041"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4.2.2.) Krótki opis przedmiotu zamówienia</w:t>
      </w:r>
    </w:p>
    <w:p w14:paraId="02370BEB"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 xml:space="preserve">System do fluorescencyjnej oceny ilości DNA oparty o barwnik specyficzny dla ds. DNA oraz probówki kompatybilne z aparatem </w:t>
      </w:r>
      <w:proofErr w:type="spellStart"/>
      <w:r w:rsidRPr="00374474">
        <w:rPr>
          <w:rFonts w:ascii="Arial Narrow" w:eastAsia="Times New Roman" w:hAnsi="Arial Narrow" w:cs="Times New Roman"/>
          <w:kern w:val="0"/>
          <w:sz w:val="24"/>
          <w:szCs w:val="24"/>
          <w:lang w:eastAsia="pl-PL"/>
          <w14:ligatures w14:val="none"/>
        </w:rPr>
        <w:t>Quantus</w:t>
      </w:r>
      <w:proofErr w:type="spellEnd"/>
      <w:r w:rsidRPr="00374474">
        <w:rPr>
          <w:rFonts w:ascii="Arial Narrow" w:eastAsia="Times New Roman" w:hAnsi="Arial Narrow" w:cs="Times New Roman"/>
          <w:kern w:val="0"/>
          <w:sz w:val="24"/>
          <w:szCs w:val="24"/>
          <w:lang w:eastAsia="pl-PL"/>
          <w14:ligatures w14:val="none"/>
        </w:rPr>
        <w:t>- zgodne z formularzem cenowym i zapisami w SWZ</w:t>
      </w:r>
    </w:p>
    <w:p w14:paraId="14D0E2BB"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4.2.6.) Główny kod CPV: </w:t>
      </w:r>
      <w:r w:rsidRPr="00374474">
        <w:rPr>
          <w:rFonts w:ascii="Arial Narrow" w:eastAsia="Times New Roman" w:hAnsi="Arial Narrow" w:cs="Times New Roman"/>
          <w:color w:val="000000"/>
          <w:kern w:val="0"/>
          <w:sz w:val="24"/>
          <w:szCs w:val="24"/>
          <w:lang w:eastAsia="pl-PL"/>
          <w14:ligatures w14:val="none"/>
        </w:rPr>
        <w:t>33696500-0 - Odczynniki laboratoryjne</w:t>
      </w:r>
    </w:p>
    <w:p w14:paraId="2C96E7CB"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4.2.8.) Zamówienie obejmuje opcje: </w:t>
      </w:r>
      <w:r w:rsidRPr="00374474">
        <w:rPr>
          <w:rFonts w:ascii="Arial Narrow" w:eastAsia="Times New Roman" w:hAnsi="Arial Narrow" w:cs="Times New Roman"/>
          <w:color w:val="000000"/>
          <w:kern w:val="0"/>
          <w:sz w:val="24"/>
          <w:szCs w:val="24"/>
          <w:lang w:eastAsia="pl-PL"/>
          <w14:ligatures w14:val="none"/>
        </w:rPr>
        <w:t>Nie</w:t>
      </w:r>
    </w:p>
    <w:p w14:paraId="344728A5"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4.2.10.) Okres realizacji zamówienia albo umowy ramowej: </w:t>
      </w:r>
      <w:r w:rsidRPr="00374474">
        <w:rPr>
          <w:rFonts w:ascii="Arial Narrow" w:eastAsia="Times New Roman" w:hAnsi="Arial Narrow" w:cs="Times New Roman"/>
          <w:color w:val="000000"/>
          <w:kern w:val="0"/>
          <w:sz w:val="24"/>
          <w:szCs w:val="24"/>
          <w:lang w:eastAsia="pl-PL"/>
          <w14:ligatures w14:val="none"/>
        </w:rPr>
        <w:t>6 miesiące</w:t>
      </w:r>
    </w:p>
    <w:p w14:paraId="28EF09E0"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4.2.11.) Zamawiający przewiduje wznowienia: </w:t>
      </w:r>
      <w:r w:rsidRPr="00374474">
        <w:rPr>
          <w:rFonts w:ascii="Arial Narrow" w:eastAsia="Times New Roman" w:hAnsi="Arial Narrow" w:cs="Times New Roman"/>
          <w:color w:val="000000"/>
          <w:kern w:val="0"/>
          <w:sz w:val="24"/>
          <w:szCs w:val="24"/>
          <w:lang w:eastAsia="pl-PL"/>
          <w14:ligatures w14:val="none"/>
        </w:rPr>
        <w:t>Nie</w:t>
      </w:r>
    </w:p>
    <w:p w14:paraId="755A983C"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4.2.13.) Zamawiający przewiduje udzielenie dotychczasowemu wykonawcy zamówień na podobne usługi lub roboty budowlane: </w:t>
      </w:r>
      <w:r w:rsidRPr="00374474">
        <w:rPr>
          <w:rFonts w:ascii="Arial Narrow" w:eastAsia="Times New Roman" w:hAnsi="Arial Narrow" w:cs="Times New Roman"/>
          <w:color w:val="000000"/>
          <w:kern w:val="0"/>
          <w:sz w:val="24"/>
          <w:szCs w:val="24"/>
          <w:lang w:eastAsia="pl-PL"/>
          <w14:ligatures w14:val="none"/>
        </w:rPr>
        <w:t>Nie</w:t>
      </w:r>
    </w:p>
    <w:p w14:paraId="2F8F290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 Kryteria oceny ofert:</w:t>
      </w:r>
    </w:p>
    <w:p w14:paraId="22262632"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4.3.1.) Sposób oceny ofert: </w:t>
      </w:r>
      <w:r w:rsidRPr="00374474">
        <w:rPr>
          <w:rFonts w:ascii="Arial Narrow" w:eastAsia="Times New Roman" w:hAnsi="Arial Narrow" w:cs="Times New Roman"/>
          <w:color w:val="000000"/>
          <w:kern w:val="0"/>
          <w:sz w:val="24"/>
          <w:szCs w:val="24"/>
          <w:lang w:eastAsia="pl-PL"/>
          <w14:ligatures w14:val="none"/>
        </w:rPr>
        <w:t>Zamawiający wybierze najkorzystniejszą ofertę na podstawie kryterium oceny ofert</w:t>
      </w:r>
    </w:p>
    <w:p w14:paraId="2C942388"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4.3.2.) Sposób określania wagi kryteriów oceny ofert: </w:t>
      </w:r>
      <w:r w:rsidRPr="00374474">
        <w:rPr>
          <w:rFonts w:ascii="Arial Narrow" w:eastAsia="Times New Roman" w:hAnsi="Arial Narrow" w:cs="Times New Roman"/>
          <w:color w:val="000000"/>
          <w:kern w:val="0"/>
          <w:sz w:val="24"/>
          <w:szCs w:val="24"/>
          <w:lang w:eastAsia="pl-PL"/>
          <w14:ligatures w14:val="none"/>
        </w:rPr>
        <w:t>Procentowo</w:t>
      </w:r>
    </w:p>
    <w:p w14:paraId="4A23EA4D"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4.3.3.) Stosowane kryteria oceny ofert: </w:t>
      </w:r>
      <w:r w:rsidRPr="00374474">
        <w:rPr>
          <w:rFonts w:ascii="Arial Narrow" w:eastAsia="Times New Roman" w:hAnsi="Arial Narrow" w:cs="Times New Roman"/>
          <w:color w:val="000000"/>
          <w:kern w:val="0"/>
          <w:sz w:val="24"/>
          <w:szCs w:val="24"/>
          <w:lang w:eastAsia="pl-PL"/>
          <w14:ligatures w14:val="none"/>
        </w:rPr>
        <w:t>Kryterium ceny oraz kryteria jakościowe</w:t>
      </w:r>
    </w:p>
    <w:p w14:paraId="5EE07A44"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Kryterium 1</w:t>
      </w:r>
    </w:p>
    <w:p w14:paraId="64BF6AED"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4.3.5.) Nazwa kryterium: </w:t>
      </w:r>
      <w:r w:rsidRPr="00374474">
        <w:rPr>
          <w:rFonts w:ascii="Arial Narrow" w:eastAsia="Times New Roman" w:hAnsi="Arial Narrow" w:cs="Times New Roman"/>
          <w:color w:val="000000"/>
          <w:kern w:val="0"/>
          <w:sz w:val="24"/>
          <w:szCs w:val="24"/>
          <w:lang w:eastAsia="pl-PL"/>
          <w14:ligatures w14:val="none"/>
        </w:rPr>
        <w:t>Cena</w:t>
      </w:r>
    </w:p>
    <w:p w14:paraId="1E75F95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4.3.6.) Waga: </w:t>
      </w:r>
      <w:r w:rsidRPr="00374474">
        <w:rPr>
          <w:rFonts w:ascii="Arial Narrow" w:eastAsia="Times New Roman" w:hAnsi="Arial Narrow" w:cs="Times New Roman"/>
          <w:color w:val="000000"/>
          <w:kern w:val="0"/>
          <w:sz w:val="24"/>
          <w:szCs w:val="24"/>
          <w:lang w:eastAsia="pl-PL"/>
          <w14:ligatures w14:val="none"/>
        </w:rPr>
        <w:t>60</w:t>
      </w:r>
    </w:p>
    <w:p w14:paraId="2EEB4005"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Kryterium 2</w:t>
      </w:r>
    </w:p>
    <w:p w14:paraId="1203C940"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4.3.4.) Rodzaj kryterium: </w:t>
      </w:r>
      <w:r w:rsidRPr="00374474">
        <w:rPr>
          <w:rFonts w:ascii="Arial Narrow" w:eastAsia="Times New Roman" w:hAnsi="Arial Narrow" w:cs="Times New Roman"/>
          <w:color w:val="000000"/>
          <w:kern w:val="0"/>
          <w:sz w:val="24"/>
          <w:szCs w:val="24"/>
          <w:lang w:eastAsia="pl-PL"/>
          <w14:ligatures w14:val="none"/>
        </w:rPr>
        <w:t>serwis posprzedażny, pomoc techniczna, warunki dostawy takich jak termin, sposób lub czas dostawy, oraz okresu realizacji.</w:t>
      </w:r>
    </w:p>
    <w:p w14:paraId="364C500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4.3.5.) Nazwa kryterium: </w:t>
      </w:r>
      <w:r w:rsidRPr="00374474">
        <w:rPr>
          <w:rFonts w:ascii="Arial Narrow" w:eastAsia="Times New Roman" w:hAnsi="Arial Narrow" w:cs="Times New Roman"/>
          <w:color w:val="000000"/>
          <w:kern w:val="0"/>
          <w:sz w:val="24"/>
          <w:szCs w:val="24"/>
          <w:lang w:eastAsia="pl-PL"/>
          <w14:ligatures w14:val="none"/>
        </w:rPr>
        <w:t>Termin dostawy</w:t>
      </w:r>
    </w:p>
    <w:p w14:paraId="28A6E3B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4.3.6.) Waga: </w:t>
      </w:r>
      <w:r w:rsidRPr="00374474">
        <w:rPr>
          <w:rFonts w:ascii="Arial Narrow" w:eastAsia="Times New Roman" w:hAnsi="Arial Narrow" w:cs="Times New Roman"/>
          <w:color w:val="000000"/>
          <w:kern w:val="0"/>
          <w:sz w:val="24"/>
          <w:szCs w:val="24"/>
          <w:lang w:eastAsia="pl-PL"/>
          <w14:ligatures w14:val="none"/>
        </w:rPr>
        <w:t>20</w:t>
      </w:r>
    </w:p>
    <w:p w14:paraId="257B1F7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Kryterium 3</w:t>
      </w:r>
    </w:p>
    <w:p w14:paraId="7F735B0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4.3.4.) Rodzaj kryterium: </w:t>
      </w:r>
      <w:r w:rsidRPr="00374474">
        <w:rPr>
          <w:rFonts w:ascii="Arial Narrow" w:eastAsia="Times New Roman" w:hAnsi="Arial Narrow" w:cs="Times New Roman"/>
          <w:color w:val="000000"/>
          <w:kern w:val="0"/>
          <w:sz w:val="24"/>
          <w:szCs w:val="24"/>
          <w:lang w:eastAsia="pl-PL"/>
          <w14:ligatures w14:val="none"/>
        </w:rPr>
        <w:t>inne.</w:t>
      </w:r>
    </w:p>
    <w:p w14:paraId="0778990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4.3.5.) Nazwa kryterium: </w:t>
      </w:r>
      <w:r w:rsidRPr="00374474">
        <w:rPr>
          <w:rFonts w:ascii="Arial Narrow" w:eastAsia="Times New Roman" w:hAnsi="Arial Narrow" w:cs="Times New Roman"/>
          <w:color w:val="000000"/>
          <w:kern w:val="0"/>
          <w:sz w:val="24"/>
          <w:szCs w:val="24"/>
          <w:lang w:eastAsia="pl-PL"/>
          <w14:ligatures w14:val="none"/>
        </w:rPr>
        <w:t>Termin płatności</w:t>
      </w:r>
    </w:p>
    <w:p w14:paraId="389367E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4.3.6.) Waga: </w:t>
      </w:r>
      <w:r w:rsidRPr="00374474">
        <w:rPr>
          <w:rFonts w:ascii="Arial Narrow" w:eastAsia="Times New Roman" w:hAnsi="Arial Narrow" w:cs="Times New Roman"/>
          <w:color w:val="000000"/>
          <w:kern w:val="0"/>
          <w:sz w:val="24"/>
          <w:szCs w:val="24"/>
          <w:lang w:eastAsia="pl-PL"/>
          <w14:ligatures w14:val="none"/>
        </w:rPr>
        <w:t>20</w:t>
      </w:r>
    </w:p>
    <w:p w14:paraId="0A05D1E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4.3.10.) Zamawiający określa aspekty społeczne, środowiskowe lub innowacyjne, żąda etykiet lub stosuje rachunek kosztów cyklu życia w odniesieniu do kryterium oceny ofert: </w:t>
      </w:r>
      <w:r w:rsidRPr="00374474">
        <w:rPr>
          <w:rFonts w:ascii="Arial Narrow" w:eastAsia="Times New Roman" w:hAnsi="Arial Narrow" w:cs="Times New Roman"/>
          <w:color w:val="000000"/>
          <w:kern w:val="0"/>
          <w:sz w:val="24"/>
          <w:szCs w:val="24"/>
          <w:lang w:eastAsia="pl-PL"/>
          <w14:ligatures w14:val="none"/>
        </w:rPr>
        <w:t>Nie</w:t>
      </w:r>
    </w:p>
    <w:p w14:paraId="1C523B40" w14:textId="77777777" w:rsidR="00374474" w:rsidRPr="00374474" w:rsidRDefault="00374474" w:rsidP="00374474">
      <w:pPr>
        <w:spacing w:before="100" w:beforeAutospacing="1" w:after="100" w:afterAutospacing="1"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Część 5</w:t>
      </w:r>
    </w:p>
    <w:p w14:paraId="19B7BFCC"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4.2.2.) Krótki opis przedmiotu zamówienia</w:t>
      </w:r>
    </w:p>
    <w:p w14:paraId="3945BBC4"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Chusteczki niepylące do czyszczenia włókna i złącz światłowodowych jak również do wysokospecjalistycznego sprzętu laboratoryjnego- zgodne z formularzem cenowym i zapisami w SWZ</w:t>
      </w:r>
    </w:p>
    <w:p w14:paraId="4341330F"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4.2.6.) Główny kod CPV: </w:t>
      </w:r>
      <w:r w:rsidRPr="00374474">
        <w:rPr>
          <w:rFonts w:ascii="Arial Narrow" w:eastAsia="Times New Roman" w:hAnsi="Arial Narrow" w:cs="Times New Roman"/>
          <w:color w:val="000000"/>
          <w:kern w:val="0"/>
          <w:sz w:val="24"/>
          <w:szCs w:val="24"/>
          <w:lang w:eastAsia="pl-PL"/>
          <w14:ligatures w14:val="none"/>
        </w:rPr>
        <w:t>33696500-0 - Odczynniki laboratoryjne</w:t>
      </w:r>
    </w:p>
    <w:p w14:paraId="37508CA8"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4.2.8.) Zamówienie obejmuje opcje: </w:t>
      </w:r>
      <w:r w:rsidRPr="00374474">
        <w:rPr>
          <w:rFonts w:ascii="Arial Narrow" w:eastAsia="Times New Roman" w:hAnsi="Arial Narrow" w:cs="Times New Roman"/>
          <w:color w:val="000000"/>
          <w:kern w:val="0"/>
          <w:sz w:val="24"/>
          <w:szCs w:val="24"/>
          <w:lang w:eastAsia="pl-PL"/>
          <w14:ligatures w14:val="none"/>
        </w:rPr>
        <w:t>Nie</w:t>
      </w:r>
    </w:p>
    <w:p w14:paraId="2830EA71"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4.2.10.) Okres realizacji zamówienia albo umowy ramowej: </w:t>
      </w:r>
      <w:r w:rsidRPr="00374474">
        <w:rPr>
          <w:rFonts w:ascii="Arial Narrow" w:eastAsia="Times New Roman" w:hAnsi="Arial Narrow" w:cs="Times New Roman"/>
          <w:color w:val="000000"/>
          <w:kern w:val="0"/>
          <w:sz w:val="24"/>
          <w:szCs w:val="24"/>
          <w:lang w:eastAsia="pl-PL"/>
          <w14:ligatures w14:val="none"/>
        </w:rPr>
        <w:t>6 miesiące</w:t>
      </w:r>
    </w:p>
    <w:p w14:paraId="779EA99E"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4.2.11.) Zamawiający przewiduje wznowienia: </w:t>
      </w:r>
      <w:r w:rsidRPr="00374474">
        <w:rPr>
          <w:rFonts w:ascii="Arial Narrow" w:eastAsia="Times New Roman" w:hAnsi="Arial Narrow" w:cs="Times New Roman"/>
          <w:color w:val="000000"/>
          <w:kern w:val="0"/>
          <w:sz w:val="24"/>
          <w:szCs w:val="24"/>
          <w:lang w:eastAsia="pl-PL"/>
          <w14:ligatures w14:val="none"/>
        </w:rPr>
        <w:t>Nie</w:t>
      </w:r>
    </w:p>
    <w:p w14:paraId="1CDE17EC"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4.2.13.) Zamawiający przewiduje udzielenie dotychczasowemu wykonawcy zamówień na podobne usługi lub roboty budowlane: </w:t>
      </w:r>
      <w:r w:rsidRPr="00374474">
        <w:rPr>
          <w:rFonts w:ascii="Arial Narrow" w:eastAsia="Times New Roman" w:hAnsi="Arial Narrow" w:cs="Times New Roman"/>
          <w:color w:val="000000"/>
          <w:kern w:val="0"/>
          <w:sz w:val="24"/>
          <w:szCs w:val="24"/>
          <w:lang w:eastAsia="pl-PL"/>
          <w14:ligatures w14:val="none"/>
        </w:rPr>
        <w:t>Nie</w:t>
      </w:r>
    </w:p>
    <w:p w14:paraId="0F48869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 Kryteria oceny ofert:</w:t>
      </w:r>
    </w:p>
    <w:p w14:paraId="6C5FF7C4"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4.3.1.) Sposób oceny ofert: </w:t>
      </w:r>
      <w:r w:rsidRPr="00374474">
        <w:rPr>
          <w:rFonts w:ascii="Arial Narrow" w:eastAsia="Times New Roman" w:hAnsi="Arial Narrow" w:cs="Times New Roman"/>
          <w:color w:val="000000"/>
          <w:kern w:val="0"/>
          <w:sz w:val="24"/>
          <w:szCs w:val="24"/>
          <w:lang w:eastAsia="pl-PL"/>
          <w14:ligatures w14:val="none"/>
        </w:rPr>
        <w:t>Zamawiający wybierze najkorzystniejszą ofertę na podstawie kryterium oceny ofert</w:t>
      </w:r>
    </w:p>
    <w:p w14:paraId="38B0FAC9"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4.3.2.) Sposób określania wagi kryteriów oceny ofert: </w:t>
      </w:r>
      <w:r w:rsidRPr="00374474">
        <w:rPr>
          <w:rFonts w:ascii="Arial Narrow" w:eastAsia="Times New Roman" w:hAnsi="Arial Narrow" w:cs="Times New Roman"/>
          <w:color w:val="000000"/>
          <w:kern w:val="0"/>
          <w:sz w:val="24"/>
          <w:szCs w:val="24"/>
          <w:lang w:eastAsia="pl-PL"/>
          <w14:ligatures w14:val="none"/>
        </w:rPr>
        <w:t>Procentowo</w:t>
      </w:r>
    </w:p>
    <w:p w14:paraId="7891D01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4.3.3.) Stosowane kryteria oceny ofert: </w:t>
      </w:r>
      <w:r w:rsidRPr="00374474">
        <w:rPr>
          <w:rFonts w:ascii="Arial Narrow" w:eastAsia="Times New Roman" w:hAnsi="Arial Narrow" w:cs="Times New Roman"/>
          <w:color w:val="000000"/>
          <w:kern w:val="0"/>
          <w:sz w:val="24"/>
          <w:szCs w:val="24"/>
          <w:lang w:eastAsia="pl-PL"/>
          <w14:ligatures w14:val="none"/>
        </w:rPr>
        <w:t>Kryterium ceny oraz kryteria jakościowe</w:t>
      </w:r>
    </w:p>
    <w:p w14:paraId="0CE9628B"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Kryterium 1</w:t>
      </w:r>
    </w:p>
    <w:p w14:paraId="707633F4"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4.3.5.) Nazwa kryterium: </w:t>
      </w:r>
      <w:r w:rsidRPr="00374474">
        <w:rPr>
          <w:rFonts w:ascii="Arial Narrow" w:eastAsia="Times New Roman" w:hAnsi="Arial Narrow" w:cs="Times New Roman"/>
          <w:color w:val="000000"/>
          <w:kern w:val="0"/>
          <w:sz w:val="24"/>
          <w:szCs w:val="24"/>
          <w:lang w:eastAsia="pl-PL"/>
          <w14:ligatures w14:val="none"/>
        </w:rPr>
        <w:t>Cena</w:t>
      </w:r>
    </w:p>
    <w:p w14:paraId="01B40018"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4.3.6.) Waga: </w:t>
      </w:r>
      <w:r w:rsidRPr="00374474">
        <w:rPr>
          <w:rFonts w:ascii="Arial Narrow" w:eastAsia="Times New Roman" w:hAnsi="Arial Narrow" w:cs="Times New Roman"/>
          <w:color w:val="000000"/>
          <w:kern w:val="0"/>
          <w:sz w:val="24"/>
          <w:szCs w:val="24"/>
          <w:lang w:eastAsia="pl-PL"/>
          <w14:ligatures w14:val="none"/>
        </w:rPr>
        <w:t>60</w:t>
      </w:r>
    </w:p>
    <w:p w14:paraId="71745449"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lastRenderedPageBreak/>
        <w:t>Kryterium 2</w:t>
      </w:r>
    </w:p>
    <w:p w14:paraId="16D25DE0"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4.3.4.) Rodzaj kryterium: </w:t>
      </w:r>
      <w:r w:rsidRPr="00374474">
        <w:rPr>
          <w:rFonts w:ascii="Arial Narrow" w:eastAsia="Times New Roman" w:hAnsi="Arial Narrow" w:cs="Times New Roman"/>
          <w:color w:val="000000"/>
          <w:kern w:val="0"/>
          <w:sz w:val="24"/>
          <w:szCs w:val="24"/>
          <w:lang w:eastAsia="pl-PL"/>
          <w14:ligatures w14:val="none"/>
        </w:rPr>
        <w:t>serwis posprzedażny, pomoc techniczna, warunki dostawy takich jak termin, sposób lub czas dostawy, oraz okresu realizacji.</w:t>
      </w:r>
    </w:p>
    <w:p w14:paraId="1F680D6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4.3.5.) Nazwa kryterium: </w:t>
      </w:r>
      <w:r w:rsidRPr="00374474">
        <w:rPr>
          <w:rFonts w:ascii="Arial Narrow" w:eastAsia="Times New Roman" w:hAnsi="Arial Narrow" w:cs="Times New Roman"/>
          <w:color w:val="000000"/>
          <w:kern w:val="0"/>
          <w:sz w:val="24"/>
          <w:szCs w:val="24"/>
          <w:lang w:eastAsia="pl-PL"/>
          <w14:ligatures w14:val="none"/>
        </w:rPr>
        <w:t>Termin dostawy</w:t>
      </w:r>
    </w:p>
    <w:p w14:paraId="75D6F6A4"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4.3.6.) Waga: </w:t>
      </w:r>
      <w:r w:rsidRPr="00374474">
        <w:rPr>
          <w:rFonts w:ascii="Arial Narrow" w:eastAsia="Times New Roman" w:hAnsi="Arial Narrow" w:cs="Times New Roman"/>
          <w:color w:val="000000"/>
          <w:kern w:val="0"/>
          <w:sz w:val="24"/>
          <w:szCs w:val="24"/>
          <w:lang w:eastAsia="pl-PL"/>
          <w14:ligatures w14:val="none"/>
        </w:rPr>
        <w:t>20</w:t>
      </w:r>
    </w:p>
    <w:p w14:paraId="52C0E3B1"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Kryterium 3</w:t>
      </w:r>
    </w:p>
    <w:p w14:paraId="4CEBEFB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4.3.4.) Rodzaj kryterium: </w:t>
      </w:r>
      <w:r w:rsidRPr="00374474">
        <w:rPr>
          <w:rFonts w:ascii="Arial Narrow" w:eastAsia="Times New Roman" w:hAnsi="Arial Narrow" w:cs="Times New Roman"/>
          <w:color w:val="000000"/>
          <w:kern w:val="0"/>
          <w:sz w:val="24"/>
          <w:szCs w:val="24"/>
          <w:lang w:eastAsia="pl-PL"/>
          <w14:ligatures w14:val="none"/>
        </w:rPr>
        <w:t>inne.</w:t>
      </w:r>
    </w:p>
    <w:p w14:paraId="12582756"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4.3.5.) Nazwa kryterium: </w:t>
      </w:r>
      <w:r w:rsidRPr="00374474">
        <w:rPr>
          <w:rFonts w:ascii="Arial Narrow" w:eastAsia="Times New Roman" w:hAnsi="Arial Narrow" w:cs="Times New Roman"/>
          <w:color w:val="000000"/>
          <w:kern w:val="0"/>
          <w:sz w:val="24"/>
          <w:szCs w:val="24"/>
          <w:lang w:eastAsia="pl-PL"/>
          <w14:ligatures w14:val="none"/>
        </w:rPr>
        <w:t>Termin płatności</w:t>
      </w:r>
    </w:p>
    <w:p w14:paraId="5AE9B847"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4.3.6.) Waga: </w:t>
      </w:r>
      <w:r w:rsidRPr="00374474">
        <w:rPr>
          <w:rFonts w:ascii="Arial Narrow" w:eastAsia="Times New Roman" w:hAnsi="Arial Narrow" w:cs="Times New Roman"/>
          <w:color w:val="000000"/>
          <w:kern w:val="0"/>
          <w:sz w:val="24"/>
          <w:szCs w:val="24"/>
          <w:lang w:eastAsia="pl-PL"/>
          <w14:ligatures w14:val="none"/>
        </w:rPr>
        <w:t>20</w:t>
      </w:r>
    </w:p>
    <w:p w14:paraId="534F51CF"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4.3.10.) Zamawiający określa aspekty społeczne, środowiskowe lub innowacyjne, żąda etykiet lub stosuje rachunek kosztów cyklu życia w odniesieniu do kryterium oceny ofert: </w:t>
      </w:r>
      <w:r w:rsidRPr="00374474">
        <w:rPr>
          <w:rFonts w:ascii="Arial Narrow" w:eastAsia="Times New Roman" w:hAnsi="Arial Narrow" w:cs="Times New Roman"/>
          <w:color w:val="000000"/>
          <w:kern w:val="0"/>
          <w:sz w:val="24"/>
          <w:szCs w:val="24"/>
          <w:lang w:eastAsia="pl-PL"/>
          <w14:ligatures w14:val="none"/>
        </w:rPr>
        <w:t>Nie</w:t>
      </w:r>
    </w:p>
    <w:p w14:paraId="2502601F" w14:textId="77777777" w:rsidR="00374474" w:rsidRPr="00374474" w:rsidRDefault="00374474" w:rsidP="00374474">
      <w:pPr>
        <w:spacing w:before="100" w:beforeAutospacing="1" w:after="100" w:afterAutospacing="1" w:line="240" w:lineRule="auto"/>
        <w:outlineLvl w:val="1"/>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SEKCJA V - KWALIFIKACJA WYKONAWCÓW</w:t>
      </w:r>
    </w:p>
    <w:p w14:paraId="672E4AA5"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5.1.) Zamawiający przewiduje fakultatywne podstawy wykluczenia: </w:t>
      </w:r>
      <w:r w:rsidRPr="00374474">
        <w:rPr>
          <w:rFonts w:ascii="Arial Narrow" w:eastAsia="Times New Roman" w:hAnsi="Arial Narrow" w:cs="Times New Roman"/>
          <w:color w:val="000000"/>
          <w:kern w:val="0"/>
          <w:sz w:val="24"/>
          <w:szCs w:val="24"/>
          <w:lang w:eastAsia="pl-PL"/>
          <w14:ligatures w14:val="none"/>
        </w:rPr>
        <w:t>Tak</w:t>
      </w:r>
    </w:p>
    <w:p w14:paraId="75F27D6C"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5.2.) Fakultatywne podstawy wykluczenia:</w:t>
      </w:r>
    </w:p>
    <w:p w14:paraId="72C27E22"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Art. 109 ust. 1 pkt 1</w:t>
      </w:r>
    </w:p>
    <w:p w14:paraId="2A6DDFC1"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Art. 109 ust. 1 pkt 4</w:t>
      </w:r>
    </w:p>
    <w:p w14:paraId="542DBD43"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5.3.) Warunki udziału w postępowaniu: </w:t>
      </w:r>
      <w:r w:rsidRPr="00374474">
        <w:rPr>
          <w:rFonts w:ascii="Arial Narrow" w:eastAsia="Times New Roman" w:hAnsi="Arial Narrow" w:cs="Times New Roman"/>
          <w:color w:val="000000"/>
          <w:kern w:val="0"/>
          <w:sz w:val="24"/>
          <w:szCs w:val="24"/>
          <w:lang w:eastAsia="pl-PL"/>
          <w14:ligatures w14:val="none"/>
        </w:rPr>
        <w:t>Tak</w:t>
      </w:r>
    </w:p>
    <w:p w14:paraId="79C29E7C"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5.4.) Nazwa i opis warunków udziału w postępowaniu.</w:t>
      </w:r>
    </w:p>
    <w:p w14:paraId="3A46F182"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Zdolność techniczna lub zawodowa</w:t>
      </w:r>
      <w:r w:rsidRPr="00374474">
        <w:rPr>
          <w:rFonts w:ascii="Arial Narrow" w:eastAsia="Times New Roman" w:hAnsi="Arial Narrow" w:cs="Times New Roman"/>
          <w:kern w:val="0"/>
          <w:sz w:val="24"/>
          <w:szCs w:val="24"/>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374474">
        <w:rPr>
          <w:rFonts w:ascii="Arial Narrow" w:eastAsia="Times New Roman" w:hAnsi="Arial Narrow" w:cs="Times New Roman"/>
          <w:kern w:val="0"/>
          <w:sz w:val="24"/>
          <w:szCs w:val="24"/>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374474">
        <w:rPr>
          <w:rFonts w:ascii="Arial Narrow" w:eastAsia="Times New Roman" w:hAnsi="Arial Narrow" w:cs="Times New Roman"/>
          <w:kern w:val="0"/>
          <w:sz w:val="24"/>
          <w:szCs w:val="24"/>
          <w:lang w:eastAsia="pl-PL"/>
          <w14:ligatures w14:val="none"/>
        </w:rPr>
        <w:t>ppkt</w:t>
      </w:r>
      <w:proofErr w:type="spellEnd"/>
      <w:r w:rsidRPr="00374474">
        <w:rPr>
          <w:rFonts w:ascii="Arial Narrow" w:eastAsia="Times New Roman" w:hAnsi="Arial Narrow" w:cs="Times New Roman"/>
          <w:kern w:val="0"/>
          <w:sz w:val="24"/>
          <w:szCs w:val="24"/>
          <w:lang w:eastAsia="pl-PL"/>
          <w14:ligatures w14:val="none"/>
        </w:rPr>
        <w:t>. 1 SWZ, z jednoczesnym wskazaniem, którego zadania te dokumenty dotyczą, z zastrzeżeniem, że co najmniej jedna ze wskazanych dostaw będzie wynosiła wartość brutto:</w:t>
      </w:r>
      <w:r w:rsidRPr="00374474">
        <w:rPr>
          <w:rFonts w:ascii="Arial Narrow" w:eastAsia="Times New Roman" w:hAnsi="Arial Narrow" w:cs="Times New Roman"/>
          <w:kern w:val="0"/>
          <w:sz w:val="24"/>
          <w:szCs w:val="24"/>
          <w:lang w:eastAsia="pl-PL"/>
          <w14:ligatures w14:val="none"/>
        </w:rPr>
        <w:br/>
        <w:t>- dla zadania nr 1: min. 37 000,00 zł</w:t>
      </w:r>
      <w:r w:rsidRPr="00374474">
        <w:rPr>
          <w:rFonts w:ascii="Arial Narrow" w:eastAsia="Times New Roman" w:hAnsi="Arial Narrow" w:cs="Times New Roman"/>
          <w:kern w:val="0"/>
          <w:sz w:val="24"/>
          <w:szCs w:val="24"/>
          <w:lang w:eastAsia="pl-PL"/>
          <w14:ligatures w14:val="none"/>
        </w:rPr>
        <w:br/>
        <w:t>- dla zadania nr 2: min. 2 300,00 zł</w:t>
      </w:r>
      <w:r w:rsidRPr="00374474">
        <w:rPr>
          <w:rFonts w:ascii="Arial Narrow" w:eastAsia="Times New Roman" w:hAnsi="Arial Narrow" w:cs="Times New Roman"/>
          <w:kern w:val="0"/>
          <w:sz w:val="24"/>
          <w:szCs w:val="24"/>
          <w:lang w:eastAsia="pl-PL"/>
          <w14:ligatures w14:val="none"/>
        </w:rPr>
        <w:br/>
        <w:t>- dla zadania nr 3: min. 12 000,00 zł</w:t>
      </w:r>
      <w:r w:rsidRPr="00374474">
        <w:rPr>
          <w:rFonts w:ascii="Arial Narrow" w:eastAsia="Times New Roman" w:hAnsi="Arial Narrow" w:cs="Times New Roman"/>
          <w:kern w:val="0"/>
          <w:sz w:val="24"/>
          <w:szCs w:val="24"/>
          <w:lang w:eastAsia="pl-PL"/>
          <w14:ligatures w14:val="none"/>
        </w:rPr>
        <w:br/>
        <w:t>- dla zadania nr 4: .Zamawiający nie stawia warunku</w:t>
      </w:r>
      <w:r w:rsidRPr="00374474">
        <w:rPr>
          <w:rFonts w:ascii="Arial Narrow" w:eastAsia="Times New Roman" w:hAnsi="Arial Narrow" w:cs="Times New Roman"/>
          <w:kern w:val="0"/>
          <w:sz w:val="24"/>
          <w:szCs w:val="24"/>
          <w:lang w:eastAsia="pl-PL"/>
          <w14:ligatures w14:val="none"/>
        </w:rPr>
        <w:br/>
        <w:t>- dla zadania nr 5: Zamawiający nie stawia warunku</w:t>
      </w:r>
      <w:r w:rsidRPr="00374474">
        <w:rPr>
          <w:rFonts w:ascii="Arial Narrow" w:eastAsia="Times New Roman" w:hAnsi="Arial Narrow" w:cs="Times New Roman"/>
          <w:kern w:val="0"/>
          <w:sz w:val="24"/>
          <w:szCs w:val="24"/>
          <w:lang w:eastAsia="pl-PL"/>
          <w14:ligatures w14:val="none"/>
        </w:rPr>
        <w:br/>
        <w:t>Zamawiający uzna za spełnienie warunku wykazanie min. dwóch dostaw, z których co najmniej jedna będzie wynosić min. sumę wartości wymaganej dla zadań, w których wykonawca składa ofertę</w:t>
      </w:r>
    </w:p>
    <w:p w14:paraId="4EABE8CF"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5.5.) Zamawiający wymaga złożenia oświadczenia, o którym mowa w art.125 ust. 1 ustawy: </w:t>
      </w:r>
      <w:r w:rsidRPr="00374474">
        <w:rPr>
          <w:rFonts w:ascii="Arial Narrow" w:eastAsia="Times New Roman" w:hAnsi="Arial Narrow" w:cs="Times New Roman"/>
          <w:color w:val="000000"/>
          <w:kern w:val="0"/>
          <w:sz w:val="24"/>
          <w:szCs w:val="24"/>
          <w:lang w:eastAsia="pl-PL"/>
          <w14:ligatures w14:val="none"/>
        </w:rPr>
        <w:t>Tak</w:t>
      </w:r>
    </w:p>
    <w:p w14:paraId="340F2C36"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5.6.) Wykaz podmiotowych środków dowodowych na potwierdzenie niepodlegania wykluczeniu: </w:t>
      </w:r>
      <w:r w:rsidRPr="00374474">
        <w:rPr>
          <w:rFonts w:ascii="Arial Narrow" w:eastAsia="Times New Roman" w:hAnsi="Arial Narrow" w:cs="Times New Roman"/>
          <w:color w:val="000000"/>
          <w:kern w:val="0"/>
          <w:sz w:val="24"/>
          <w:szCs w:val="24"/>
          <w:lang w:eastAsia="pl-PL"/>
          <w14:ligatures w14:val="none"/>
        </w:rPr>
        <w:t xml:space="preserve">Oświadczenie Wykonawcy, w zakresie art. 108 ust. 1 pkt 5 ustawy </w:t>
      </w:r>
      <w:proofErr w:type="spellStart"/>
      <w:r w:rsidRPr="00374474">
        <w:rPr>
          <w:rFonts w:ascii="Arial Narrow" w:eastAsia="Times New Roman" w:hAnsi="Arial Narrow" w:cs="Times New Roman"/>
          <w:color w:val="000000"/>
          <w:kern w:val="0"/>
          <w:sz w:val="24"/>
          <w:szCs w:val="24"/>
          <w:lang w:eastAsia="pl-PL"/>
          <w14:ligatures w14:val="none"/>
        </w:rPr>
        <w:t>Pzp</w:t>
      </w:r>
      <w:proofErr w:type="spellEnd"/>
      <w:r w:rsidRPr="00374474">
        <w:rPr>
          <w:rFonts w:ascii="Arial Narrow" w:eastAsia="Times New Roman" w:hAnsi="Arial Narrow" w:cs="Times New Roman"/>
          <w:color w:val="000000"/>
          <w:kern w:val="0"/>
          <w:sz w:val="24"/>
          <w:szCs w:val="24"/>
          <w:lang w:eastAsia="pl-PL"/>
          <w14:ligatures w14:val="none"/>
        </w:rPr>
        <w:t>, o braku przynależności do tej samej grupy kapitałowej w rozumieniu ustawy z dnia 16 lutego 2007 r. o ochronie konkurencji i konsumentów (</w:t>
      </w:r>
      <w:proofErr w:type="spellStart"/>
      <w:r w:rsidRPr="00374474">
        <w:rPr>
          <w:rFonts w:ascii="Arial Narrow" w:eastAsia="Times New Roman" w:hAnsi="Arial Narrow" w:cs="Times New Roman"/>
          <w:color w:val="000000"/>
          <w:kern w:val="0"/>
          <w:sz w:val="24"/>
          <w:szCs w:val="24"/>
          <w:lang w:eastAsia="pl-PL"/>
          <w14:ligatures w14:val="none"/>
        </w:rPr>
        <w:t>t.j</w:t>
      </w:r>
      <w:proofErr w:type="spellEnd"/>
      <w:r w:rsidRPr="00374474">
        <w:rPr>
          <w:rFonts w:ascii="Arial Narrow" w:eastAsia="Times New Roman" w:hAnsi="Arial Narrow" w:cs="Times New Roman"/>
          <w:color w:val="000000"/>
          <w:kern w:val="0"/>
          <w:sz w:val="24"/>
          <w:szCs w:val="24"/>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374474">
        <w:rPr>
          <w:rFonts w:ascii="Arial Narrow" w:eastAsia="Times New Roman" w:hAnsi="Arial Narrow" w:cs="Times New Roman"/>
          <w:color w:val="000000"/>
          <w:kern w:val="0"/>
          <w:sz w:val="24"/>
          <w:szCs w:val="24"/>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374474">
        <w:rPr>
          <w:rFonts w:ascii="Arial Narrow" w:eastAsia="Times New Roman" w:hAnsi="Arial Narrow" w:cs="Times New Roman"/>
          <w:color w:val="000000"/>
          <w:kern w:val="0"/>
          <w:sz w:val="24"/>
          <w:szCs w:val="24"/>
          <w:lang w:eastAsia="pl-PL"/>
          <w14:ligatures w14:val="none"/>
        </w:rPr>
        <w:t>Pzp</w:t>
      </w:r>
      <w:proofErr w:type="spellEnd"/>
      <w:r w:rsidRPr="00374474">
        <w:rPr>
          <w:rFonts w:ascii="Arial Narrow" w:eastAsia="Times New Roman" w:hAnsi="Arial Narrow" w:cs="Times New Roman"/>
          <w:color w:val="000000"/>
          <w:kern w:val="0"/>
          <w:sz w:val="24"/>
          <w:szCs w:val="24"/>
          <w:lang w:eastAsia="pl-PL"/>
          <w14:ligatures w14:val="none"/>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w:t>
      </w:r>
      <w:r w:rsidRPr="00374474">
        <w:rPr>
          <w:rFonts w:ascii="Arial Narrow" w:eastAsia="Times New Roman" w:hAnsi="Arial Narrow" w:cs="Times New Roman"/>
          <w:color w:val="000000"/>
          <w:kern w:val="0"/>
          <w:sz w:val="24"/>
          <w:szCs w:val="24"/>
          <w:lang w:eastAsia="pl-PL"/>
          <w14:ligatures w14:val="none"/>
        </w:rPr>
        <w:lastRenderedPageBreak/>
        <w:t>opłat wraz z odsetkami lub grzywnami lub zawarł wiążące porozumienie w sprawie spłat tych należności.;</w:t>
      </w:r>
      <w:r w:rsidRPr="00374474">
        <w:rPr>
          <w:rFonts w:ascii="Arial Narrow" w:eastAsia="Times New Roman" w:hAnsi="Arial Narrow" w:cs="Times New Roman"/>
          <w:color w:val="000000"/>
          <w:kern w:val="0"/>
          <w:sz w:val="24"/>
          <w:szCs w:val="24"/>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374474">
        <w:rPr>
          <w:rFonts w:ascii="Arial Narrow" w:eastAsia="Times New Roman" w:hAnsi="Arial Narrow" w:cs="Times New Roman"/>
          <w:color w:val="000000"/>
          <w:kern w:val="0"/>
          <w:sz w:val="24"/>
          <w:szCs w:val="24"/>
          <w:lang w:eastAsia="pl-PL"/>
          <w14:ligatures w14:val="none"/>
        </w:rPr>
        <w:t>Pzp</w:t>
      </w:r>
      <w:proofErr w:type="spellEnd"/>
      <w:r w:rsidRPr="00374474">
        <w:rPr>
          <w:rFonts w:ascii="Arial Narrow" w:eastAsia="Times New Roman" w:hAnsi="Arial Narrow" w:cs="Times New Roman"/>
          <w:color w:val="000000"/>
          <w:kern w:val="0"/>
          <w:sz w:val="24"/>
          <w:szCs w:val="24"/>
          <w:lang w:eastAsia="pl-PL"/>
          <w14:ligatures w14:val="none"/>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374474">
        <w:rPr>
          <w:rFonts w:ascii="Arial Narrow" w:eastAsia="Times New Roman" w:hAnsi="Arial Narrow" w:cs="Times New Roman"/>
          <w:color w:val="000000"/>
          <w:kern w:val="0"/>
          <w:sz w:val="24"/>
          <w:szCs w:val="24"/>
          <w:lang w:eastAsia="pl-PL"/>
          <w14:ligatures w14:val="none"/>
        </w:rPr>
        <w:br/>
        <w:t xml:space="preserve">Odpis lub informacja z Krajowego Rejestru Sądowego lub z Centralnej Ewidencji i Informacji o Działalności Gospodarczej, w zakresie art. 109 ust. 1 pkt 4 ustawy </w:t>
      </w:r>
      <w:proofErr w:type="spellStart"/>
      <w:r w:rsidRPr="00374474">
        <w:rPr>
          <w:rFonts w:ascii="Arial Narrow" w:eastAsia="Times New Roman" w:hAnsi="Arial Narrow" w:cs="Times New Roman"/>
          <w:color w:val="000000"/>
          <w:kern w:val="0"/>
          <w:sz w:val="24"/>
          <w:szCs w:val="24"/>
          <w:lang w:eastAsia="pl-PL"/>
          <w14:ligatures w14:val="none"/>
        </w:rPr>
        <w:t>Pzp</w:t>
      </w:r>
      <w:proofErr w:type="spellEnd"/>
      <w:r w:rsidRPr="00374474">
        <w:rPr>
          <w:rFonts w:ascii="Arial Narrow" w:eastAsia="Times New Roman" w:hAnsi="Arial Narrow" w:cs="Times New Roman"/>
          <w:color w:val="000000"/>
          <w:kern w:val="0"/>
          <w:sz w:val="24"/>
          <w:szCs w:val="24"/>
          <w:lang w:eastAsia="pl-PL"/>
          <w14:ligatures w14:val="none"/>
        </w:rPr>
        <w:t>, sporządzone nie wcześniej niż 3 miesiące przed jej złożeniem, jeżeli odrębne przepisy wymagają wpisu do rejestru lub ewidencji.;</w:t>
      </w:r>
      <w:r w:rsidRPr="00374474">
        <w:rPr>
          <w:rFonts w:ascii="Arial Narrow" w:eastAsia="Times New Roman" w:hAnsi="Arial Narrow" w:cs="Times New Roman"/>
          <w:color w:val="000000"/>
          <w:kern w:val="0"/>
          <w:sz w:val="24"/>
          <w:szCs w:val="24"/>
          <w:lang w:eastAsia="pl-PL"/>
          <w14:ligatures w14:val="none"/>
        </w:rPr>
        <w:br/>
        <w:t xml:space="preserve">Oświadczenie wykonawcy o aktualności informacji zawartych w oświadczeniu o którym mowa w art. 125 ust. 1 ustawy </w:t>
      </w:r>
      <w:proofErr w:type="spellStart"/>
      <w:r w:rsidRPr="00374474">
        <w:rPr>
          <w:rFonts w:ascii="Arial Narrow" w:eastAsia="Times New Roman" w:hAnsi="Arial Narrow" w:cs="Times New Roman"/>
          <w:color w:val="000000"/>
          <w:kern w:val="0"/>
          <w:sz w:val="24"/>
          <w:szCs w:val="24"/>
          <w:lang w:eastAsia="pl-PL"/>
          <w14:ligatures w14:val="none"/>
        </w:rPr>
        <w:t>Pzp</w:t>
      </w:r>
      <w:proofErr w:type="spellEnd"/>
      <w:r w:rsidRPr="00374474">
        <w:rPr>
          <w:rFonts w:ascii="Arial Narrow" w:eastAsia="Times New Roman" w:hAnsi="Arial Narrow" w:cs="Times New Roman"/>
          <w:color w:val="000000"/>
          <w:kern w:val="0"/>
          <w:sz w:val="24"/>
          <w:szCs w:val="24"/>
          <w:lang w:eastAsia="pl-PL"/>
          <w14:ligatures w14:val="none"/>
        </w:rPr>
        <w:t>, w zakresie podstaw wykluczenia z postępowania wskazanych przez Zamawiającego.;</w:t>
      </w:r>
      <w:r w:rsidRPr="00374474">
        <w:rPr>
          <w:rFonts w:ascii="Arial Narrow" w:eastAsia="Times New Roman" w:hAnsi="Arial Narrow" w:cs="Times New Roman"/>
          <w:color w:val="000000"/>
          <w:kern w:val="0"/>
          <w:sz w:val="24"/>
          <w:szCs w:val="24"/>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451FD362"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5.7.) Wykaz podmiotowych środków dowodowych na potwierdzenie spełniania warunków udziału w postępowaniu: </w:t>
      </w:r>
      <w:r w:rsidRPr="00374474">
        <w:rPr>
          <w:rFonts w:ascii="Arial Narrow" w:eastAsia="Times New Roman" w:hAnsi="Arial Narrow" w:cs="Times New Roman"/>
          <w:color w:val="000000"/>
          <w:kern w:val="0"/>
          <w:sz w:val="24"/>
          <w:szCs w:val="24"/>
          <w:lang w:eastAsia="pl-PL"/>
          <w14:ligatures w14:val="none"/>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374474">
        <w:rPr>
          <w:rFonts w:ascii="Arial Narrow" w:eastAsia="Times New Roman" w:hAnsi="Arial Narrow" w:cs="Times New Roman"/>
          <w:color w:val="000000"/>
          <w:kern w:val="0"/>
          <w:sz w:val="24"/>
          <w:szCs w:val="24"/>
          <w:lang w:eastAsia="pl-PL"/>
          <w14:ligatures w14:val="none"/>
        </w:rPr>
        <w:br/>
        <w:t xml:space="preserve">Na potwierdzenie spełniania warunków udziału w postępowaniu należy przedłożyć wykaz min. 2 dostaw (załącznik nr 2 do SWZ) odpowiadających przedmiotowi zamówienia wraz z dokumentami wskazanymi </w:t>
      </w:r>
      <w:r w:rsidRPr="00374474">
        <w:rPr>
          <w:rFonts w:ascii="Arial Narrow" w:eastAsia="Times New Roman" w:hAnsi="Arial Narrow" w:cs="Times New Roman"/>
          <w:color w:val="000000"/>
          <w:kern w:val="0"/>
          <w:sz w:val="24"/>
          <w:szCs w:val="24"/>
          <w:lang w:eastAsia="pl-PL"/>
          <w14:ligatures w14:val="none"/>
        </w:rPr>
        <w:lastRenderedPageBreak/>
        <w:t xml:space="preserve">w pkt. 9.2 </w:t>
      </w:r>
      <w:proofErr w:type="spellStart"/>
      <w:r w:rsidRPr="00374474">
        <w:rPr>
          <w:rFonts w:ascii="Arial Narrow" w:eastAsia="Times New Roman" w:hAnsi="Arial Narrow" w:cs="Times New Roman"/>
          <w:color w:val="000000"/>
          <w:kern w:val="0"/>
          <w:sz w:val="24"/>
          <w:szCs w:val="24"/>
          <w:lang w:eastAsia="pl-PL"/>
          <w14:ligatures w14:val="none"/>
        </w:rPr>
        <w:t>ppkt</w:t>
      </w:r>
      <w:proofErr w:type="spellEnd"/>
      <w:r w:rsidRPr="00374474">
        <w:rPr>
          <w:rFonts w:ascii="Arial Narrow" w:eastAsia="Times New Roman" w:hAnsi="Arial Narrow" w:cs="Times New Roman"/>
          <w:color w:val="000000"/>
          <w:kern w:val="0"/>
          <w:sz w:val="24"/>
          <w:szCs w:val="24"/>
          <w:lang w:eastAsia="pl-PL"/>
          <w14:ligatures w14:val="none"/>
        </w:rPr>
        <w:t>. 1 SWZ, z jednoczesnym wskazaniem, którego zadania te dokumenty dotyczą, z zastrzeżeniem, że co najmniej jedna ze wskazanych dostaw będzie wynosiła wartość brutto:</w:t>
      </w:r>
      <w:r w:rsidRPr="00374474">
        <w:rPr>
          <w:rFonts w:ascii="Arial Narrow" w:eastAsia="Times New Roman" w:hAnsi="Arial Narrow" w:cs="Times New Roman"/>
          <w:color w:val="000000"/>
          <w:kern w:val="0"/>
          <w:sz w:val="24"/>
          <w:szCs w:val="24"/>
          <w:lang w:eastAsia="pl-PL"/>
          <w14:ligatures w14:val="none"/>
        </w:rPr>
        <w:br/>
        <w:t>- dla zadania nr 1: min. 37 000,00 zł</w:t>
      </w:r>
      <w:r w:rsidRPr="00374474">
        <w:rPr>
          <w:rFonts w:ascii="Arial Narrow" w:eastAsia="Times New Roman" w:hAnsi="Arial Narrow" w:cs="Times New Roman"/>
          <w:color w:val="000000"/>
          <w:kern w:val="0"/>
          <w:sz w:val="24"/>
          <w:szCs w:val="24"/>
          <w:lang w:eastAsia="pl-PL"/>
          <w14:ligatures w14:val="none"/>
        </w:rPr>
        <w:br/>
        <w:t>- dla zadania nr 2: min. 2 300,00 zł</w:t>
      </w:r>
      <w:r w:rsidRPr="00374474">
        <w:rPr>
          <w:rFonts w:ascii="Arial Narrow" w:eastAsia="Times New Roman" w:hAnsi="Arial Narrow" w:cs="Times New Roman"/>
          <w:color w:val="000000"/>
          <w:kern w:val="0"/>
          <w:sz w:val="24"/>
          <w:szCs w:val="24"/>
          <w:lang w:eastAsia="pl-PL"/>
          <w14:ligatures w14:val="none"/>
        </w:rPr>
        <w:br/>
        <w:t>- dla zadania nr 3: min. 12 000,00 zł</w:t>
      </w:r>
      <w:r w:rsidRPr="00374474">
        <w:rPr>
          <w:rFonts w:ascii="Arial Narrow" w:eastAsia="Times New Roman" w:hAnsi="Arial Narrow" w:cs="Times New Roman"/>
          <w:color w:val="000000"/>
          <w:kern w:val="0"/>
          <w:sz w:val="24"/>
          <w:szCs w:val="24"/>
          <w:lang w:eastAsia="pl-PL"/>
          <w14:ligatures w14:val="none"/>
        </w:rPr>
        <w:br/>
        <w:t>- dla zadania nr 4: .Zamawiający nie stawia warunku</w:t>
      </w:r>
      <w:r w:rsidRPr="00374474">
        <w:rPr>
          <w:rFonts w:ascii="Arial Narrow" w:eastAsia="Times New Roman" w:hAnsi="Arial Narrow" w:cs="Times New Roman"/>
          <w:color w:val="000000"/>
          <w:kern w:val="0"/>
          <w:sz w:val="24"/>
          <w:szCs w:val="24"/>
          <w:lang w:eastAsia="pl-PL"/>
          <w14:ligatures w14:val="none"/>
        </w:rPr>
        <w:br/>
        <w:t>- dla zadania nr 5: Zamawiający nie stawia warunku</w:t>
      </w:r>
      <w:r w:rsidRPr="00374474">
        <w:rPr>
          <w:rFonts w:ascii="Arial Narrow" w:eastAsia="Times New Roman" w:hAnsi="Arial Narrow" w:cs="Times New Roman"/>
          <w:color w:val="000000"/>
          <w:kern w:val="0"/>
          <w:sz w:val="24"/>
          <w:szCs w:val="24"/>
          <w:lang w:eastAsia="pl-PL"/>
          <w14:ligatures w14:val="none"/>
        </w:rPr>
        <w:br/>
        <w:t>Zamawiający uzna za spełnienie warunku wykazanie min. dwóch dostaw, z których co najmniej jedna będzie wynosić min. sumę wartości wymaganej dla zadań, w których wykonawca składa ofertę;</w:t>
      </w:r>
    </w:p>
    <w:p w14:paraId="70FD202E"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5.8.) Wykaz przedmiotowych środków dowodowych:</w:t>
      </w:r>
    </w:p>
    <w:p w14:paraId="39C86CC9"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 xml:space="preserve">Karty techniczne, foldery lub katalogi potwierdzające parametry techniczne </w:t>
      </w:r>
      <w:proofErr w:type="spellStart"/>
      <w:r w:rsidRPr="00374474">
        <w:rPr>
          <w:rFonts w:ascii="Arial Narrow" w:eastAsia="Times New Roman" w:hAnsi="Arial Narrow" w:cs="Times New Roman"/>
          <w:kern w:val="0"/>
          <w:sz w:val="24"/>
          <w:szCs w:val="24"/>
          <w:lang w:eastAsia="pl-PL"/>
          <w14:ligatures w14:val="none"/>
        </w:rPr>
        <w:t>ofereowanego</w:t>
      </w:r>
      <w:proofErr w:type="spellEnd"/>
      <w:r w:rsidRPr="00374474">
        <w:rPr>
          <w:rFonts w:ascii="Arial Narrow" w:eastAsia="Times New Roman" w:hAnsi="Arial Narrow" w:cs="Times New Roman"/>
          <w:kern w:val="0"/>
          <w:sz w:val="24"/>
          <w:szCs w:val="24"/>
          <w:lang w:eastAsia="pl-PL"/>
          <w14:ligatures w14:val="none"/>
        </w:rPr>
        <w:t xml:space="preserve"> asortymentu z wskazaniem strony dokumentu potwierdzającej posiadany parametr- dotyczy wszystkich zadań</w:t>
      </w:r>
      <w:r w:rsidRPr="00374474">
        <w:rPr>
          <w:rFonts w:ascii="Arial Narrow" w:eastAsia="Times New Roman" w:hAnsi="Arial Narrow" w:cs="Times New Roman"/>
          <w:kern w:val="0"/>
          <w:sz w:val="24"/>
          <w:szCs w:val="24"/>
          <w:lang w:eastAsia="pl-PL"/>
          <w14:ligatures w14:val="none"/>
        </w:rPr>
        <w:br/>
        <w:t xml:space="preserve">Oświadczenie o posiadaniu wymaganych przepisami prawa </w:t>
      </w:r>
      <w:proofErr w:type="spellStart"/>
      <w:r w:rsidRPr="00374474">
        <w:rPr>
          <w:rFonts w:ascii="Arial Narrow" w:eastAsia="Times New Roman" w:hAnsi="Arial Narrow" w:cs="Times New Roman"/>
          <w:kern w:val="0"/>
          <w:sz w:val="24"/>
          <w:szCs w:val="24"/>
          <w:lang w:eastAsia="pl-PL"/>
          <w14:ligatures w14:val="none"/>
        </w:rPr>
        <w:t>dopuszczeń</w:t>
      </w:r>
      <w:proofErr w:type="spellEnd"/>
      <w:r w:rsidRPr="00374474">
        <w:rPr>
          <w:rFonts w:ascii="Arial Narrow" w:eastAsia="Times New Roman" w:hAnsi="Arial Narrow" w:cs="Times New Roman"/>
          <w:kern w:val="0"/>
          <w:sz w:val="24"/>
          <w:szCs w:val="24"/>
          <w:lang w:eastAsia="pl-PL"/>
          <w14:ligatures w14:val="none"/>
        </w:rPr>
        <w:t xml:space="preserve"> do obrotu (zgłoszenie, powiadomienie) na oferowany produkt- dotyczy wszystkich zadań</w:t>
      </w:r>
    </w:p>
    <w:p w14:paraId="59024065"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5.9.) Zamawiający przewiduje uzupełnienie przedmiotowych środków dowodowych: </w:t>
      </w:r>
      <w:r w:rsidRPr="00374474">
        <w:rPr>
          <w:rFonts w:ascii="Arial Narrow" w:eastAsia="Times New Roman" w:hAnsi="Arial Narrow" w:cs="Times New Roman"/>
          <w:color w:val="000000"/>
          <w:kern w:val="0"/>
          <w:sz w:val="24"/>
          <w:szCs w:val="24"/>
          <w:lang w:eastAsia="pl-PL"/>
          <w14:ligatures w14:val="none"/>
        </w:rPr>
        <w:t>Tak</w:t>
      </w:r>
    </w:p>
    <w:p w14:paraId="466D59AD"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5.10.) Przedmiotowe środki dowodowe podlegające uzupełnieniu po złożeniu oferty:</w:t>
      </w:r>
    </w:p>
    <w:p w14:paraId="6C162CC5"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 xml:space="preserve">Karty techniczne, foldery lub katalogi potwierdzające parametry techniczne </w:t>
      </w:r>
      <w:proofErr w:type="spellStart"/>
      <w:r w:rsidRPr="00374474">
        <w:rPr>
          <w:rFonts w:ascii="Arial Narrow" w:eastAsia="Times New Roman" w:hAnsi="Arial Narrow" w:cs="Times New Roman"/>
          <w:kern w:val="0"/>
          <w:sz w:val="24"/>
          <w:szCs w:val="24"/>
          <w:lang w:eastAsia="pl-PL"/>
          <w14:ligatures w14:val="none"/>
        </w:rPr>
        <w:t>ofereowanego</w:t>
      </w:r>
      <w:proofErr w:type="spellEnd"/>
      <w:r w:rsidRPr="00374474">
        <w:rPr>
          <w:rFonts w:ascii="Arial Narrow" w:eastAsia="Times New Roman" w:hAnsi="Arial Narrow" w:cs="Times New Roman"/>
          <w:kern w:val="0"/>
          <w:sz w:val="24"/>
          <w:szCs w:val="24"/>
          <w:lang w:eastAsia="pl-PL"/>
          <w14:ligatures w14:val="none"/>
        </w:rPr>
        <w:t xml:space="preserve"> asortymentu z wskazaniem strony dokumentu potwierdzającej posiadany parametr- dotyczy wszystkich zadań</w:t>
      </w:r>
      <w:r w:rsidRPr="00374474">
        <w:rPr>
          <w:rFonts w:ascii="Arial Narrow" w:eastAsia="Times New Roman" w:hAnsi="Arial Narrow" w:cs="Times New Roman"/>
          <w:kern w:val="0"/>
          <w:sz w:val="24"/>
          <w:szCs w:val="24"/>
          <w:lang w:eastAsia="pl-PL"/>
          <w14:ligatures w14:val="none"/>
        </w:rPr>
        <w:br/>
        <w:t xml:space="preserve">Oświadczenie o posiadaniu wymaganych przepisami prawa </w:t>
      </w:r>
      <w:proofErr w:type="spellStart"/>
      <w:r w:rsidRPr="00374474">
        <w:rPr>
          <w:rFonts w:ascii="Arial Narrow" w:eastAsia="Times New Roman" w:hAnsi="Arial Narrow" w:cs="Times New Roman"/>
          <w:kern w:val="0"/>
          <w:sz w:val="24"/>
          <w:szCs w:val="24"/>
          <w:lang w:eastAsia="pl-PL"/>
          <w14:ligatures w14:val="none"/>
        </w:rPr>
        <w:t>dopuszczeń</w:t>
      </w:r>
      <w:proofErr w:type="spellEnd"/>
      <w:r w:rsidRPr="00374474">
        <w:rPr>
          <w:rFonts w:ascii="Arial Narrow" w:eastAsia="Times New Roman" w:hAnsi="Arial Narrow" w:cs="Times New Roman"/>
          <w:kern w:val="0"/>
          <w:sz w:val="24"/>
          <w:szCs w:val="24"/>
          <w:lang w:eastAsia="pl-PL"/>
          <w14:ligatures w14:val="none"/>
        </w:rPr>
        <w:t xml:space="preserve"> do obrotu (zgłoszenie, powiadomienie) na oferowany produkt- dotyczy wszystkich zadań</w:t>
      </w:r>
    </w:p>
    <w:p w14:paraId="29C06320"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5.11.) Wykaz innych wymaganych oświadczeń lub dokumentów:</w:t>
      </w:r>
    </w:p>
    <w:p w14:paraId="54A78948"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374474">
        <w:rPr>
          <w:rFonts w:ascii="Arial Narrow" w:eastAsia="Times New Roman" w:hAnsi="Arial Narrow" w:cs="Times New Roman"/>
          <w:kern w:val="0"/>
          <w:sz w:val="24"/>
          <w:szCs w:val="24"/>
          <w:lang w:eastAsia="pl-PL"/>
          <w14:ligatures w14:val="none"/>
        </w:rPr>
        <w:br/>
        <w:t>Formularz oferty</w:t>
      </w:r>
      <w:r w:rsidRPr="00374474">
        <w:rPr>
          <w:rFonts w:ascii="Arial Narrow" w:eastAsia="Times New Roman" w:hAnsi="Arial Narrow" w:cs="Times New Roman"/>
          <w:kern w:val="0"/>
          <w:sz w:val="24"/>
          <w:szCs w:val="24"/>
          <w:lang w:eastAsia="pl-PL"/>
          <w14:ligatures w14:val="none"/>
        </w:rPr>
        <w:br/>
        <w:t>Formularz cenowy</w:t>
      </w:r>
    </w:p>
    <w:p w14:paraId="3A4A7403" w14:textId="77777777" w:rsidR="00374474" w:rsidRPr="00374474" w:rsidRDefault="00374474" w:rsidP="00374474">
      <w:pPr>
        <w:spacing w:before="100" w:beforeAutospacing="1" w:after="100" w:afterAutospacing="1" w:line="240" w:lineRule="auto"/>
        <w:outlineLvl w:val="1"/>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SEKCJA VI - WARUNKI ZAMÓWIENIA</w:t>
      </w:r>
    </w:p>
    <w:p w14:paraId="55515D4C"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6.1.) Zamawiający wymaga albo dopuszcza oferty wariantowe: </w:t>
      </w:r>
      <w:r w:rsidRPr="00374474">
        <w:rPr>
          <w:rFonts w:ascii="Arial Narrow" w:eastAsia="Times New Roman" w:hAnsi="Arial Narrow" w:cs="Times New Roman"/>
          <w:color w:val="000000"/>
          <w:kern w:val="0"/>
          <w:sz w:val="24"/>
          <w:szCs w:val="24"/>
          <w:lang w:eastAsia="pl-PL"/>
          <w14:ligatures w14:val="none"/>
        </w:rPr>
        <w:t>Nie</w:t>
      </w:r>
    </w:p>
    <w:p w14:paraId="2D750E05"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6.3.) Zamawiający przewiduje aukcję elektroniczną: </w:t>
      </w:r>
      <w:r w:rsidRPr="00374474">
        <w:rPr>
          <w:rFonts w:ascii="Arial Narrow" w:eastAsia="Times New Roman" w:hAnsi="Arial Narrow" w:cs="Times New Roman"/>
          <w:color w:val="000000"/>
          <w:kern w:val="0"/>
          <w:sz w:val="24"/>
          <w:szCs w:val="24"/>
          <w:lang w:eastAsia="pl-PL"/>
          <w14:ligatures w14:val="none"/>
        </w:rPr>
        <w:t>Nie</w:t>
      </w:r>
    </w:p>
    <w:p w14:paraId="7EA78E62"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6.4.) Zamawiający wymaga wadium: </w:t>
      </w:r>
      <w:r w:rsidRPr="00374474">
        <w:rPr>
          <w:rFonts w:ascii="Arial Narrow" w:eastAsia="Times New Roman" w:hAnsi="Arial Narrow" w:cs="Times New Roman"/>
          <w:color w:val="000000"/>
          <w:kern w:val="0"/>
          <w:sz w:val="24"/>
          <w:szCs w:val="24"/>
          <w:lang w:eastAsia="pl-PL"/>
          <w14:ligatures w14:val="none"/>
        </w:rPr>
        <w:t>Nie</w:t>
      </w:r>
    </w:p>
    <w:p w14:paraId="7D0E4B1F"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6.5.) Zamawiający wymaga zabezpieczenia należytego wykonania umowy: </w:t>
      </w:r>
      <w:r w:rsidRPr="00374474">
        <w:rPr>
          <w:rFonts w:ascii="Arial Narrow" w:eastAsia="Times New Roman" w:hAnsi="Arial Narrow" w:cs="Times New Roman"/>
          <w:color w:val="000000"/>
          <w:kern w:val="0"/>
          <w:sz w:val="24"/>
          <w:szCs w:val="24"/>
          <w:lang w:eastAsia="pl-PL"/>
          <w14:ligatures w14:val="none"/>
        </w:rPr>
        <w:t>Nie</w:t>
      </w:r>
    </w:p>
    <w:p w14:paraId="2864D87A"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6.6.) Wymagania dotyczące składania oferty przez wykonawców wspólnie ubiegających się o udzielenie zamówienia:</w:t>
      </w:r>
    </w:p>
    <w:p w14:paraId="3FD18FAB"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374474">
        <w:rPr>
          <w:rFonts w:ascii="Arial Narrow" w:eastAsia="Times New Roman" w:hAnsi="Arial Narrow" w:cs="Times New Roman"/>
          <w:kern w:val="0"/>
          <w:sz w:val="24"/>
          <w:szCs w:val="24"/>
          <w:lang w:eastAsia="pl-PL"/>
          <w14:ligatures w14:val="none"/>
        </w:rPr>
        <w:t>publicznego.Pełnomocnictwo</w:t>
      </w:r>
      <w:proofErr w:type="spellEnd"/>
      <w:r w:rsidRPr="00374474">
        <w:rPr>
          <w:rFonts w:ascii="Arial Narrow" w:eastAsia="Times New Roman" w:hAnsi="Arial Narrow" w:cs="Times New Roman"/>
          <w:kern w:val="0"/>
          <w:sz w:val="24"/>
          <w:szCs w:val="24"/>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374474">
        <w:rPr>
          <w:rFonts w:ascii="Arial Narrow" w:eastAsia="Times New Roman" w:hAnsi="Arial Narrow" w:cs="Times New Roman"/>
          <w:kern w:val="0"/>
          <w:sz w:val="24"/>
          <w:szCs w:val="24"/>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5817AAC"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6.7.) Zamawiający przewiduje unieważnienie postępowania, jeśli środki publiczne, które zamierzał przeznaczyć na sfinansowanie całości lub części zamówienia nie zostały przyznane: </w:t>
      </w:r>
      <w:r w:rsidRPr="00374474">
        <w:rPr>
          <w:rFonts w:ascii="Arial Narrow" w:eastAsia="Times New Roman" w:hAnsi="Arial Narrow" w:cs="Times New Roman"/>
          <w:color w:val="000000"/>
          <w:kern w:val="0"/>
          <w:sz w:val="24"/>
          <w:szCs w:val="24"/>
          <w:lang w:eastAsia="pl-PL"/>
          <w14:ligatures w14:val="none"/>
        </w:rPr>
        <w:t>Nie</w:t>
      </w:r>
    </w:p>
    <w:p w14:paraId="334BF360" w14:textId="77777777" w:rsidR="00374474" w:rsidRPr="00374474" w:rsidRDefault="00374474" w:rsidP="00374474">
      <w:pPr>
        <w:spacing w:before="100" w:beforeAutospacing="1" w:after="100" w:afterAutospacing="1" w:line="240" w:lineRule="auto"/>
        <w:outlineLvl w:val="1"/>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lastRenderedPageBreak/>
        <w:t>SEKCJA VII - PROJEKTOWANE POSTANOWIENIA UMOWY</w:t>
      </w:r>
    </w:p>
    <w:p w14:paraId="03C46A05"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7.1.) Zamawiający przewiduje udzielenia zaliczek: </w:t>
      </w:r>
      <w:r w:rsidRPr="00374474">
        <w:rPr>
          <w:rFonts w:ascii="Arial Narrow" w:eastAsia="Times New Roman" w:hAnsi="Arial Narrow" w:cs="Times New Roman"/>
          <w:color w:val="000000"/>
          <w:kern w:val="0"/>
          <w:sz w:val="24"/>
          <w:szCs w:val="24"/>
          <w:lang w:eastAsia="pl-PL"/>
          <w14:ligatures w14:val="none"/>
        </w:rPr>
        <w:t>Nie</w:t>
      </w:r>
    </w:p>
    <w:p w14:paraId="2123E183"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7.3.) Zamawiający przewiduje zmiany umowy: </w:t>
      </w:r>
      <w:r w:rsidRPr="00374474">
        <w:rPr>
          <w:rFonts w:ascii="Arial Narrow" w:eastAsia="Times New Roman" w:hAnsi="Arial Narrow" w:cs="Times New Roman"/>
          <w:color w:val="000000"/>
          <w:kern w:val="0"/>
          <w:sz w:val="24"/>
          <w:szCs w:val="24"/>
          <w:lang w:eastAsia="pl-PL"/>
          <w14:ligatures w14:val="none"/>
        </w:rPr>
        <w:t>Tak</w:t>
      </w:r>
    </w:p>
    <w:p w14:paraId="788F320F"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7.4.) Rodzaj i zakres zmian umowy oraz warunki ich wprowadzenia:</w:t>
      </w:r>
    </w:p>
    <w:p w14:paraId="288050A1" w14:textId="77777777" w:rsidR="00374474" w:rsidRPr="00374474" w:rsidRDefault="00374474" w:rsidP="00374474">
      <w:pPr>
        <w:spacing w:after="0" w:line="240" w:lineRule="auto"/>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Zmiany umowy są dopuszczalne bez ograniczeń w zakresie dozwolonym przez art. 455 ust. 1 ustawy pkt. 2-4 i ust. 2 Prawo Zamówień Publicznych. Zmiana umowy w stosunku do treści oferty, na podstawie, której dokonano wyboru Wykonawcy jest możliwa, w szczególności, gdy:</w:t>
      </w:r>
      <w:r w:rsidRPr="00374474">
        <w:rPr>
          <w:rFonts w:ascii="Arial Narrow" w:eastAsia="Times New Roman" w:hAnsi="Arial Narrow" w:cs="Times New Roman"/>
          <w:kern w:val="0"/>
          <w:sz w:val="24"/>
          <w:szCs w:val="24"/>
          <w:lang w:eastAsia="pl-PL"/>
          <w14:ligatures w14:val="none"/>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374474">
        <w:rPr>
          <w:rFonts w:ascii="Arial Narrow" w:eastAsia="Times New Roman" w:hAnsi="Arial Narrow" w:cs="Times New Roman"/>
          <w:kern w:val="0"/>
          <w:sz w:val="24"/>
          <w:szCs w:val="24"/>
          <w:lang w:eastAsia="pl-PL"/>
          <w14:ligatures w14:val="none"/>
        </w:rPr>
        <w:br/>
        <w:t>2) w przypadku zmiany kodu towaru udokumentowaną przez producenta, a pozostają bez wpływu na cechy przedmiotu zamówienia zawarte w specyfikacji warunków zamówienia.</w:t>
      </w:r>
      <w:r w:rsidRPr="00374474">
        <w:rPr>
          <w:rFonts w:ascii="Arial Narrow" w:eastAsia="Times New Roman" w:hAnsi="Arial Narrow" w:cs="Times New Roman"/>
          <w:kern w:val="0"/>
          <w:sz w:val="24"/>
          <w:szCs w:val="24"/>
          <w:lang w:eastAsia="pl-PL"/>
          <w14:ligatures w14:val="none"/>
        </w:rPr>
        <w:br/>
        <w:t>3) gdy w okresie obowiązywania umowy Zamawiający nie zdoła zakupić przewidzianej ilości asortymentu będącego przedmiotem umowy,</w:t>
      </w:r>
      <w:r w:rsidRPr="00374474">
        <w:rPr>
          <w:rFonts w:ascii="Arial Narrow" w:eastAsia="Times New Roman" w:hAnsi="Arial Narrow" w:cs="Times New Roman"/>
          <w:kern w:val="0"/>
          <w:sz w:val="24"/>
          <w:szCs w:val="24"/>
          <w:lang w:eastAsia="pl-PL"/>
          <w14:ligatures w14:val="none"/>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5DA1E89C"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7.5.) Zamawiający uwzględnił aspekty społeczne, środowiskowe, innowacyjne lub etykiety związane z realizacją zamówienia: </w:t>
      </w:r>
      <w:r w:rsidRPr="00374474">
        <w:rPr>
          <w:rFonts w:ascii="Arial Narrow" w:eastAsia="Times New Roman" w:hAnsi="Arial Narrow" w:cs="Times New Roman"/>
          <w:color w:val="000000"/>
          <w:kern w:val="0"/>
          <w:sz w:val="24"/>
          <w:szCs w:val="24"/>
          <w:lang w:eastAsia="pl-PL"/>
          <w14:ligatures w14:val="none"/>
        </w:rPr>
        <w:t>Nie</w:t>
      </w:r>
    </w:p>
    <w:p w14:paraId="27658463" w14:textId="77777777" w:rsidR="00374474" w:rsidRPr="00374474" w:rsidRDefault="00374474" w:rsidP="00374474">
      <w:pPr>
        <w:spacing w:before="100" w:beforeAutospacing="1" w:after="100" w:afterAutospacing="1" w:line="240" w:lineRule="auto"/>
        <w:outlineLvl w:val="1"/>
        <w:rPr>
          <w:rFonts w:ascii="Arial Narrow" w:eastAsia="Times New Roman" w:hAnsi="Arial Narrow" w:cs="Times New Roman"/>
          <w:kern w:val="0"/>
          <w:sz w:val="24"/>
          <w:szCs w:val="24"/>
          <w:lang w:eastAsia="pl-PL"/>
          <w14:ligatures w14:val="none"/>
        </w:rPr>
      </w:pPr>
      <w:r w:rsidRPr="00374474">
        <w:rPr>
          <w:rFonts w:ascii="Arial Narrow" w:eastAsia="Times New Roman" w:hAnsi="Arial Narrow" w:cs="Times New Roman"/>
          <w:kern w:val="0"/>
          <w:sz w:val="24"/>
          <w:szCs w:val="24"/>
          <w:lang w:eastAsia="pl-PL"/>
          <w14:ligatures w14:val="none"/>
        </w:rPr>
        <w:t>SEKCJA VIII – PROCEDURA</w:t>
      </w:r>
    </w:p>
    <w:p w14:paraId="7C948A06"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8.1.) Termin składania ofert: </w:t>
      </w:r>
      <w:r w:rsidRPr="00374474">
        <w:rPr>
          <w:rFonts w:ascii="Arial Narrow" w:eastAsia="Times New Roman" w:hAnsi="Arial Narrow" w:cs="Times New Roman"/>
          <w:color w:val="000000"/>
          <w:kern w:val="0"/>
          <w:sz w:val="24"/>
          <w:szCs w:val="24"/>
          <w:lang w:eastAsia="pl-PL"/>
          <w14:ligatures w14:val="none"/>
        </w:rPr>
        <w:t>2023-12-08 08:00</w:t>
      </w:r>
    </w:p>
    <w:p w14:paraId="698013FE"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8.2.) Miejsce składania ofert: </w:t>
      </w:r>
      <w:r w:rsidRPr="00374474">
        <w:rPr>
          <w:rFonts w:ascii="Arial Narrow" w:eastAsia="Times New Roman" w:hAnsi="Arial Narrow" w:cs="Times New Roman"/>
          <w:color w:val="000000"/>
          <w:kern w:val="0"/>
          <w:sz w:val="24"/>
          <w:szCs w:val="24"/>
          <w:lang w:eastAsia="pl-PL"/>
          <w14:ligatures w14:val="none"/>
        </w:rPr>
        <w:t>Drogą elektroniczną za pośrednictwem: https://e-propublico.pl</w:t>
      </w:r>
    </w:p>
    <w:p w14:paraId="718BF560"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8.3.) Termin otwarcia ofert: </w:t>
      </w:r>
      <w:r w:rsidRPr="00374474">
        <w:rPr>
          <w:rFonts w:ascii="Arial Narrow" w:eastAsia="Times New Roman" w:hAnsi="Arial Narrow" w:cs="Times New Roman"/>
          <w:color w:val="000000"/>
          <w:kern w:val="0"/>
          <w:sz w:val="24"/>
          <w:szCs w:val="24"/>
          <w:lang w:eastAsia="pl-PL"/>
          <w14:ligatures w14:val="none"/>
        </w:rPr>
        <w:t>2023-12-08 09:00</w:t>
      </w:r>
    </w:p>
    <w:p w14:paraId="2151589E" w14:textId="77777777" w:rsidR="00374474" w:rsidRPr="00374474" w:rsidRDefault="00374474" w:rsidP="00374474">
      <w:pPr>
        <w:spacing w:after="0" w:line="240" w:lineRule="auto"/>
        <w:outlineLvl w:val="2"/>
        <w:rPr>
          <w:rFonts w:ascii="Arial Narrow" w:eastAsia="Times New Roman" w:hAnsi="Arial Narrow" w:cs="Times New Roman"/>
          <w:b/>
          <w:bCs/>
          <w:kern w:val="0"/>
          <w:sz w:val="24"/>
          <w:szCs w:val="24"/>
          <w:lang w:eastAsia="pl-PL"/>
          <w14:ligatures w14:val="none"/>
        </w:rPr>
      </w:pPr>
      <w:r w:rsidRPr="00374474">
        <w:rPr>
          <w:rFonts w:ascii="Arial Narrow" w:eastAsia="Times New Roman" w:hAnsi="Arial Narrow" w:cs="Times New Roman"/>
          <w:b/>
          <w:bCs/>
          <w:kern w:val="0"/>
          <w:sz w:val="24"/>
          <w:szCs w:val="24"/>
          <w:lang w:eastAsia="pl-PL"/>
          <w14:ligatures w14:val="none"/>
        </w:rPr>
        <w:t>8.4.) Termin związania ofertą: </w:t>
      </w:r>
      <w:r w:rsidRPr="00374474">
        <w:rPr>
          <w:rFonts w:ascii="Arial Narrow" w:eastAsia="Times New Roman" w:hAnsi="Arial Narrow" w:cs="Times New Roman"/>
          <w:color w:val="000000"/>
          <w:kern w:val="0"/>
          <w:sz w:val="24"/>
          <w:szCs w:val="24"/>
          <w:lang w:eastAsia="pl-PL"/>
          <w14:ligatures w14:val="none"/>
        </w:rPr>
        <w:t>do 2024-01-06</w:t>
      </w:r>
    </w:p>
    <w:p w14:paraId="404A931B" w14:textId="77777777" w:rsidR="00374474" w:rsidRDefault="00374474">
      <w:pPr>
        <w:rPr>
          <w:rFonts w:ascii="Arial Narrow" w:hAnsi="Arial Narrow"/>
          <w:sz w:val="24"/>
          <w:szCs w:val="24"/>
        </w:rPr>
      </w:pPr>
    </w:p>
    <w:p w14:paraId="2DF8B24C" w14:textId="00669620" w:rsidR="00374474" w:rsidRDefault="00374474" w:rsidP="00374474">
      <w:pPr>
        <w:ind w:left="7080" w:firstLine="708"/>
        <w:rPr>
          <w:rFonts w:ascii="Arial Narrow" w:hAnsi="Arial Narrow"/>
          <w:sz w:val="24"/>
          <w:szCs w:val="24"/>
        </w:rPr>
      </w:pPr>
      <w:r>
        <w:rPr>
          <w:rFonts w:ascii="Arial Narrow" w:hAnsi="Arial Narrow"/>
          <w:sz w:val="24"/>
          <w:szCs w:val="24"/>
        </w:rPr>
        <w:t>Zamawiający</w:t>
      </w:r>
    </w:p>
    <w:p w14:paraId="7EF4929C" w14:textId="77777777" w:rsidR="00374474" w:rsidRDefault="00374474" w:rsidP="00374474">
      <w:pPr>
        <w:ind w:left="7080" w:firstLine="708"/>
        <w:rPr>
          <w:rFonts w:ascii="Arial Narrow" w:hAnsi="Arial Narrow"/>
          <w:sz w:val="24"/>
          <w:szCs w:val="24"/>
        </w:rPr>
      </w:pPr>
    </w:p>
    <w:p w14:paraId="120334C7" w14:textId="77777777" w:rsidR="00374474" w:rsidRDefault="00374474" w:rsidP="0037447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7735A0B" w14:textId="77777777" w:rsidR="00374474" w:rsidRDefault="00374474" w:rsidP="0037447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A7D87E5" w14:textId="77777777" w:rsidR="00374474" w:rsidRDefault="00374474" w:rsidP="0037447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E36FDCB" w14:textId="77777777" w:rsidR="00374474" w:rsidRDefault="00374474" w:rsidP="0037447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B232142" w14:textId="77777777" w:rsidR="00374474" w:rsidRDefault="00374474" w:rsidP="0037447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0CD65D2" w14:textId="77777777" w:rsidR="00374474" w:rsidRDefault="00374474" w:rsidP="0037447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D80626B" w14:textId="77777777" w:rsidR="00374474" w:rsidRDefault="00374474" w:rsidP="0037447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0DD06E5" w14:textId="77777777" w:rsidR="00374474" w:rsidRDefault="00374474" w:rsidP="0037447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1287278" w14:textId="77777777" w:rsidR="00374474" w:rsidRDefault="00374474" w:rsidP="0037447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69073E9" w14:textId="77777777" w:rsidR="00374474" w:rsidRDefault="00374474" w:rsidP="0037447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B37DD5F" w14:textId="77777777" w:rsidR="00374474" w:rsidRDefault="00374474" w:rsidP="0037447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0A3FC16" w14:textId="77777777" w:rsidR="00374474" w:rsidRDefault="00374474" w:rsidP="0037447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8D6031B" w14:textId="1C14E231" w:rsidR="00374474" w:rsidRPr="00B9724A" w:rsidRDefault="00374474" w:rsidP="0037447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5 </w:t>
      </w:r>
      <w:r w:rsidRPr="00B9724A">
        <w:rPr>
          <w:rStyle w:val="Pogrubienie"/>
          <w:rFonts w:ascii="Arial Narrow" w:hAnsi="Arial Narrow" w:cs="Arial"/>
          <w:color w:val="1B1B1B"/>
          <w:sz w:val="22"/>
        </w:rPr>
        <w:t>ark</w:t>
      </w:r>
    </w:p>
    <w:p w14:paraId="6541DB9A" w14:textId="77777777" w:rsidR="00374474" w:rsidRPr="00B9724A" w:rsidRDefault="00374474" w:rsidP="00374474">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2A929703" w14:textId="77777777" w:rsidR="00374474" w:rsidRPr="00B9724A" w:rsidRDefault="00374474" w:rsidP="00374474">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54B80F6D" w14:textId="2B8448C9" w:rsidR="00374474" w:rsidRDefault="00374474" w:rsidP="00374474">
      <w:pPr>
        <w:spacing w:after="0"/>
        <w:rPr>
          <w:rFonts w:ascii="Arial Narrow" w:hAnsi="Arial Narrow"/>
          <w:sz w:val="18"/>
          <w:szCs w:val="20"/>
        </w:rPr>
      </w:pPr>
      <w:r w:rsidRPr="00B9724A">
        <w:rPr>
          <w:rFonts w:ascii="Arial Narrow" w:hAnsi="Arial Narrow"/>
          <w:sz w:val="18"/>
          <w:szCs w:val="20"/>
        </w:rPr>
        <w:t>Data: 30.11.2023</w:t>
      </w:r>
      <w:r>
        <w:rPr>
          <w:rFonts w:ascii="Arial Narrow" w:hAnsi="Arial Narrow"/>
          <w:sz w:val="18"/>
          <w:szCs w:val="20"/>
        </w:rPr>
        <w:t xml:space="preserve"> r.</w:t>
      </w:r>
    </w:p>
    <w:p w14:paraId="07E3773B" w14:textId="77777777" w:rsidR="00374474" w:rsidRPr="00374474" w:rsidRDefault="00374474" w:rsidP="00374474">
      <w:pPr>
        <w:ind w:left="7080" w:firstLine="708"/>
        <w:rPr>
          <w:rFonts w:ascii="Arial Narrow" w:hAnsi="Arial Narrow"/>
          <w:sz w:val="24"/>
          <w:szCs w:val="24"/>
        </w:rPr>
      </w:pPr>
    </w:p>
    <w:sectPr w:rsidR="00374474" w:rsidRPr="0037447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A291D"/>
    <w:multiLevelType w:val="multilevel"/>
    <w:tmpl w:val="0664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0275ED"/>
    <w:multiLevelType w:val="multilevel"/>
    <w:tmpl w:val="BF664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F1773C"/>
    <w:multiLevelType w:val="multilevel"/>
    <w:tmpl w:val="F3BC0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6209419">
    <w:abstractNumId w:val="1"/>
  </w:num>
  <w:num w:numId="2" w16cid:durableId="132218033">
    <w:abstractNumId w:val="2"/>
  </w:num>
  <w:num w:numId="3" w16cid:durableId="297229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474"/>
    <w:rsid w:val="003744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236A3"/>
  <w15:chartTrackingRefBased/>
  <w15:docId w15:val="{5D01DE55-B10A-44FA-B7CB-EAE90FC48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37447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374474"/>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374474"/>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74474"/>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374474"/>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374474"/>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374474"/>
    <w:rPr>
      <w:color w:val="0000FF"/>
      <w:u w:val="single"/>
    </w:rPr>
  </w:style>
  <w:style w:type="character" w:customStyle="1" w:styleId="sr-only">
    <w:name w:val="sr-only"/>
    <w:basedOn w:val="Domylnaczcionkaakapitu"/>
    <w:rsid w:val="00374474"/>
  </w:style>
  <w:style w:type="character" w:customStyle="1" w:styleId="breadcrumbs-label">
    <w:name w:val="breadcrumbs-label"/>
    <w:basedOn w:val="Domylnaczcionkaakapitu"/>
    <w:rsid w:val="00374474"/>
  </w:style>
  <w:style w:type="paragraph" w:customStyle="1" w:styleId="main-page">
    <w:name w:val="main-page"/>
    <w:basedOn w:val="Normalny"/>
    <w:rsid w:val="0037447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37447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374474"/>
  </w:style>
  <w:style w:type="character" w:customStyle="1" w:styleId="active">
    <w:name w:val="active"/>
    <w:basedOn w:val="Domylnaczcionkaakapitu"/>
    <w:rsid w:val="00374474"/>
  </w:style>
  <w:style w:type="paragraph" w:customStyle="1" w:styleId="mb-0">
    <w:name w:val="mb-0"/>
    <w:basedOn w:val="Normalny"/>
    <w:rsid w:val="0037447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374474"/>
  </w:style>
  <w:style w:type="paragraph" w:customStyle="1" w:styleId="program-description">
    <w:name w:val="program-description"/>
    <w:basedOn w:val="Normalny"/>
    <w:rsid w:val="0037447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37447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3744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92014">
      <w:bodyDiv w:val="1"/>
      <w:marLeft w:val="0"/>
      <w:marRight w:val="0"/>
      <w:marTop w:val="0"/>
      <w:marBottom w:val="0"/>
      <w:divBdr>
        <w:top w:val="none" w:sz="0" w:space="0" w:color="auto"/>
        <w:left w:val="none" w:sz="0" w:space="0" w:color="auto"/>
        <w:bottom w:val="none" w:sz="0" w:space="0" w:color="auto"/>
        <w:right w:val="none" w:sz="0" w:space="0" w:color="auto"/>
      </w:divBdr>
      <w:divsChild>
        <w:div w:id="515536203">
          <w:marLeft w:val="0"/>
          <w:marRight w:val="0"/>
          <w:marTop w:val="0"/>
          <w:marBottom w:val="0"/>
          <w:divBdr>
            <w:top w:val="none" w:sz="0" w:space="0" w:color="auto"/>
            <w:left w:val="none" w:sz="0" w:space="0" w:color="auto"/>
            <w:bottom w:val="none" w:sz="0" w:space="0" w:color="auto"/>
            <w:right w:val="none" w:sz="0" w:space="0" w:color="auto"/>
          </w:divBdr>
          <w:divsChild>
            <w:div w:id="2090954924">
              <w:marLeft w:val="0"/>
              <w:marRight w:val="0"/>
              <w:marTop w:val="0"/>
              <w:marBottom w:val="0"/>
              <w:divBdr>
                <w:top w:val="none" w:sz="0" w:space="0" w:color="auto"/>
                <w:left w:val="none" w:sz="0" w:space="0" w:color="auto"/>
                <w:bottom w:val="none" w:sz="0" w:space="0" w:color="auto"/>
                <w:right w:val="none" w:sz="0" w:space="0" w:color="auto"/>
              </w:divBdr>
              <w:divsChild>
                <w:div w:id="553394646">
                  <w:marLeft w:val="0"/>
                  <w:marRight w:val="0"/>
                  <w:marTop w:val="0"/>
                  <w:marBottom w:val="0"/>
                  <w:divBdr>
                    <w:top w:val="none" w:sz="0" w:space="0" w:color="auto"/>
                    <w:left w:val="none" w:sz="0" w:space="0" w:color="auto"/>
                    <w:bottom w:val="none" w:sz="0" w:space="0" w:color="auto"/>
                    <w:right w:val="none" w:sz="0" w:space="0" w:color="auto"/>
                  </w:divBdr>
                  <w:divsChild>
                    <w:div w:id="952059332">
                      <w:marLeft w:val="-15"/>
                      <w:marRight w:val="-15"/>
                      <w:marTop w:val="0"/>
                      <w:marBottom w:val="0"/>
                      <w:divBdr>
                        <w:top w:val="none" w:sz="0" w:space="0" w:color="auto"/>
                        <w:left w:val="none" w:sz="0" w:space="0" w:color="auto"/>
                        <w:bottom w:val="none" w:sz="0" w:space="0" w:color="auto"/>
                        <w:right w:val="none" w:sz="0" w:space="0" w:color="auto"/>
                      </w:divBdr>
                    </w:div>
                    <w:div w:id="397360399">
                      <w:marLeft w:val="0"/>
                      <w:marRight w:val="0"/>
                      <w:marTop w:val="0"/>
                      <w:marBottom w:val="0"/>
                      <w:divBdr>
                        <w:top w:val="none" w:sz="0" w:space="0" w:color="auto"/>
                        <w:left w:val="none" w:sz="0" w:space="0" w:color="auto"/>
                        <w:bottom w:val="none" w:sz="0" w:space="0" w:color="auto"/>
                        <w:right w:val="none" w:sz="0" w:space="0" w:color="auto"/>
                      </w:divBdr>
                    </w:div>
                    <w:div w:id="2136217302">
                      <w:marLeft w:val="0"/>
                      <w:marRight w:val="0"/>
                      <w:marTop w:val="0"/>
                      <w:marBottom w:val="0"/>
                      <w:divBdr>
                        <w:top w:val="none" w:sz="0" w:space="0" w:color="auto"/>
                        <w:left w:val="none" w:sz="0" w:space="0" w:color="auto"/>
                        <w:bottom w:val="none" w:sz="0" w:space="0" w:color="auto"/>
                        <w:right w:val="none" w:sz="0" w:space="0" w:color="auto"/>
                      </w:divBdr>
                    </w:div>
                  </w:divsChild>
                </w:div>
                <w:div w:id="1716349095">
                  <w:marLeft w:val="0"/>
                  <w:marRight w:val="0"/>
                  <w:marTop w:val="0"/>
                  <w:marBottom w:val="0"/>
                  <w:divBdr>
                    <w:top w:val="none" w:sz="0" w:space="0" w:color="auto"/>
                    <w:left w:val="none" w:sz="0" w:space="0" w:color="auto"/>
                    <w:bottom w:val="none" w:sz="0" w:space="0" w:color="auto"/>
                    <w:right w:val="none" w:sz="0" w:space="0" w:color="auto"/>
                  </w:divBdr>
                  <w:divsChild>
                    <w:div w:id="380517217">
                      <w:marLeft w:val="0"/>
                      <w:marRight w:val="0"/>
                      <w:marTop w:val="0"/>
                      <w:marBottom w:val="0"/>
                      <w:divBdr>
                        <w:top w:val="none" w:sz="0" w:space="0" w:color="auto"/>
                        <w:left w:val="none" w:sz="0" w:space="0" w:color="auto"/>
                        <w:bottom w:val="none" w:sz="0" w:space="0" w:color="auto"/>
                        <w:right w:val="none" w:sz="0" w:space="0" w:color="auto"/>
                      </w:divBdr>
                    </w:div>
                    <w:div w:id="2134982713">
                      <w:marLeft w:val="0"/>
                      <w:marRight w:val="0"/>
                      <w:marTop w:val="0"/>
                      <w:marBottom w:val="0"/>
                      <w:divBdr>
                        <w:top w:val="none" w:sz="0" w:space="0" w:color="auto"/>
                        <w:left w:val="none" w:sz="0" w:space="0" w:color="auto"/>
                        <w:bottom w:val="none" w:sz="0" w:space="0" w:color="auto"/>
                        <w:right w:val="none" w:sz="0" w:space="0" w:color="auto"/>
                      </w:divBdr>
                    </w:div>
                    <w:div w:id="1809081920">
                      <w:marLeft w:val="0"/>
                      <w:marRight w:val="0"/>
                      <w:marTop w:val="0"/>
                      <w:marBottom w:val="0"/>
                      <w:divBdr>
                        <w:top w:val="none" w:sz="0" w:space="0" w:color="auto"/>
                        <w:left w:val="none" w:sz="0" w:space="0" w:color="auto"/>
                        <w:bottom w:val="none" w:sz="0" w:space="0" w:color="auto"/>
                        <w:right w:val="none" w:sz="0" w:space="0" w:color="auto"/>
                      </w:divBdr>
                    </w:div>
                    <w:div w:id="1177382486">
                      <w:marLeft w:val="0"/>
                      <w:marRight w:val="0"/>
                      <w:marTop w:val="0"/>
                      <w:marBottom w:val="0"/>
                      <w:divBdr>
                        <w:top w:val="none" w:sz="0" w:space="0" w:color="auto"/>
                        <w:left w:val="none" w:sz="0" w:space="0" w:color="auto"/>
                        <w:bottom w:val="none" w:sz="0" w:space="0" w:color="auto"/>
                        <w:right w:val="none" w:sz="0" w:space="0" w:color="auto"/>
                      </w:divBdr>
                    </w:div>
                    <w:div w:id="1927883841">
                      <w:marLeft w:val="0"/>
                      <w:marRight w:val="0"/>
                      <w:marTop w:val="0"/>
                      <w:marBottom w:val="0"/>
                      <w:divBdr>
                        <w:top w:val="none" w:sz="0" w:space="0" w:color="auto"/>
                        <w:left w:val="none" w:sz="0" w:space="0" w:color="auto"/>
                        <w:bottom w:val="none" w:sz="0" w:space="0" w:color="auto"/>
                        <w:right w:val="none" w:sz="0" w:space="0" w:color="auto"/>
                      </w:divBdr>
                    </w:div>
                    <w:div w:id="1472821082">
                      <w:marLeft w:val="0"/>
                      <w:marRight w:val="0"/>
                      <w:marTop w:val="0"/>
                      <w:marBottom w:val="0"/>
                      <w:divBdr>
                        <w:top w:val="none" w:sz="0" w:space="0" w:color="auto"/>
                        <w:left w:val="none" w:sz="0" w:space="0" w:color="auto"/>
                        <w:bottom w:val="none" w:sz="0" w:space="0" w:color="auto"/>
                        <w:right w:val="none" w:sz="0" w:space="0" w:color="auto"/>
                      </w:divBdr>
                      <w:divsChild>
                        <w:div w:id="1189298780">
                          <w:marLeft w:val="0"/>
                          <w:marRight w:val="0"/>
                          <w:marTop w:val="0"/>
                          <w:marBottom w:val="0"/>
                          <w:divBdr>
                            <w:top w:val="none" w:sz="0" w:space="0" w:color="auto"/>
                            <w:left w:val="none" w:sz="0" w:space="0" w:color="auto"/>
                            <w:bottom w:val="none" w:sz="0" w:space="0" w:color="auto"/>
                            <w:right w:val="none" w:sz="0" w:space="0" w:color="auto"/>
                          </w:divBdr>
                        </w:div>
                        <w:div w:id="176456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256244">
          <w:marLeft w:val="0"/>
          <w:marRight w:val="0"/>
          <w:marTop w:val="0"/>
          <w:marBottom w:val="0"/>
          <w:divBdr>
            <w:top w:val="none" w:sz="0" w:space="0" w:color="auto"/>
            <w:left w:val="none" w:sz="0" w:space="0" w:color="auto"/>
            <w:bottom w:val="none" w:sz="0" w:space="0" w:color="auto"/>
            <w:right w:val="none" w:sz="0" w:space="0" w:color="auto"/>
          </w:divBdr>
        </w:div>
        <w:div w:id="1361929562">
          <w:marLeft w:val="0"/>
          <w:marRight w:val="0"/>
          <w:marTop w:val="0"/>
          <w:marBottom w:val="0"/>
          <w:divBdr>
            <w:top w:val="none" w:sz="0" w:space="0" w:color="auto"/>
            <w:left w:val="none" w:sz="0" w:space="0" w:color="auto"/>
            <w:bottom w:val="none" w:sz="0" w:space="0" w:color="auto"/>
            <w:right w:val="none" w:sz="0" w:space="0" w:color="auto"/>
          </w:divBdr>
          <w:divsChild>
            <w:div w:id="185600349">
              <w:marLeft w:val="0"/>
              <w:marRight w:val="0"/>
              <w:marTop w:val="0"/>
              <w:marBottom w:val="0"/>
              <w:divBdr>
                <w:top w:val="none" w:sz="0" w:space="0" w:color="auto"/>
                <w:left w:val="none" w:sz="0" w:space="0" w:color="auto"/>
                <w:bottom w:val="none" w:sz="0" w:space="0" w:color="auto"/>
                <w:right w:val="none" w:sz="0" w:space="0" w:color="auto"/>
              </w:divBdr>
              <w:divsChild>
                <w:div w:id="698244143">
                  <w:marLeft w:val="0"/>
                  <w:marRight w:val="0"/>
                  <w:marTop w:val="0"/>
                  <w:marBottom w:val="0"/>
                  <w:divBdr>
                    <w:top w:val="none" w:sz="0" w:space="0" w:color="auto"/>
                    <w:left w:val="none" w:sz="0" w:space="0" w:color="auto"/>
                    <w:bottom w:val="none" w:sz="0" w:space="0" w:color="auto"/>
                    <w:right w:val="none" w:sz="0" w:space="0" w:color="auto"/>
                  </w:divBdr>
                  <w:divsChild>
                    <w:div w:id="86691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300541">
          <w:marLeft w:val="0"/>
          <w:marRight w:val="0"/>
          <w:marTop w:val="0"/>
          <w:marBottom w:val="0"/>
          <w:divBdr>
            <w:top w:val="none" w:sz="0" w:space="0" w:color="auto"/>
            <w:left w:val="none" w:sz="0" w:space="0" w:color="auto"/>
            <w:bottom w:val="none" w:sz="0" w:space="0" w:color="auto"/>
            <w:right w:val="none" w:sz="0" w:space="0" w:color="auto"/>
          </w:divBdr>
          <w:divsChild>
            <w:div w:id="1675061469">
              <w:marLeft w:val="0"/>
              <w:marRight w:val="0"/>
              <w:marTop w:val="0"/>
              <w:marBottom w:val="0"/>
              <w:divBdr>
                <w:top w:val="none" w:sz="0" w:space="0" w:color="auto"/>
                <w:left w:val="none" w:sz="0" w:space="0" w:color="auto"/>
                <w:bottom w:val="none" w:sz="0" w:space="0" w:color="auto"/>
                <w:right w:val="none" w:sz="0" w:space="0" w:color="auto"/>
              </w:divBdr>
              <w:divsChild>
                <w:div w:id="399863038">
                  <w:marLeft w:val="-225"/>
                  <w:marRight w:val="-225"/>
                  <w:marTop w:val="0"/>
                  <w:marBottom w:val="0"/>
                  <w:divBdr>
                    <w:top w:val="none" w:sz="0" w:space="0" w:color="auto"/>
                    <w:left w:val="none" w:sz="0" w:space="0" w:color="auto"/>
                    <w:bottom w:val="none" w:sz="0" w:space="0" w:color="auto"/>
                    <w:right w:val="none" w:sz="0" w:space="0" w:color="auto"/>
                  </w:divBdr>
                  <w:divsChild>
                    <w:div w:id="1351641479">
                      <w:marLeft w:val="0"/>
                      <w:marRight w:val="0"/>
                      <w:marTop w:val="0"/>
                      <w:marBottom w:val="0"/>
                      <w:divBdr>
                        <w:top w:val="none" w:sz="0" w:space="0" w:color="auto"/>
                        <w:left w:val="none" w:sz="0" w:space="0" w:color="auto"/>
                        <w:bottom w:val="none" w:sz="0" w:space="0" w:color="auto"/>
                        <w:right w:val="none" w:sz="0" w:space="0" w:color="auto"/>
                      </w:divBdr>
                    </w:div>
                  </w:divsChild>
                </w:div>
                <w:div w:id="201991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555816">
          <w:marLeft w:val="0"/>
          <w:marRight w:val="0"/>
          <w:marTop w:val="0"/>
          <w:marBottom w:val="0"/>
          <w:divBdr>
            <w:top w:val="none" w:sz="0" w:space="0" w:color="auto"/>
            <w:left w:val="none" w:sz="0" w:space="0" w:color="auto"/>
            <w:bottom w:val="none" w:sz="0" w:space="0" w:color="auto"/>
            <w:right w:val="none" w:sz="0" w:space="0" w:color="auto"/>
          </w:divBdr>
        </w:div>
        <w:div w:id="1702974053">
          <w:marLeft w:val="0"/>
          <w:marRight w:val="0"/>
          <w:marTop w:val="0"/>
          <w:marBottom w:val="0"/>
          <w:divBdr>
            <w:top w:val="none" w:sz="0" w:space="0" w:color="auto"/>
            <w:left w:val="none" w:sz="0" w:space="0" w:color="auto"/>
            <w:bottom w:val="none" w:sz="0" w:space="0" w:color="auto"/>
            <w:right w:val="none" w:sz="0" w:space="0" w:color="auto"/>
          </w:divBdr>
          <w:divsChild>
            <w:div w:id="1861049430">
              <w:marLeft w:val="0"/>
              <w:marRight w:val="0"/>
              <w:marTop w:val="0"/>
              <w:marBottom w:val="0"/>
              <w:divBdr>
                <w:top w:val="none" w:sz="0" w:space="0" w:color="auto"/>
                <w:left w:val="none" w:sz="0" w:space="0" w:color="auto"/>
                <w:bottom w:val="none" w:sz="0" w:space="0" w:color="auto"/>
                <w:right w:val="none" w:sz="0" w:space="0" w:color="auto"/>
              </w:divBdr>
              <w:divsChild>
                <w:div w:id="725641996">
                  <w:marLeft w:val="0"/>
                  <w:marRight w:val="0"/>
                  <w:marTop w:val="0"/>
                  <w:marBottom w:val="0"/>
                  <w:divBdr>
                    <w:top w:val="none" w:sz="0" w:space="0" w:color="auto"/>
                    <w:left w:val="none" w:sz="0" w:space="0" w:color="auto"/>
                    <w:bottom w:val="none" w:sz="0" w:space="0" w:color="auto"/>
                    <w:right w:val="none" w:sz="0" w:space="0" w:color="auto"/>
                  </w:divBdr>
                </w:div>
                <w:div w:id="1587883840">
                  <w:marLeft w:val="0"/>
                  <w:marRight w:val="0"/>
                  <w:marTop w:val="0"/>
                  <w:marBottom w:val="0"/>
                  <w:divBdr>
                    <w:top w:val="none" w:sz="0" w:space="0" w:color="auto"/>
                    <w:left w:val="none" w:sz="0" w:space="0" w:color="auto"/>
                    <w:bottom w:val="none" w:sz="0" w:space="0" w:color="auto"/>
                    <w:right w:val="none" w:sz="0" w:space="0" w:color="auto"/>
                  </w:divBdr>
                </w:div>
                <w:div w:id="128300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04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4332</Words>
  <Characters>25993</Characters>
  <Application>Microsoft Office Word</Application>
  <DocSecurity>0</DocSecurity>
  <Lines>216</Lines>
  <Paragraphs>60</Paragraphs>
  <ScaleCrop>false</ScaleCrop>
  <Company/>
  <LinksUpToDate>false</LinksUpToDate>
  <CharactersWithSpaces>30265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2023-11-30T09:59:00Z</cp:lastPrinted>
  <dcterms:created xsi:type="dcterms:W3CDTF">2023-11-30T09:56:00Z</dcterms:created>
  <dcterms:modified xsi:type="dcterms:W3CDTF">2023-11-30T10:00:00Z</dcterms:modified>
</cp:coreProperties>
</file>