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A97A1B" w:rsidRPr="00A97A1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97A1B" w:rsidRPr="00A97A1B">
        <w:rPr>
          <w:b/>
          <w:sz w:val="22"/>
          <w:szCs w:val="22"/>
        </w:rPr>
        <w:t>NZ/71/D/P/E/2023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7A1B" w:rsidRPr="00110593" w:rsidTr="008B36AE">
        <w:tc>
          <w:tcPr>
            <w:tcW w:w="9104" w:type="dxa"/>
            <w:shd w:val="clear" w:color="auto" w:fill="D9D9D9"/>
          </w:tcPr>
          <w:p w:rsidR="00A97A1B" w:rsidRPr="00110593" w:rsidRDefault="00A97A1B" w:rsidP="008B36A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97A1B" w:rsidRPr="00110593" w:rsidRDefault="00A97A1B" w:rsidP="008B36A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97A1B">
              <w:t>(t.j. Dz. U. z 2023r. poz. 1605)</w:t>
            </w:r>
            <w:r w:rsidRPr="00110593">
              <w:t xml:space="preserve"> (dalej jako: ustawa Pzp), dotyczące:</w:t>
            </w:r>
          </w:p>
          <w:p w:rsidR="00A97A1B" w:rsidRPr="0043102D" w:rsidRDefault="00A97A1B" w:rsidP="008B36A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97A1B" w:rsidRPr="00110593" w:rsidRDefault="00A97A1B" w:rsidP="008B36A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97A1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97A1B">
        <w:rPr>
          <w:b/>
          <w:sz w:val="22"/>
          <w:szCs w:val="22"/>
        </w:rPr>
        <w:t>Dostawy materiałów medycznych ujętych w 16 zadaniach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D25" w:rsidRDefault="00D84D25">
      <w:r>
        <w:separator/>
      </w:r>
    </w:p>
  </w:endnote>
  <w:endnote w:type="continuationSeparator" w:id="0">
    <w:p w:rsidR="00D84D25" w:rsidRDefault="00D84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A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A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D25" w:rsidRDefault="00D84D25">
      <w:r>
        <w:separator/>
      </w:r>
    </w:p>
  </w:footnote>
  <w:footnote w:type="continuationSeparator" w:id="0">
    <w:p w:rsidR="00D84D25" w:rsidRDefault="00D84D2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D25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97A1B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4D25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C9BD21-529D-446A-8FDA-32648CDB2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08759-4F1D-418E-8620-7377E9F41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2023-11-30T08:44:00Z</dcterms:created>
  <dcterms:modified xsi:type="dcterms:W3CDTF">2023-11-30T08:44:00Z</dcterms:modified>
</cp:coreProperties>
</file>