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496A4F2E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B360EB">
        <w:rPr>
          <w:b/>
          <w:bCs/>
          <w:color w:val="000000"/>
        </w:rPr>
        <w:t>72</w:t>
      </w:r>
      <w:r w:rsidR="001068D2">
        <w:rPr>
          <w:b/>
          <w:bCs/>
          <w:color w:val="000000"/>
        </w:rPr>
        <w:t>/D/P/AC</w:t>
      </w:r>
      <w:r>
        <w:rPr>
          <w:b/>
          <w:bCs/>
          <w:color w:val="000000"/>
        </w:rPr>
        <w:t>/2023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5AA9F2FB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5C38EE" w:rsidRPr="005C38EE">
        <w:rPr>
          <w:rFonts w:asciiTheme="majorHAnsi" w:hAnsiTheme="majorHAnsi"/>
          <w:b/>
          <w:sz w:val="19"/>
          <w:szCs w:val="19"/>
        </w:rPr>
        <w:t>Dostawy kompletów operacyjnych i kaset wraz z dzierżawą aparatu do operacji zaćmy metodą fakoemulsyfikacji oraz soczewek wewnątrzgałkowych i preparatów wiskoelastycznych</w:t>
      </w:r>
      <w:r w:rsidR="005C38EE">
        <w:rPr>
          <w:rFonts w:asciiTheme="majorHAnsi" w:hAnsiTheme="majorHAnsi"/>
          <w:b/>
          <w:sz w:val="19"/>
          <w:szCs w:val="19"/>
        </w:rPr>
        <w:t xml:space="preserve">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6F2E100D" w14:textId="619F3135" w:rsidR="005C38EE" w:rsidRDefault="005C38E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 w:cstheme="majorHAnsi"/>
          <w:sz w:val="19"/>
          <w:szCs w:val="19"/>
        </w:rPr>
        <w:t xml:space="preserve">7. </w:t>
      </w:r>
      <w:r w:rsidRPr="00A93BDB">
        <w:rPr>
          <w:rFonts w:asciiTheme="majorHAnsi" w:hAnsiTheme="majorHAnsi" w:cstheme="majorHAnsi"/>
          <w:sz w:val="19"/>
          <w:szCs w:val="19"/>
        </w:rPr>
        <w:t>Wykonawca odda w dzierżawę Zamawiającemu aparat do operacji zaćmy metodą fakoemulsyfikacji, na warunkach określonych w odrębnej umowie.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06384B2F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0C41841" w14:textId="77777777" w:rsidR="005C38EE" w:rsidRDefault="005C38EE" w:rsidP="00421BE7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DE35A3E" w14:textId="77777777" w:rsidR="005C38EE" w:rsidRPr="00486DAA" w:rsidRDefault="005C38EE" w:rsidP="005C38EE">
      <w:pPr>
        <w:pStyle w:val="Tytu"/>
        <w:rPr>
          <w:rFonts w:asciiTheme="majorHAnsi" w:hAnsiTheme="majorHAnsi" w:cstheme="majorHAnsi"/>
          <w:bCs/>
          <w:sz w:val="19"/>
          <w:szCs w:val="19"/>
        </w:rPr>
      </w:pPr>
      <w:r w:rsidRPr="00486DAA">
        <w:rPr>
          <w:rFonts w:asciiTheme="majorHAnsi" w:hAnsiTheme="majorHAnsi" w:cstheme="majorHAnsi"/>
          <w:bCs/>
          <w:sz w:val="19"/>
          <w:szCs w:val="19"/>
        </w:rPr>
        <w:t>§ 3</w:t>
      </w:r>
    </w:p>
    <w:p w14:paraId="7609D430" w14:textId="77777777" w:rsidR="005C38EE" w:rsidRPr="00486DAA" w:rsidRDefault="005C38EE" w:rsidP="005C38EE">
      <w:pPr>
        <w:pStyle w:val="Tytu"/>
        <w:rPr>
          <w:rFonts w:asciiTheme="majorHAnsi" w:hAnsiTheme="majorHAnsi" w:cstheme="majorHAnsi"/>
          <w:bCs/>
          <w:sz w:val="19"/>
          <w:szCs w:val="19"/>
        </w:rPr>
      </w:pPr>
      <w:r w:rsidRPr="00486DAA">
        <w:rPr>
          <w:rFonts w:asciiTheme="majorHAnsi" w:hAnsiTheme="majorHAnsi" w:cstheme="majorHAnsi"/>
          <w:bCs/>
          <w:sz w:val="19"/>
          <w:szCs w:val="19"/>
        </w:rPr>
        <w:t>Bank soczewek</w:t>
      </w:r>
    </w:p>
    <w:p w14:paraId="09398625" w14:textId="3CBECE4C" w:rsidR="005C38EE" w:rsidRPr="00486DAA" w:rsidRDefault="005C38EE" w:rsidP="005C38EE">
      <w:pPr>
        <w:pStyle w:val="Tytu"/>
        <w:numPr>
          <w:ilvl w:val="0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Wykonawca zobowiązany jest do utworzenia tzw. „banku soczewek” </w:t>
      </w:r>
      <w:bookmarkStart w:id="0" w:name="_GoBack"/>
      <w:bookmarkEnd w:id="0"/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w asortymencie i ilościach zapewniających niezbędne potrzeby. Wyroby dostarczane będą bezpośrednio do depozytu „banku soczewek” na podstawie protokołu przekazania. </w:t>
      </w:r>
    </w:p>
    <w:p w14:paraId="7EDBDD7A" w14:textId="77777777" w:rsidR="005C38EE" w:rsidRPr="00486DAA" w:rsidRDefault="005C38EE" w:rsidP="005C38EE">
      <w:pPr>
        <w:pStyle w:val="Tytu"/>
        <w:numPr>
          <w:ilvl w:val="1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zapasy „banku soczewek” są własnością Wykonawcy przez cały okres trwania umowy. </w:t>
      </w:r>
    </w:p>
    <w:p w14:paraId="53CC9FAF" w14:textId="77777777" w:rsidR="005C38EE" w:rsidRPr="00486DAA" w:rsidRDefault="005C38EE" w:rsidP="005C38EE">
      <w:pPr>
        <w:pStyle w:val="Tytu"/>
        <w:numPr>
          <w:ilvl w:val="1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podstawą zafakturowania Zamawiającemu wyrobów znajdujących się w „banku soczewek” będzie zestawienie wydanych do zużycia wyrobów sporządzone przez uprawnionego pracownika Zamawiającego w oparciu </w:t>
      </w:r>
      <w:r w:rsidRPr="00486DAA">
        <w:rPr>
          <w:rFonts w:asciiTheme="majorHAnsi" w:hAnsiTheme="majorHAnsi" w:cstheme="majorHAnsi"/>
          <w:b w:val="0"/>
          <w:sz w:val="19"/>
          <w:szCs w:val="19"/>
        </w:rPr>
        <w:br/>
        <w:t xml:space="preserve">o dokumentacje medyczną. </w:t>
      </w:r>
    </w:p>
    <w:p w14:paraId="6C16DAE8" w14:textId="77777777" w:rsidR="005C38EE" w:rsidRPr="00486DAA" w:rsidRDefault="005C38EE" w:rsidP="005C38EE">
      <w:pPr>
        <w:pStyle w:val="Tytu"/>
        <w:numPr>
          <w:ilvl w:val="1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zestawienie pobranych wyrobów z „banku soczewek” Zamawiający będzie przekazywał Wykonawcy w terminie do 7 dni faksem. </w:t>
      </w:r>
    </w:p>
    <w:p w14:paraId="43D8EA6C" w14:textId="77777777" w:rsidR="005C38EE" w:rsidRPr="00486DAA" w:rsidRDefault="005C38EE" w:rsidP="005C38EE">
      <w:pPr>
        <w:pStyle w:val="Tytu"/>
        <w:numPr>
          <w:ilvl w:val="1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na koniec roku kalendarzowego Zamawiający dokona inwentaryzacji zapasów „banku soczewek” i uzgodni stany zapasów z Wykonawcą. </w:t>
      </w:r>
    </w:p>
    <w:p w14:paraId="73A5F9B0" w14:textId="1D7EBB9B" w:rsidR="005C38EE" w:rsidRPr="00486DAA" w:rsidRDefault="002D2614" w:rsidP="005C38EE">
      <w:pPr>
        <w:pStyle w:val="Tytu"/>
        <w:numPr>
          <w:ilvl w:val="1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>
        <w:rPr>
          <w:rFonts w:asciiTheme="majorHAnsi" w:hAnsiTheme="majorHAnsi" w:cstheme="majorHAnsi"/>
          <w:b w:val="0"/>
          <w:sz w:val="19"/>
          <w:szCs w:val="19"/>
        </w:rPr>
        <w:t>Z</w:t>
      </w:r>
      <w:r w:rsidR="005C38EE" w:rsidRPr="00486DAA">
        <w:rPr>
          <w:rFonts w:asciiTheme="majorHAnsi" w:hAnsiTheme="majorHAnsi" w:cstheme="majorHAnsi"/>
          <w:b w:val="0"/>
          <w:sz w:val="19"/>
          <w:szCs w:val="19"/>
        </w:rPr>
        <w:t xml:space="preserve">amawiający zwróci nie wykorzystane wyroby w terminie 14 dni od daty upływu ważności umowy. Podstawą rozliczenia i przekazania będzie protokół zdawczo-odbiorczy. </w:t>
      </w:r>
    </w:p>
    <w:p w14:paraId="4168C794" w14:textId="77777777" w:rsidR="005C38EE" w:rsidRPr="00486DAA" w:rsidRDefault="005C38EE" w:rsidP="005C38EE">
      <w:pPr>
        <w:pStyle w:val="Tytu"/>
        <w:numPr>
          <w:ilvl w:val="1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>W trosce o należytą gospodarkę materiałową Zamawiający będzie zużywał powierzone soczewki począwszy od materiału o najkrótszej dacie ważności w ramach danego asortymentu.</w:t>
      </w:r>
    </w:p>
    <w:p w14:paraId="6BBD4F4E" w14:textId="77777777" w:rsidR="005C38EE" w:rsidRPr="00486DAA" w:rsidRDefault="005C38EE" w:rsidP="005C38EE">
      <w:pPr>
        <w:pStyle w:val="Tytu"/>
        <w:numPr>
          <w:ilvl w:val="1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>Zamawiający jest zobowiązany do przechowywania soczewek we właściwych warunkach, zabezpieczenia ich przed uszkodzeniem, zniszczeniem lub kradzieżą.</w:t>
      </w:r>
    </w:p>
    <w:p w14:paraId="58985BAB" w14:textId="77777777" w:rsidR="005C38EE" w:rsidRPr="00486DAA" w:rsidRDefault="005C38EE" w:rsidP="005C38EE">
      <w:pPr>
        <w:pStyle w:val="Tytu"/>
        <w:numPr>
          <w:ilvl w:val="1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>W przypadku stwierdzenia przez Wykonawcę, że soczewki przechowywane są nieprawidłowo Wykonawca ma prawo do natychmiastowego odbioru materiałów.</w:t>
      </w:r>
    </w:p>
    <w:p w14:paraId="6801A488" w14:textId="47C9E1F8" w:rsidR="005C38EE" w:rsidRPr="00486DAA" w:rsidRDefault="005C38EE" w:rsidP="005C38EE">
      <w:pPr>
        <w:pStyle w:val="Tytu"/>
        <w:numPr>
          <w:ilvl w:val="1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Wykonawca 2 razy w roku </w:t>
      </w:r>
      <w:r w:rsidR="00410DE2">
        <w:rPr>
          <w:rFonts w:asciiTheme="majorHAnsi" w:hAnsiTheme="majorHAnsi" w:cstheme="majorHAnsi"/>
          <w:b w:val="0"/>
          <w:sz w:val="19"/>
          <w:szCs w:val="19"/>
        </w:rPr>
        <w:t xml:space="preserve">będzie </w:t>
      </w:r>
      <w:r w:rsidRPr="00486DAA">
        <w:rPr>
          <w:rFonts w:asciiTheme="majorHAnsi" w:hAnsiTheme="majorHAnsi" w:cstheme="majorHAnsi"/>
          <w:b w:val="0"/>
          <w:sz w:val="19"/>
          <w:szCs w:val="19"/>
        </w:rPr>
        <w:t>sprawdza</w:t>
      </w:r>
      <w:r w:rsidR="00410DE2">
        <w:rPr>
          <w:rFonts w:asciiTheme="majorHAnsi" w:hAnsiTheme="majorHAnsi" w:cstheme="majorHAnsi"/>
          <w:b w:val="0"/>
          <w:sz w:val="19"/>
          <w:szCs w:val="19"/>
        </w:rPr>
        <w:t>ł</w:t>
      </w: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 bank soczewek i wymienia te, których okres ważności jest krótszy niż 12 miesięcy.</w:t>
      </w:r>
    </w:p>
    <w:p w14:paraId="2211E773" w14:textId="21EFE09C" w:rsidR="005C38EE" w:rsidRPr="00486DAA" w:rsidRDefault="005C38EE" w:rsidP="005C38EE">
      <w:pPr>
        <w:pStyle w:val="Tytu"/>
        <w:numPr>
          <w:ilvl w:val="1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>Najpóźniej na 9 m-cy przed utratą terminu przydatności danej soczewki Wykonawca na życzenie Zamawiającego wymieni ją na inny egzemplarz d dłuższym terminie przydatności.</w:t>
      </w:r>
    </w:p>
    <w:p w14:paraId="23E8EBCA" w14:textId="77777777" w:rsidR="005C38EE" w:rsidRPr="00486DAA" w:rsidRDefault="005C38EE" w:rsidP="005C38EE">
      <w:pPr>
        <w:pStyle w:val="Tytu"/>
        <w:numPr>
          <w:ilvl w:val="0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Wykonawca ma prawo do kontroli depozytu i warunków, w których są materiały przechowywane. </w:t>
      </w:r>
    </w:p>
    <w:p w14:paraId="39AA6306" w14:textId="77777777" w:rsidR="005C38EE" w:rsidRPr="00486DAA" w:rsidRDefault="005C38EE" w:rsidP="005C38EE">
      <w:pPr>
        <w:pStyle w:val="Tytu"/>
        <w:numPr>
          <w:ilvl w:val="0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 xml:space="preserve">Raz w roku kalendarzowym, Wykonawca przeprowadzi w siedzibie Zamawiającego spis z natury materiałów powierzonych w depozyt. Termin spisu z natury zostanie uzgodniony z Zamawiającym na 2-3 tygodnie przed jego datą. </w:t>
      </w:r>
    </w:p>
    <w:p w14:paraId="58A5B153" w14:textId="3027641E" w:rsidR="005C38EE" w:rsidRPr="00486DAA" w:rsidRDefault="005C38EE" w:rsidP="005C38EE">
      <w:pPr>
        <w:pStyle w:val="Tytu"/>
        <w:numPr>
          <w:ilvl w:val="0"/>
          <w:numId w:val="17"/>
        </w:numPr>
        <w:suppressAutoHyphens w:val="0"/>
        <w:overflowPunct w:val="0"/>
        <w:autoSpaceDE w:val="0"/>
        <w:autoSpaceDN w:val="0"/>
        <w:adjustRightInd w:val="0"/>
        <w:spacing w:line="240" w:lineRule="auto"/>
        <w:jc w:val="left"/>
        <w:rPr>
          <w:rFonts w:asciiTheme="majorHAnsi" w:hAnsiTheme="majorHAnsi" w:cstheme="majorHAnsi"/>
          <w:b w:val="0"/>
          <w:sz w:val="19"/>
          <w:szCs w:val="19"/>
        </w:rPr>
      </w:pPr>
      <w:r w:rsidRPr="00486DAA">
        <w:rPr>
          <w:rFonts w:asciiTheme="majorHAnsi" w:hAnsiTheme="majorHAnsi" w:cstheme="majorHAnsi"/>
          <w:b w:val="0"/>
          <w:sz w:val="19"/>
          <w:szCs w:val="19"/>
        </w:rPr>
        <w:t>Braki oraz uszkodzenia materiałów stwierdzone podczas spisu z natury</w:t>
      </w:r>
      <w:r w:rsidR="00410DE2">
        <w:rPr>
          <w:rFonts w:asciiTheme="majorHAnsi" w:hAnsiTheme="majorHAnsi" w:cstheme="majorHAnsi"/>
          <w:b w:val="0"/>
          <w:sz w:val="19"/>
          <w:szCs w:val="19"/>
        </w:rPr>
        <w:t xml:space="preserve"> </w:t>
      </w:r>
      <w:r w:rsidRPr="00486DAA">
        <w:rPr>
          <w:rFonts w:asciiTheme="majorHAnsi" w:hAnsiTheme="majorHAnsi" w:cstheme="majorHAnsi"/>
          <w:b w:val="0"/>
          <w:sz w:val="19"/>
          <w:szCs w:val="19"/>
        </w:rPr>
        <w:t>upoważniają Wykonawcę do wystawienia Zamawiającemu faktury. Faktura zostanie wystawiona w oparciu o formularz spisowy, a Depozyt uzupełniony do stanu wyjściowego.</w:t>
      </w:r>
    </w:p>
    <w:p w14:paraId="67909651" w14:textId="77777777" w:rsidR="005C38EE" w:rsidRDefault="005C38EE" w:rsidP="005C38EE">
      <w:pPr>
        <w:spacing w:after="0" w:line="160" w:lineRule="atLeast"/>
        <w:ind w:left="504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E3811C" w14:textId="77777777" w:rsidR="005C38EE" w:rsidRDefault="005C38EE" w:rsidP="005C38E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22DCE74A" w14:textId="77777777" w:rsidR="005C38EE" w:rsidRDefault="005C38EE" w:rsidP="005C38E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0FA1CCBD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D3833BE" w14:textId="77777777" w:rsidR="005C38EE" w:rsidRDefault="005C38EE" w:rsidP="005C38EE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025EC00" w14:textId="77777777" w:rsidR="005C38EE" w:rsidRDefault="005C38EE" w:rsidP="005C38EE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49DB65A9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00D7DDF1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 w języku polskim: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746A045F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22369598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315A896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10F13718" w14:textId="72388DDD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</w:t>
      </w:r>
      <w:r w:rsidR="00410DE2">
        <w:rPr>
          <w:rFonts w:asciiTheme="majorHAnsi" w:hAnsiTheme="majorHAnsi"/>
          <w:sz w:val="19"/>
          <w:szCs w:val="19"/>
          <w:lang w:eastAsia="ar-SA"/>
        </w:rPr>
        <w:t xml:space="preserve"> ze strony Zamawiającego.</w:t>
      </w:r>
    </w:p>
    <w:p w14:paraId="10DB5AD4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A3838F4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69EDBC7C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6064C4B3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4FC1565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520D6011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662B48B6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EA7559C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Nie wykorzystania asortymentu będącego przedmiotem umowy, poprzez wydłużenie czasu realizacji umowy o którym mowa w § </w:t>
      </w:r>
      <w:r w:rsidR="00410DE2">
        <w:rPr>
          <w:rFonts w:asciiTheme="majorHAnsi" w:hAnsiTheme="majorHAnsi"/>
          <w:sz w:val="19"/>
          <w:szCs w:val="19"/>
          <w:lang w:eastAsia="ar-SA"/>
        </w:rPr>
        <w:t>2 ust 1</w:t>
      </w:r>
      <w:r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6054CA0A" w14:textId="77777777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55351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BE79FE" w14:textId="77777777" w:rsidR="00665342" w:rsidRDefault="00665342">
      <w:pPr>
        <w:spacing w:after="0" w:line="240" w:lineRule="auto"/>
      </w:pPr>
      <w:r>
        <w:separator/>
      </w:r>
    </w:p>
  </w:endnote>
  <w:endnote w:type="continuationSeparator" w:id="0">
    <w:p w14:paraId="42B23BC0" w14:textId="77777777" w:rsidR="00665342" w:rsidRDefault="00665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21438A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665342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881719" w14:textId="77777777" w:rsidR="00665342" w:rsidRDefault="00665342">
      <w:pPr>
        <w:spacing w:after="0" w:line="240" w:lineRule="auto"/>
      </w:pPr>
      <w:r>
        <w:separator/>
      </w:r>
    </w:p>
  </w:footnote>
  <w:footnote w:type="continuationSeparator" w:id="0">
    <w:p w14:paraId="10FAFB1F" w14:textId="77777777" w:rsidR="00665342" w:rsidRDefault="00665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6912C7"/>
    <w:multiLevelType w:val="hybridMultilevel"/>
    <w:tmpl w:val="3BE4EB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0"/>
  </w:num>
  <w:num w:numId="5">
    <w:abstractNumId w:val="1"/>
  </w:num>
  <w:num w:numId="6">
    <w:abstractNumId w:val="2"/>
  </w:num>
  <w:num w:numId="7">
    <w:abstractNumId w:val="8"/>
  </w:num>
  <w:num w:numId="8">
    <w:abstractNumId w:val="4"/>
  </w:num>
  <w:num w:numId="9">
    <w:abstractNumId w:val="12"/>
  </w:num>
  <w:num w:numId="10">
    <w:abstractNumId w:val="3"/>
  </w:num>
  <w:num w:numId="11">
    <w:abstractNumId w:val="13"/>
  </w:num>
  <w:num w:numId="12">
    <w:abstractNumId w:val="15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91B87"/>
    <w:rsid w:val="001E104D"/>
    <w:rsid w:val="0021438A"/>
    <w:rsid w:val="002C16DE"/>
    <w:rsid w:val="002D2614"/>
    <w:rsid w:val="002F0C89"/>
    <w:rsid w:val="003A52D3"/>
    <w:rsid w:val="003B4756"/>
    <w:rsid w:val="00410DE2"/>
    <w:rsid w:val="00421BE7"/>
    <w:rsid w:val="0044334E"/>
    <w:rsid w:val="00463583"/>
    <w:rsid w:val="004D7A44"/>
    <w:rsid w:val="00553515"/>
    <w:rsid w:val="00564B71"/>
    <w:rsid w:val="005C38EE"/>
    <w:rsid w:val="00603AE0"/>
    <w:rsid w:val="006352BE"/>
    <w:rsid w:val="00665342"/>
    <w:rsid w:val="0079650E"/>
    <w:rsid w:val="00826384"/>
    <w:rsid w:val="00857DDD"/>
    <w:rsid w:val="00A3710F"/>
    <w:rsid w:val="00AF026E"/>
    <w:rsid w:val="00B360EB"/>
    <w:rsid w:val="00BE5883"/>
    <w:rsid w:val="00C115C2"/>
    <w:rsid w:val="00C80770"/>
    <w:rsid w:val="00D7355D"/>
    <w:rsid w:val="00DE5872"/>
    <w:rsid w:val="00E63554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  <w:style w:type="character" w:customStyle="1" w:styleId="TytuZnak">
    <w:name w:val="Tytuł Znak"/>
    <w:basedOn w:val="Domylnaczcionkaakapitu"/>
    <w:link w:val="Tytu"/>
    <w:rsid w:val="005C38EE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FF101-1A94-47B6-A9C3-F2E78F44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4527</Words>
  <Characters>27162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3</cp:revision>
  <cp:lastPrinted>2022-11-03T11:13:00Z</cp:lastPrinted>
  <dcterms:created xsi:type="dcterms:W3CDTF">2023-12-04T09:38:00Z</dcterms:created>
  <dcterms:modified xsi:type="dcterms:W3CDTF">2023-12-04T09:40:00Z</dcterms:modified>
  <dc:language>pl-PL</dc:language>
</cp:coreProperties>
</file>