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shd w:val="clear" w:color="auto" w:fill="auto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shd w:val="clear" w:color="auto" w:fill="auto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shd w:val="clear" w:color="auto" w:fill="auto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77777777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4D7961" w:rsidRPr="00AA15C9">
        <w:rPr>
          <w:rFonts w:ascii="Times New Roman" w:hAnsi="Times New Roman"/>
          <w:sz w:val="24"/>
          <w:szCs w:val="24"/>
        </w:rPr>
        <w:t>(</w:t>
      </w:r>
      <w:proofErr w:type="spellStart"/>
      <w:r w:rsidR="004D7961" w:rsidRPr="00AA15C9">
        <w:rPr>
          <w:rFonts w:ascii="Times New Roman" w:hAnsi="Times New Roman"/>
          <w:sz w:val="24"/>
          <w:szCs w:val="24"/>
        </w:rPr>
        <w:t>t.j</w:t>
      </w:r>
      <w:proofErr w:type="spellEnd"/>
      <w:r w:rsidR="004D7961" w:rsidRPr="00AA15C9">
        <w:rPr>
          <w:rFonts w:ascii="Times New Roman" w:hAnsi="Times New Roman"/>
          <w:sz w:val="24"/>
          <w:szCs w:val="24"/>
        </w:rPr>
        <w:t>. Dz. U. z 2022r. poz. 1710)</w:t>
      </w:r>
      <w:r w:rsidRPr="00AA15C9">
        <w:rPr>
          <w:rFonts w:ascii="Times New Roman" w:hAnsi="Times New Roman"/>
          <w:sz w:val="24"/>
          <w:szCs w:val="24"/>
        </w:rPr>
        <w:t>, 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111C571C" w14:textId="1C415EB1" w:rsidR="00284F07" w:rsidRDefault="00284F07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84F0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 i dostawa </w:t>
      </w:r>
      <w:r w:rsidR="0034771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produktów farmaceutycznych – roztwory do hemofiltracji </w:t>
      </w:r>
      <w:r w:rsidR="0034771A">
        <w:rPr>
          <w:rFonts w:ascii="Times New Roman" w:eastAsia="Times New Roman" w:hAnsi="Times New Roman"/>
          <w:b/>
          <w:sz w:val="24"/>
          <w:szCs w:val="24"/>
          <w:lang w:eastAsia="pl-PL"/>
        </w:rPr>
        <w:br/>
        <w:t>i hemodializy</w:t>
      </w:r>
    </w:p>
    <w:p w14:paraId="412D55C7" w14:textId="308BC5E3" w:rsidR="00EC10EE" w:rsidRPr="00AA15C9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34771A">
        <w:rPr>
          <w:rFonts w:ascii="Times New Roman" w:eastAsia="Times New Roman" w:hAnsi="Times New Roman"/>
          <w:b/>
          <w:sz w:val="24"/>
          <w:szCs w:val="24"/>
          <w:lang w:eastAsia="pl-PL"/>
        </w:rPr>
        <w:t>54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/2023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shd w:val="clear" w:color="auto" w:fill="auto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shd w:val="clear" w:color="auto" w:fill="auto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shd w:val="clear" w:color="auto" w:fill="auto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0BB79" w14:textId="438EF7C8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</w:t>
    </w:r>
    <w:r w:rsidR="00284F07">
      <w:rPr>
        <w:rFonts w:ascii="Arial" w:hAnsi="Arial" w:cs="Arial"/>
        <w:sz w:val="20"/>
        <w:szCs w:val="20"/>
      </w:rPr>
      <w:t>/</w:t>
    </w:r>
    <w:r w:rsidR="0034771A">
      <w:rPr>
        <w:rFonts w:ascii="Arial" w:hAnsi="Arial" w:cs="Arial"/>
        <w:sz w:val="20"/>
        <w:szCs w:val="20"/>
      </w:rPr>
      <w:t>54</w:t>
    </w:r>
    <w:r w:rsidR="004D7961">
      <w:rPr>
        <w:rFonts w:ascii="Arial" w:hAnsi="Arial" w:cs="Arial"/>
        <w:sz w:val="20"/>
        <w:szCs w:val="20"/>
      </w:rPr>
      <w:t>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16158F"/>
    <w:rsid w:val="001C2314"/>
    <w:rsid w:val="00213980"/>
    <w:rsid w:val="0024648D"/>
    <w:rsid w:val="00284F07"/>
    <w:rsid w:val="0034771A"/>
    <w:rsid w:val="003A486D"/>
    <w:rsid w:val="004374F2"/>
    <w:rsid w:val="00460705"/>
    <w:rsid w:val="00485239"/>
    <w:rsid w:val="004A0686"/>
    <w:rsid w:val="004D7961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E6E40"/>
    <w:rsid w:val="008F2498"/>
    <w:rsid w:val="0093388F"/>
    <w:rsid w:val="009971D7"/>
    <w:rsid w:val="00A56A6F"/>
    <w:rsid w:val="00A87380"/>
    <w:rsid w:val="00AA15C9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015AC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150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Monika Dziubdziela</cp:lastModifiedBy>
  <cp:revision>5</cp:revision>
  <cp:lastPrinted>2023-04-18T07:42:00Z</cp:lastPrinted>
  <dcterms:created xsi:type="dcterms:W3CDTF">2023-04-18T07:16:00Z</dcterms:created>
  <dcterms:modified xsi:type="dcterms:W3CDTF">2023-11-17T10:55:00Z</dcterms:modified>
</cp:coreProperties>
</file>