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853F98" w:rsidRPr="00E93F97">
        <w:rPr>
          <w:rFonts w:ascii="Arial" w:hAnsi="Arial" w:cs="Arial"/>
          <w:sz w:val="22"/>
          <w:szCs w:val="24"/>
        </w:rPr>
        <w:t>6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93F97">
        <w:rPr>
          <w:rFonts w:ascii="Arial" w:hAnsi="Arial" w:cs="Arial"/>
          <w:b/>
          <w:szCs w:val="24"/>
        </w:rPr>
        <w:t>Pzp</w:t>
      </w:r>
      <w:proofErr w:type="spellEnd"/>
    </w:p>
    <w:p w14:paraId="4A2C728C" w14:textId="77777777" w:rsidR="00FF361A" w:rsidRPr="00117E7D" w:rsidRDefault="00FF361A" w:rsidP="00FF361A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Cs/>
        </w:rPr>
      </w:pPr>
      <w:r w:rsidRPr="00117E7D">
        <w:rPr>
          <w:rFonts w:ascii="Arial" w:hAnsi="Arial" w:cs="Arial"/>
          <w:bCs/>
        </w:rPr>
        <w:t>Opracowanie dokumentacji projektowej dotyczącej adaptacji i przebudowy jednostek organizacyjnych UAM:</w:t>
      </w:r>
    </w:p>
    <w:p w14:paraId="0529D9C1" w14:textId="77777777" w:rsidR="008A362B" w:rsidRPr="00E93F97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93F97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93F97">
        <w:rPr>
          <w:rFonts w:ascii="Arial" w:hAnsi="Arial" w:cs="Arial"/>
          <w:color w:val="C00000"/>
          <w:sz w:val="32"/>
          <w:szCs w:val="22"/>
        </w:rPr>
        <w:t>………….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4E142628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E93F97">
      <w:rPr>
        <w:rFonts w:ascii="Arial" w:eastAsia="Times New Roman" w:hAnsi="Arial" w:cs="Arial"/>
        <w:bCs/>
        <w:i/>
        <w:sz w:val="20"/>
      </w:rPr>
      <w:t>1633</w:t>
    </w:r>
    <w:r w:rsidR="003415A4">
      <w:rPr>
        <w:rFonts w:ascii="Arial" w:eastAsia="Times New Roman" w:hAnsi="Arial" w:cs="Arial"/>
        <w:bCs/>
        <w:i/>
        <w:sz w:val="20"/>
      </w:rPr>
      <w:t>/</w:t>
    </w:r>
    <w:r w:rsidR="00E93F97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5A40A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42</cp:revision>
  <cp:lastPrinted>2021-03-08T10:28:00Z</cp:lastPrinted>
  <dcterms:created xsi:type="dcterms:W3CDTF">2021-03-08T08:29:00Z</dcterms:created>
  <dcterms:modified xsi:type="dcterms:W3CDTF">2023-10-31T12:16:00Z</dcterms:modified>
</cp:coreProperties>
</file>