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3019C" w14:textId="718CC2E0" w:rsidR="00B36EDA" w:rsidRPr="005C662B" w:rsidRDefault="00C37070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5C662B">
        <w:rPr>
          <w:rFonts w:ascii="Arial Narrow" w:hAnsi="Arial Narrow" w:cs="Arial"/>
        </w:rPr>
        <w:t>Bydgoszcz</w:t>
      </w:r>
      <w:r w:rsidR="00B36EDA" w:rsidRPr="005C662B">
        <w:rPr>
          <w:rFonts w:ascii="Arial Narrow" w:hAnsi="Arial Narrow" w:cs="Arial"/>
        </w:rPr>
        <w:t xml:space="preserve"> dnia: </w:t>
      </w:r>
      <w:r w:rsidR="00F93E97">
        <w:rPr>
          <w:rFonts w:ascii="Arial Narrow" w:hAnsi="Arial Narrow" w:cs="Arial"/>
        </w:rPr>
        <w:t>2024.0</w:t>
      </w:r>
      <w:r w:rsidR="00F85D9C">
        <w:rPr>
          <w:rFonts w:ascii="Arial Narrow" w:hAnsi="Arial Narrow" w:cs="Arial"/>
        </w:rPr>
        <w:t>1</w:t>
      </w:r>
      <w:r w:rsidR="00F93E97">
        <w:rPr>
          <w:rFonts w:ascii="Arial Narrow" w:hAnsi="Arial Narrow" w:cs="Arial"/>
        </w:rPr>
        <w:t>.04</w:t>
      </w:r>
    </w:p>
    <w:p w14:paraId="105172F3" w14:textId="77777777" w:rsidR="00B36EDA" w:rsidRPr="005C662B" w:rsidRDefault="00C37070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C662B">
        <w:rPr>
          <w:rFonts w:ascii="Arial Narrow" w:hAnsi="Arial Narrow" w:cs="Arial"/>
          <w:b/>
          <w:bCs/>
        </w:rPr>
        <w:t>10WSzKzP SPZOZ</w:t>
      </w:r>
    </w:p>
    <w:p w14:paraId="1FB38D60" w14:textId="77777777" w:rsidR="00B36EDA" w:rsidRPr="005C662B" w:rsidRDefault="00C37070" w:rsidP="00B36EDA">
      <w:pPr>
        <w:spacing w:line="360" w:lineRule="auto"/>
        <w:ind w:right="3969"/>
        <w:rPr>
          <w:rFonts w:ascii="Arial Narrow" w:hAnsi="Arial Narrow" w:cs="Arial"/>
        </w:rPr>
      </w:pPr>
      <w:r w:rsidRPr="005C662B">
        <w:rPr>
          <w:rFonts w:ascii="Arial Narrow" w:hAnsi="Arial Narrow" w:cs="Arial"/>
        </w:rPr>
        <w:t>Powstańców Warszawy</w:t>
      </w:r>
      <w:r w:rsidR="00B36EDA" w:rsidRPr="005C662B">
        <w:rPr>
          <w:rFonts w:ascii="Arial Narrow" w:hAnsi="Arial Narrow" w:cs="Arial"/>
        </w:rPr>
        <w:t xml:space="preserve"> </w:t>
      </w:r>
      <w:r w:rsidRPr="005C662B">
        <w:rPr>
          <w:rFonts w:ascii="Arial Narrow" w:hAnsi="Arial Narrow" w:cs="Arial"/>
        </w:rPr>
        <w:t>5</w:t>
      </w:r>
    </w:p>
    <w:p w14:paraId="46435F16" w14:textId="77777777" w:rsidR="00B36EDA" w:rsidRPr="005C662B" w:rsidRDefault="00C37070" w:rsidP="00B36EDA">
      <w:pPr>
        <w:ind w:right="3969"/>
        <w:rPr>
          <w:rFonts w:ascii="Arial Narrow" w:hAnsi="Arial Narrow" w:cs="Arial"/>
        </w:rPr>
      </w:pPr>
      <w:r w:rsidRPr="005C662B">
        <w:rPr>
          <w:rFonts w:ascii="Arial Narrow" w:hAnsi="Arial Narrow" w:cs="Arial"/>
        </w:rPr>
        <w:t>85-681</w:t>
      </w:r>
      <w:r w:rsidR="00B36EDA" w:rsidRPr="005C662B">
        <w:rPr>
          <w:rFonts w:ascii="Arial Narrow" w:hAnsi="Arial Narrow" w:cs="Arial"/>
        </w:rPr>
        <w:t xml:space="preserve"> </w:t>
      </w:r>
      <w:r w:rsidRPr="005C662B">
        <w:rPr>
          <w:rFonts w:ascii="Arial Narrow" w:hAnsi="Arial Narrow" w:cs="Arial"/>
        </w:rPr>
        <w:t>Bydgoszcz</w:t>
      </w:r>
    </w:p>
    <w:p w14:paraId="21A3A636" w14:textId="77777777" w:rsidR="00B36EDA" w:rsidRPr="005C662B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C662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E2C2994" w14:textId="77777777" w:rsidR="00B36EDA" w:rsidRPr="005C662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C662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F43E2F1" w14:textId="77777777" w:rsidR="00B36EDA" w:rsidRPr="005C662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C662B" w14:paraId="21A68879" w14:textId="77777777" w:rsidTr="00B36EDA">
        <w:tc>
          <w:tcPr>
            <w:tcW w:w="9923" w:type="dxa"/>
            <w:shd w:val="clear" w:color="auto" w:fill="F2F2F2"/>
            <w:hideMark/>
          </w:tcPr>
          <w:p w14:paraId="0A65F8AB" w14:textId="607998A6" w:rsidR="00B36EDA" w:rsidRPr="005C662B" w:rsidRDefault="005C662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5C662B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50165AE" w14:textId="77777777" w:rsidR="00B36EDA" w:rsidRPr="005C662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C662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CCE4FA5" w14:textId="77777777" w:rsidR="00B36EDA" w:rsidRPr="005C662B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1D21D91" w14:textId="77777777" w:rsidR="00B36EDA" w:rsidRPr="005C662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C662B">
        <w:rPr>
          <w:rFonts w:ascii="Arial Narrow" w:eastAsia="Calibri" w:hAnsi="Arial Narrow" w:cs="Arial"/>
          <w:lang w:eastAsia="en-US"/>
        </w:rPr>
        <w:t xml:space="preserve">Dotyczy </w:t>
      </w:r>
      <w:r w:rsidRPr="005C662B">
        <w:rPr>
          <w:rFonts w:ascii="Arial Narrow" w:hAnsi="Arial Narrow" w:cs="Arial"/>
        </w:rPr>
        <w:t>postępowania o udzielenie zamówienia publicznego</w:t>
      </w:r>
      <w:r w:rsidRPr="005C662B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C662B" w14:paraId="27788DFD" w14:textId="77777777" w:rsidTr="00B36EDA">
        <w:tc>
          <w:tcPr>
            <w:tcW w:w="2269" w:type="dxa"/>
            <w:shd w:val="clear" w:color="auto" w:fill="auto"/>
          </w:tcPr>
          <w:p w14:paraId="54C53F75" w14:textId="77777777" w:rsidR="00B36EDA" w:rsidRPr="005C662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E20480B" w14:textId="77777777" w:rsidR="00B36EDA" w:rsidRPr="00ED3A8E" w:rsidRDefault="00C3707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D3A8E">
              <w:rPr>
                <w:rFonts w:ascii="Arial Narrow" w:hAnsi="Arial Narrow" w:cs="Arial"/>
                <w:b/>
              </w:rPr>
              <w:t>Dostawy odczynników do walidacji metody NGS dla Pracowni Genetyki Klinicznej na okres 6 miesięcy</w:t>
            </w:r>
          </w:p>
        </w:tc>
      </w:tr>
      <w:tr w:rsidR="00C37070" w:rsidRPr="005C662B" w14:paraId="4A319CD3" w14:textId="77777777" w:rsidTr="00DE056E">
        <w:tc>
          <w:tcPr>
            <w:tcW w:w="2269" w:type="dxa"/>
            <w:shd w:val="clear" w:color="auto" w:fill="auto"/>
          </w:tcPr>
          <w:p w14:paraId="56EBDB08" w14:textId="77777777" w:rsidR="00C37070" w:rsidRPr="005C662B" w:rsidRDefault="00C37070" w:rsidP="00DE05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13E9D9F" w14:textId="77777777" w:rsidR="00C37070" w:rsidRPr="00ED3A8E" w:rsidRDefault="00C37070" w:rsidP="00DE05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D3A8E">
              <w:rPr>
                <w:rFonts w:ascii="Arial Narrow" w:hAnsi="Arial Narrow" w:cs="Arial"/>
                <w:b/>
              </w:rPr>
              <w:t>130/2023</w:t>
            </w:r>
          </w:p>
        </w:tc>
      </w:tr>
    </w:tbl>
    <w:p w14:paraId="6C5A301A" w14:textId="77777777" w:rsidR="00B36EDA" w:rsidRPr="005C662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5AF45366" w14:textId="77777777" w:rsidR="00B36EDA" w:rsidRPr="005C662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5C662B">
        <w:rPr>
          <w:rFonts w:ascii="Arial Narrow" w:hAnsi="Arial Narrow" w:cs="Arial"/>
        </w:rPr>
        <w:t xml:space="preserve">Zamawiający, </w:t>
      </w:r>
      <w:r w:rsidR="00C37070" w:rsidRPr="005C662B">
        <w:rPr>
          <w:rFonts w:ascii="Arial Narrow" w:hAnsi="Arial Narrow" w:cs="Arial"/>
          <w:b/>
        </w:rPr>
        <w:t>10WSzKzP SPZOZ</w:t>
      </w:r>
      <w:r w:rsidRPr="005C662B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C37070" w:rsidRPr="005C662B">
        <w:rPr>
          <w:rFonts w:ascii="Arial Narrow" w:hAnsi="Arial Narrow" w:cs="Arial"/>
        </w:rPr>
        <w:t>(</w:t>
      </w:r>
      <w:proofErr w:type="spellStart"/>
      <w:r w:rsidR="00C37070" w:rsidRPr="005C662B">
        <w:rPr>
          <w:rFonts w:ascii="Arial Narrow" w:hAnsi="Arial Narrow" w:cs="Arial"/>
        </w:rPr>
        <w:t>t.j</w:t>
      </w:r>
      <w:proofErr w:type="spellEnd"/>
      <w:r w:rsidR="00C37070" w:rsidRPr="005C662B">
        <w:rPr>
          <w:rFonts w:ascii="Arial Narrow" w:hAnsi="Arial Narrow" w:cs="Arial"/>
        </w:rPr>
        <w:t>. Dz. U. z 2023r. poz. 1605)</w:t>
      </w:r>
      <w:r w:rsidRPr="005C662B">
        <w:rPr>
          <w:rFonts w:ascii="Arial Narrow" w:hAnsi="Arial Narrow" w:cs="Arial"/>
        </w:rPr>
        <w:t xml:space="preserve">, zwanej dalej „ustawą </w:t>
      </w:r>
      <w:proofErr w:type="spellStart"/>
      <w:r w:rsidRPr="005C662B">
        <w:rPr>
          <w:rFonts w:ascii="Arial Narrow" w:hAnsi="Arial Narrow" w:cs="Arial"/>
        </w:rPr>
        <w:t>Pzp</w:t>
      </w:r>
      <w:proofErr w:type="spellEnd"/>
      <w:r w:rsidRPr="005C662B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37070" w:rsidRPr="005C662B" w14:paraId="21741138" w14:textId="77777777" w:rsidTr="00C370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056EE" w14:textId="77777777" w:rsidR="00C37070" w:rsidRPr="005C662B" w:rsidRDefault="00C37070" w:rsidP="00DE056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  <w:b/>
                <w:bCs/>
              </w:rPr>
              <w:t>Część nr 1</w:t>
            </w:r>
            <w:r w:rsidRPr="005C662B">
              <w:rPr>
                <w:rFonts w:ascii="Arial Narrow" w:hAnsi="Arial Narrow" w:cs="Arial"/>
              </w:rPr>
              <w:t xml:space="preserve">: Panel genowy wraz z odczynnikami do przygotowania biblioteki NGS dla genów biorących udział w </w:t>
            </w:r>
            <w:proofErr w:type="spellStart"/>
            <w:r w:rsidRPr="005C662B">
              <w:rPr>
                <w:rFonts w:ascii="Arial Narrow" w:hAnsi="Arial Narrow" w:cs="Arial"/>
              </w:rPr>
              <w:t>nowotworzeniu</w:t>
            </w:r>
            <w:proofErr w:type="spellEnd"/>
            <w:r w:rsidRPr="005C662B">
              <w:rPr>
                <w:rFonts w:ascii="Arial Narrow" w:hAnsi="Arial Narrow" w:cs="Arial"/>
              </w:rPr>
              <w:t xml:space="preserve"> CUN oraz innych guzów litych</w:t>
            </w:r>
          </w:p>
          <w:p w14:paraId="5B83D15C" w14:textId="77777777" w:rsidR="00C37070" w:rsidRPr="005C662B" w:rsidRDefault="00C37070" w:rsidP="00DE056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C662B">
              <w:rPr>
                <w:rFonts w:ascii="Arial Narrow" w:hAnsi="Arial Narrow" w:cs="Arial"/>
                <w:b/>
              </w:rPr>
              <w:t>Perlan</w:t>
            </w:r>
            <w:proofErr w:type="spellEnd"/>
            <w:r w:rsidRPr="005C662B">
              <w:rPr>
                <w:rFonts w:ascii="Arial Narrow" w:hAnsi="Arial Narrow" w:cs="Arial"/>
                <w:b/>
              </w:rPr>
              <w:t xml:space="preserve"> Technologies Polska Sp. z o.o.</w:t>
            </w:r>
          </w:p>
          <w:p w14:paraId="6B039BA6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 xml:space="preserve">Puławska 303 </w:t>
            </w:r>
          </w:p>
          <w:p w14:paraId="0477185C" w14:textId="77777777" w:rsidR="00C37070" w:rsidRPr="005C662B" w:rsidRDefault="00C37070" w:rsidP="00DE056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>02-785 Warszawa</w:t>
            </w:r>
          </w:p>
          <w:p w14:paraId="67EE2802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662B">
              <w:rPr>
                <w:rFonts w:ascii="Arial Narrow" w:hAnsi="Arial Narrow" w:cs="Arial"/>
                <w:b/>
              </w:rPr>
              <w:t>92 684.13 zł</w:t>
            </w:r>
            <w:r w:rsidRPr="005C662B">
              <w:rPr>
                <w:rFonts w:ascii="Arial Narrow" w:hAnsi="Arial Narrow" w:cs="Arial"/>
              </w:rPr>
              <w:t xml:space="preserve"> </w:t>
            </w:r>
            <w:r w:rsidRPr="005C662B">
              <w:rPr>
                <w:rFonts w:ascii="Arial Narrow" w:hAnsi="Arial Narrow" w:cs="Arial"/>
                <w:b/>
                <w:bCs/>
              </w:rPr>
              <w:t>brutto</w:t>
            </w:r>
            <w:r w:rsidRPr="005C662B">
              <w:rPr>
                <w:rFonts w:ascii="Arial Narrow" w:hAnsi="Arial Narrow" w:cs="Arial"/>
                <w:bCs/>
              </w:rPr>
              <w:t>.</w:t>
            </w:r>
          </w:p>
          <w:p w14:paraId="3681C379" w14:textId="77777777" w:rsidR="00C37070" w:rsidRPr="005C662B" w:rsidRDefault="00C37070" w:rsidP="00DE056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662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662B">
              <w:rPr>
                <w:rFonts w:ascii="Arial Narrow" w:hAnsi="Arial Narrow" w:cs="Arial"/>
                <w:color w:val="000000"/>
              </w:rPr>
              <w:t>:</w:t>
            </w:r>
          </w:p>
          <w:p w14:paraId="2B34BE44" w14:textId="77777777" w:rsidR="00C37070" w:rsidRPr="005C662B" w:rsidRDefault="00C37070" w:rsidP="00DE05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7070" w:rsidRPr="005C662B" w14:paraId="6DFAAE50" w14:textId="77777777" w:rsidTr="00C370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55500" w14:textId="77777777" w:rsidR="00C37070" w:rsidRPr="005C662B" w:rsidRDefault="00C37070" w:rsidP="00DE056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5C662B">
              <w:rPr>
                <w:rFonts w:ascii="Arial Narrow" w:hAnsi="Arial Narrow" w:cs="Arial"/>
              </w:rPr>
              <w:t xml:space="preserve">: Zestaw taśm oraz odczynników odczytywanych przez system </w:t>
            </w:r>
            <w:proofErr w:type="spellStart"/>
            <w:r w:rsidRPr="005C662B">
              <w:rPr>
                <w:rFonts w:ascii="Arial Narrow" w:hAnsi="Arial Narrow" w:cs="Arial"/>
              </w:rPr>
              <w:t>Tapestation</w:t>
            </w:r>
            <w:proofErr w:type="spellEnd"/>
            <w:r w:rsidRPr="005C662B">
              <w:rPr>
                <w:rFonts w:ascii="Arial Narrow" w:hAnsi="Arial Narrow" w:cs="Arial"/>
              </w:rPr>
              <w:t xml:space="preserve"> do analizy jakościowej i ilościowej DNA</w:t>
            </w:r>
          </w:p>
          <w:p w14:paraId="395AE207" w14:textId="77777777" w:rsidR="00C37070" w:rsidRPr="005C662B" w:rsidRDefault="00C37070" w:rsidP="00DE056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C662B">
              <w:rPr>
                <w:rFonts w:ascii="Arial Narrow" w:hAnsi="Arial Narrow" w:cs="Arial"/>
                <w:b/>
              </w:rPr>
              <w:t>Perlan</w:t>
            </w:r>
            <w:proofErr w:type="spellEnd"/>
            <w:r w:rsidRPr="005C662B">
              <w:rPr>
                <w:rFonts w:ascii="Arial Narrow" w:hAnsi="Arial Narrow" w:cs="Arial"/>
                <w:b/>
              </w:rPr>
              <w:t xml:space="preserve"> Technologies Polska Sp. z o.o.</w:t>
            </w:r>
          </w:p>
          <w:p w14:paraId="6E9DF84A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 xml:space="preserve">Puławska 303 </w:t>
            </w:r>
          </w:p>
          <w:p w14:paraId="3D4B0F3E" w14:textId="77777777" w:rsidR="00C37070" w:rsidRPr="005C662B" w:rsidRDefault="00C37070" w:rsidP="00DE056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>02-785 Warszawa</w:t>
            </w:r>
          </w:p>
          <w:p w14:paraId="039487C8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662B">
              <w:rPr>
                <w:rFonts w:ascii="Arial Narrow" w:hAnsi="Arial Narrow" w:cs="Arial"/>
                <w:b/>
              </w:rPr>
              <w:t>5 772.39 zł</w:t>
            </w:r>
            <w:r w:rsidRPr="005C662B">
              <w:rPr>
                <w:rFonts w:ascii="Arial Narrow" w:hAnsi="Arial Narrow" w:cs="Arial"/>
              </w:rPr>
              <w:t xml:space="preserve"> </w:t>
            </w:r>
            <w:r w:rsidRPr="005C662B">
              <w:rPr>
                <w:rFonts w:ascii="Arial Narrow" w:hAnsi="Arial Narrow" w:cs="Arial"/>
                <w:b/>
                <w:bCs/>
              </w:rPr>
              <w:t>brutto</w:t>
            </w:r>
            <w:r w:rsidRPr="005C662B">
              <w:rPr>
                <w:rFonts w:ascii="Arial Narrow" w:hAnsi="Arial Narrow" w:cs="Arial"/>
                <w:bCs/>
              </w:rPr>
              <w:t>.</w:t>
            </w:r>
          </w:p>
          <w:p w14:paraId="7429B75B" w14:textId="77777777" w:rsidR="00C37070" w:rsidRPr="005C662B" w:rsidRDefault="00C37070" w:rsidP="00DE056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662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662B">
              <w:rPr>
                <w:rFonts w:ascii="Arial Narrow" w:hAnsi="Arial Narrow" w:cs="Arial"/>
                <w:color w:val="000000"/>
              </w:rPr>
              <w:t>:</w:t>
            </w:r>
          </w:p>
          <w:p w14:paraId="7F6C04A2" w14:textId="77777777" w:rsidR="00C37070" w:rsidRPr="005C662B" w:rsidRDefault="00C37070" w:rsidP="00DE05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7070" w:rsidRPr="005C662B" w14:paraId="7C321B9E" w14:textId="77777777" w:rsidTr="00C370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2FD1" w14:textId="77777777" w:rsidR="00C37070" w:rsidRPr="005C662B" w:rsidRDefault="00C37070" w:rsidP="00DE056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  <w:b/>
                <w:bCs/>
              </w:rPr>
              <w:t>Część nr 3</w:t>
            </w:r>
            <w:r w:rsidRPr="005C662B">
              <w:rPr>
                <w:rFonts w:ascii="Arial Narrow" w:hAnsi="Arial Narrow" w:cs="Arial"/>
              </w:rPr>
              <w:t xml:space="preserve">: Kompletny zestaw odczynników do tworzenia klastrów (do 4M) oraz sekwencjonowania typu Micro zapewniający uzyskanie odczytów w zakresie 12-15 milionów, kompatybilny z aparatem </w:t>
            </w:r>
            <w:proofErr w:type="spellStart"/>
            <w:r w:rsidRPr="005C662B">
              <w:rPr>
                <w:rFonts w:ascii="Arial Narrow" w:hAnsi="Arial Narrow" w:cs="Arial"/>
              </w:rPr>
              <w:t>MiSeq</w:t>
            </w:r>
            <w:proofErr w:type="spellEnd"/>
          </w:p>
          <w:p w14:paraId="667D4F66" w14:textId="77777777" w:rsidR="00C37070" w:rsidRPr="005C662B" w:rsidRDefault="00C37070" w:rsidP="00DE056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C662B">
              <w:rPr>
                <w:rFonts w:ascii="Arial Narrow" w:hAnsi="Arial Narrow" w:cs="Arial"/>
                <w:b/>
              </w:rPr>
              <w:t>ANALITYK Ewa Kowalczyk</w:t>
            </w:r>
          </w:p>
          <w:p w14:paraId="705BDA29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proofErr w:type="gramStart"/>
            <w:r w:rsidRPr="005C662B">
              <w:rPr>
                <w:rFonts w:ascii="Arial Narrow" w:hAnsi="Arial Narrow" w:cs="Arial"/>
                <w:bCs/>
              </w:rPr>
              <w:t>E.ugeniusza</w:t>
            </w:r>
            <w:proofErr w:type="spellEnd"/>
            <w:proofErr w:type="gramEnd"/>
            <w:r w:rsidRPr="005C662B">
              <w:rPr>
                <w:rFonts w:ascii="Arial Narrow" w:hAnsi="Arial Narrow" w:cs="Arial"/>
                <w:bCs/>
              </w:rPr>
              <w:t xml:space="preserve"> Romera 10 /B9</w:t>
            </w:r>
          </w:p>
          <w:p w14:paraId="0ECD5C7F" w14:textId="77777777" w:rsidR="00C37070" w:rsidRPr="005C662B" w:rsidRDefault="00C37070" w:rsidP="00DE056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>02-784 Warszawa</w:t>
            </w:r>
          </w:p>
          <w:p w14:paraId="77622284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662B">
              <w:rPr>
                <w:rFonts w:ascii="Arial Narrow" w:hAnsi="Arial Narrow" w:cs="Arial"/>
                <w:b/>
              </w:rPr>
              <w:t>29 175.11 zł</w:t>
            </w:r>
            <w:r w:rsidRPr="005C662B">
              <w:rPr>
                <w:rFonts w:ascii="Arial Narrow" w:hAnsi="Arial Narrow" w:cs="Arial"/>
              </w:rPr>
              <w:t xml:space="preserve"> </w:t>
            </w:r>
            <w:r w:rsidRPr="005C662B">
              <w:rPr>
                <w:rFonts w:ascii="Arial Narrow" w:hAnsi="Arial Narrow" w:cs="Arial"/>
                <w:b/>
                <w:bCs/>
              </w:rPr>
              <w:t>brutto</w:t>
            </w:r>
            <w:r w:rsidRPr="005C662B">
              <w:rPr>
                <w:rFonts w:ascii="Arial Narrow" w:hAnsi="Arial Narrow" w:cs="Arial"/>
                <w:bCs/>
              </w:rPr>
              <w:t>.</w:t>
            </w:r>
          </w:p>
          <w:p w14:paraId="0AD30C81" w14:textId="77777777" w:rsidR="00C37070" w:rsidRPr="005C662B" w:rsidRDefault="00C37070" w:rsidP="00DE056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662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662B">
              <w:rPr>
                <w:rFonts w:ascii="Arial Narrow" w:hAnsi="Arial Narrow" w:cs="Arial"/>
                <w:color w:val="000000"/>
              </w:rPr>
              <w:t>:</w:t>
            </w:r>
          </w:p>
          <w:p w14:paraId="5D936FBA" w14:textId="77777777" w:rsidR="00C37070" w:rsidRPr="005C662B" w:rsidRDefault="00C37070" w:rsidP="00DE05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7070" w:rsidRPr="005C662B" w14:paraId="74C9F75A" w14:textId="77777777" w:rsidTr="00C370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6F91" w14:textId="77777777" w:rsidR="00C37070" w:rsidRPr="005C662B" w:rsidRDefault="00C37070" w:rsidP="00DE056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  <w:b/>
                <w:bCs/>
              </w:rPr>
              <w:t>Część nr 4</w:t>
            </w:r>
            <w:r w:rsidRPr="005C662B">
              <w:rPr>
                <w:rFonts w:ascii="Arial Narrow" w:hAnsi="Arial Narrow" w:cs="Arial"/>
              </w:rPr>
              <w:t xml:space="preserve">: System do fluorescencyjnej oceny ilości DNA oparty o barwnik specyficzny dla ds. DNA oraz probówki kompatybilne z aparatem </w:t>
            </w:r>
            <w:proofErr w:type="spellStart"/>
            <w:r w:rsidRPr="005C662B">
              <w:rPr>
                <w:rFonts w:ascii="Arial Narrow" w:hAnsi="Arial Narrow" w:cs="Arial"/>
              </w:rPr>
              <w:t>Quantus</w:t>
            </w:r>
            <w:proofErr w:type="spellEnd"/>
          </w:p>
          <w:p w14:paraId="0D76C833" w14:textId="77777777" w:rsidR="00C37070" w:rsidRPr="005C662B" w:rsidRDefault="00C37070" w:rsidP="00DE056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C662B">
              <w:rPr>
                <w:rFonts w:ascii="Arial Narrow" w:hAnsi="Arial Narrow" w:cs="Arial"/>
                <w:b/>
              </w:rPr>
              <w:t>Promega</w:t>
            </w:r>
            <w:proofErr w:type="spellEnd"/>
            <w:r w:rsidRPr="005C662B">
              <w:rPr>
                <w:rFonts w:ascii="Arial Narrow" w:hAnsi="Arial Narrow" w:cs="Arial"/>
                <w:b/>
              </w:rPr>
              <w:t xml:space="preserve"> GmbH</w:t>
            </w:r>
          </w:p>
          <w:p w14:paraId="20EAFAAF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5C662B">
              <w:rPr>
                <w:rFonts w:ascii="Arial Narrow" w:hAnsi="Arial Narrow" w:cs="Arial"/>
                <w:bCs/>
              </w:rPr>
              <w:t>Gutenbergring</w:t>
            </w:r>
            <w:proofErr w:type="spellEnd"/>
            <w:r w:rsidRPr="005C662B">
              <w:rPr>
                <w:rFonts w:ascii="Arial Narrow" w:hAnsi="Arial Narrow" w:cs="Arial"/>
                <w:bCs/>
              </w:rPr>
              <w:t xml:space="preserve"> 10 </w:t>
            </w:r>
          </w:p>
          <w:p w14:paraId="719FE137" w14:textId="77777777" w:rsidR="00C37070" w:rsidRPr="005C662B" w:rsidRDefault="00C37070" w:rsidP="00DE056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 xml:space="preserve">69190 </w:t>
            </w:r>
            <w:proofErr w:type="spellStart"/>
            <w:r w:rsidRPr="005C662B">
              <w:rPr>
                <w:rFonts w:ascii="Arial Narrow" w:hAnsi="Arial Narrow" w:cs="Arial"/>
                <w:bCs/>
              </w:rPr>
              <w:t>Walldorf</w:t>
            </w:r>
            <w:proofErr w:type="spellEnd"/>
          </w:p>
          <w:p w14:paraId="1D8FEC6D" w14:textId="614072CC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="005C662B">
              <w:rPr>
                <w:rFonts w:ascii="Arial Narrow" w:hAnsi="Arial Narrow" w:cs="Arial"/>
                <w:b/>
              </w:rPr>
              <w:t>2 224,</w:t>
            </w:r>
            <w:proofErr w:type="gramStart"/>
            <w:r w:rsidR="005C662B">
              <w:rPr>
                <w:rFonts w:ascii="Arial Narrow" w:hAnsi="Arial Narrow" w:cs="Arial"/>
                <w:b/>
              </w:rPr>
              <w:t xml:space="preserve">52 </w:t>
            </w:r>
            <w:r w:rsidRPr="005C662B">
              <w:rPr>
                <w:rFonts w:ascii="Arial Narrow" w:hAnsi="Arial Narrow" w:cs="Arial"/>
                <w:b/>
              </w:rPr>
              <w:t xml:space="preserve"> zł</w:t>
            </w:r>
            <w:proofErr w:type="gramEnd"/>
            <w:r w:rsidRPr="005C662B">
              <w:rPr>
                <w:rFonts w:ascii="Arial Narrow" w:hAnsi="Arial Narrow" w:cs="Arial"/>
              </w:rPr>
              <w:t xml:space="preserve"> </w:t>
            </w:r>
            <w:r w:rsidRPr="005C662B">
              <w:rPr>
                <w:rFonts w:ascii="Arial Narrow" w:hAnsi="Arial Narrow" w:cs="Arial"/>
                <w:b/>
                <w:bCs/>
              </w:rPr>
              <w:t>brutto</w:t>
            </w:r>
            <w:r w:rsidRPr="005C662B">
              <w:rPr>
                <w:rFonts w:ascii="Arial Narrow" w:hAnsi="Arial Narrow" w:cs="Arial"/>
                <w:bCs/>
              </w:rPr>
              <w:t>.</w:t>
            </w:r>
          </w:p>
          <w:p w14:paraId="356DC560" w14:textId="77777777" w:rsidR="00C37070" w:rsidRPr="005C662B" w:rsidRDefault="00C37070" w:rsidP="00DE056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662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662B">
              <w:rPr>
                <w:rFonts w:ascii="Arial Narrow" w:hAnsi="Arial Narrow" w:cs="Arial"/>
                <w:color w:val="000000"/>
              </w:rPr>
              <w:t>:</w:t>
            </w:r>
          </w:p>
          <w:p w14:paraId="4F39BB0E" w14:textId="77777777" w:rsidR="00C37070" w:rsidRPr="005C662B" w:rsidRDefault="00C37070" w:rsidP="00DE05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03232DC9" w14:textId="77777777" w:rsidR="00B36EDA" w:rsidRPr="005C662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5C662B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5C662B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C662B" w14:paraId="0521BAE5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A035AF" w14:textId="77777777" w:rsidR="00B36EDA" w:rsidRPr="005C662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662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386739" w14:textId="77777777" w:rsidR="00B36EDA" w:rsidRPr="005C662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DCCECD" w14:textId="77777777" w:rsidR="00B36EDA" w:rsidRPr="005C662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662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F640D3" w14:textId="77777777" w:rsidR="00B36EDA" w:rsidRPr="005C662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662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C37070" w:rsidRPr="005C662B" w14:paraId="05988993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874E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1 - Panel genowy wraz z odczynnikami do przygotowania biblioteki NGS dla genów </w:t>
            </w:r>
            <w:r w:rsidRPr="005C662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biorących udział w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nowotworzeniu</w:t>
            </w:r>
            <w:proofErr w:type="spellEnd"/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CUN oraz innych guzów litych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AA4E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Perlan</w:t>
            </w:r>
            <w:proofErr w:type="spellEnd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Technologies Polska Sp. z o.o.</w:t>
            </w:r>
          </w:p>
          <w:p w14:paraId="295C4CA0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Puławska 303</w:t>
            </w:r>
          </w:p>
          <w:p w14:paraId="54F46B3E" w14:textId="77777777" w:rsidR="00C37070" w:rsidRPr="005C662B" w:rsidRDefault="00C37070" w:rsidP="00DE056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lastRenderedPageBreak/>
              <w:t>02-785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108D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395EC1B2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339A6A7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181A" w14:textId="77777777" w:rsidR="00C37070" w:rsidRPr="005C662B" w:rsidRDefault="00C37070" w:rsidP="00DE056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37070" w:rsidRPr="005C662B" w14:paraId="2D2D6341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74A4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2 - Zestaw taśm oraz odczynników odczytywanych przez system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Tapestation</w:t>
            </w:r>
            <w:proofErr w:type="spellEnd"/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do analizy jakościowej i ilościowej 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17FCF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>Perlan</w:t>
            </w:r>
            <w:proofErr w:type="spellEnd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Technologies Polska Sp. z o.o.</w:t>
            </w:r>
          </w:p>
          <w:p w14:paraId="2FB105F0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Puławska 303</w:t>
            </w:r>
          </w:p>
          <w:p w14:paraId="353D8495" w14:textId="77777777" w:rsidR="00C37070" w:rsidRPr="005C662B" w:rsidRDefault="00C37070" w:rsidP="00DE056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02-785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40B0B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FF86056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694BE0C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C766" w14:textId="77777777" w:rsidR="00C37070" w:rsidRPr="005C662B" w:rsidRDefault="00C37070" w:rsidP="00DE056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37070" w:rsidRPr="005C662B" w14:paraId="743889FB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8E3A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3 - Kompletny zestaw odczynników do tworzenia klastrów (do 4M) oraz sekwencjonowania typu Micro zapewniający uzyskanie odczytów w zakresie 12-15 milionów, kompatybilny z aparatem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MiSeq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2A34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>ANALITYK Ewa Kowalczyk</w:t>
            </w:r>
          </w:p>
          <w:p w14:paraId="3155CC48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5C662B">
              <w:rPr>
                <w:rFonts w:ascii="Arial Narrow" w:hAnsi="Arial Narrow" w:cs="Arial"/>
                <w:sz w:val="22"/>
                <w:szCs w:val="22"/>
              </w:rPr>
              <w:t>E.ugeniusza</w:t>
            </w:r>
            <w:proofErr w:type="spellEnd"/>
            <w:proofErr w:type="gramEnd"/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Romera 10/B9</w:t>
            </w:r>
          </w:p>
          <w:p w14:paraId="438AB342" w14:textId="77777777" w:rsidR="00C37070" w:rsidRPr="005C662B" w:rsidRDefault="00C37070" w:rsidP="00DE056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02-784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BC14B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033DAD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061F11D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A228" w14:textId="77777777" w:rsidR="00C37070" w:rsidRPr="005C662B" w:rsidRDefault="00C37070" w:rsidP="00DE056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37070" w:rsidRPr="005C662B" w14:paraId="01F3D543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25DE4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4 - System do fluorescencyjnej oceny ilości DNA oparty o barwnik specyficzny dla ds. DNA oraz probówki kompatybilne z aparatem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Quantus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8C979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>Promega</w:t>
            </w:r>
            <w:proofErr w:type="spellEnd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GmbH</w:t>
            </w:r>
          </w:p>
          <w:p w14:paraId="6D45F208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Gutenbergring</w:t>
            </w:r>
            <w:proofErr w:type="spellEnd"/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10</w:t>
            </w:r>
          </w:p>
          <w:p w14:paraId="2F631D42" w14:textId="77777777" w:rsidR="00C37070" w:rsidRPr="005C662B" w:rsidRDefault="00C37070" w:rsidP="00DE056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69190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Walldorf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4CAA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797C782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4CDB771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35580" w14:textId="77777777" w:rsidR="00C37070" w:rsidRPr="005C662B" w:rsidRDefault="00C37070" w:rsidP="00DE056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24922F1" w14:textId="77777777" w:rsidR="00B464D3" w:rsidRPr="005C662B" w:rsidRDefault="00B464D3" w:rsidP="00F93E97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</w:rPr>
      </w:pPr>
      <w:r w:rsidRPr="005C662B">
        <w:rPr>
          <w:rFonts w:ascii="Arial Narrow" w:hAnsi="Arial Narrow" w:cs="Arial"/>
          <w:i/>
        </w:rPr>
        <w:t>Zamawiający</w:t>
      </w:r>
    </w:p>
    <w:p w14:paraId="7806A009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D18351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160BAE2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4D0E9A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6C0C05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5DA7E18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F0A83C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685686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2286F42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F2653FC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EF3E738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5A0DB5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99692C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DC47C4A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6B02FE5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3CD9A36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98BDD97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0E0C129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20AFDB6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2243EE" w14:textId="766604F5" w:rsidR="005C662B" w:rsidRPr="00F93E97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F93E9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1 </w:t>
      </w:r>
      <w:proofErr w:type="spellStart"/>
      <w:r w:rsidRPr="00F93E9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egz</w:t>
      </w:r>
      <w:proofErr w:type="spellEnd"/>
      <w:r w:rsidRPr="00F93E9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na 2 ark</w:t>
      </w:r>
    </w:p>
    <w:p w14:paraId="4F94E2A4" w14:textId="77777777" w:rsidR="005C662B" w:rsidRPr="00F93E97" w:rsidRDefault="005C662B" w:rsidP="005C662B">
      <w:pPr>
        <w:rPr>
          <w:rFonts w:ascii="Arial Narrow" w:hAnsi="Arial Narrow"/>
          <w:i/>
          <w:iCs/>
          <w:sz w:val="18"/>
          <w:szCs w:val="18"/>
        </w:rPr>
      </w:pPr>
      <w:r w:rsidRPr="00F93E97">
        <w:rPr>
          <w:rFonts w:ascii="Arial Narrow" w:hAnsi="Arial Narrow"/>
          <w:i/>
          <w:iCs/>
          <w:sz w:val="18"/>
          <w:szCs w:val="18"/>
        </w:rPr>
        <w:t xml:space="preserve">Egz. 1 - str. </w:t>
      </w:r>
      <w:proofErr w:type="spellStart"/>
      <w:r w:rsidRPr="00F93E97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F93E97">
        <w:rPr>
          <w:rFonts w:ascii="Arial Narrow" w:hAnsi="Arial Narrow"/>
          <w:i/>
          <w:iCs/>
          <w:sz w:val="18"/>
          <w:szCs w:val="18"/>
        </w:rPr>
        <w:t>. zamawiającego, platform e-propublico.pl, biuro przepustek T 2612 B5</w:t>
      </w:r>
    </w:p>
    <w:p w14:paraId="1DC79DF9" w14:textId="65921968" w:rsidR="005C662B" w:rsidRPr="00F93E97" w:rsidRDefault="005C662B" w:rsidP="005C662B">
      <w:pPr>
        <w:rPr>
          <w:rFonts w:ascii="Arial Narrow" w:hAnsi="Arial Narrow"/>
          <w:i/>
          <w:iCs/>
          <w:sz w:val="18"/>
          <w:szCs w:val="18"/>
        </w:rPr>
      </w:pPr>
      <w:r w:rsidRPr="00F93E97">
        <w:rPr>
          <w:rFonts w:ascii="Arial Narrow" w:hAnsi="Arial Narrow"/>
          <w:i/>
          <w:iCs/>
          <w:sz w:val="18"/>
          <w:szCs w:val="18"/>
        </w:rPr>
        <w:t xml:space="preserve">Wyk. B. </w:t>
      </w:r>
      <w:proofErr w:type="spellStart"/>
      <w:r w:rsidRPr="00F93E97">
        <w:rPr>
          <w:rFonts w:ascii="Arial Narrow" w:hAnsi="Arial Narrow"/>
          <w:i/>
          <w:iCs/>
          <w:sz w:val="18"/>
          <w:szCs w:val="18"/>
        </w:rPr>
        <w:t>Choroszynska</w:t>
      </w:r>
      <w:proofErr w:type="spellEnd"/>
      <w:r w:rsidRPr="00F93E97">
        <w:rPr>
          <w:rFonts w:ascii="Arial Narrow" w:hAnsi="Arial Narrow"/>
          <w:i/>
          <w:iCs/>
          <w:sz w:val="18"/>
          <w:szCs w:val="18"/>
        </w:rPr>
        <w:t>– tel. 261 417 449</w:t>
      </w:r>
    </w:p>
    <w:p w14:paraId="0E041E9F" w14:textId="1773867E" w:rsidR="005C662B" w:rsidRPr="00F93E97" w:rsidRDefault="005C662B" w:rsidP="005C662B">
      <w:pPr>
        <w:rPr>
          <w:rFonts w:ascii="Arial Narrow" w:hAnsi="Arial Narrow"/>
          <w:i/>
          <w:iCs/>
          <w:sz w:val="18"/>
          <w:szCs w:val="18"/>
        </w:rPr>
      </w:pPr>
      <w:r w:rsidRPr="00F93E97">
        <w:rPr>
          <w:rFonts w:ascii="Arial Narrow" w:hAnsi="Arial Narrow"/>
          <w:i/>
          <w:iCs/>
          <w:sz w:val="18"/>
          <w:szCs w:val="18"/>
        </w:rPr>
        <w:t xml:space="preserve">Data: </w:t>
      </w:r>
      <w:r w:rsidR="00F93E97" w:rsidRPr="00F93E97">
        <w:rPr>
          <w:rFonts w:ascii="Arial Narrow" w:hAnsi="Arial Narrow"/>
          <w:i/>
          <w:iCs/>
          <w:sz w:val="18"/>
          <w:szCs w:val="18"/>
        </w:rPr>
        <w:t>04.01.2024 r</w:t>
      </w:r>
    </w:p>
    <w:bookmarkEnd w:id="0"/>
    <w:sectPr w:rsidR="005C662B" w:rsidRPr="00F93E9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51571" w14:textId="77777777" w:rsidR="00A73E77" w:rsidRDefault="00A73E77">
      <w:r>
        <w:separator/>
      </w:r>
    </w:p>
  </w:endnote>
  <w:endnote w:type="continuationSeparator" w:id="0">
    <w:p w14:paraId="485F76C5" w14:textId="77777777" w:rsidR="00A73E77" w:rsidRDefault="00A73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B3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6FC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50E4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50786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2733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51B86" w14:textId="77777777" w:rsidR="00A73E77" w:rsidRDefault="00A73E77">
      <w:r>
        <w:separator/>
      </w:r>
    </w:p>
  </w:footnote>
  <w:footnote w:type="continuationSeparator" w:id="0">
    <w:p w14:paraId="24AFD18B" w14:textId="77777777" w:rsidR="00A73E77" w:rsidRDefault="00A73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FA6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6E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B9A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E7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662B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3E77"/>
    <w:rsid w:val="00A91321"/>
    <w:rsid w:val="00AA02AC"/>
    <w:rsid w:val="00B32D12"/>
    <w:rsid w:val="00B36EDA"/>
    <w:rsid w:val="00B464D3"/>
    <w:rsid w:val="00B8185B"/>
    <w:rsid w:val="00BC6F7F"/>
    <w:rsid w:val="00BD2174"/>
    <w:rsid w:val="00C3707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3A8E"/>
    <w:rsid w:val="00F33C66"/>
    <w:rsid w:val="00F85D9C"/>
    <w:rsid w:val="00F93E9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CC662E"/>
  <w15:chartTrackingRefBased/>
  <w15:docId w15:val="{0EC78186-C9BD-49A6-A7F6-2BE97FD7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C662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6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600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2024-01-04T07:52:00Z</cp:lastPrinted>
  <dcterms:created xsi:type="dcterms:W3CDTF">2024-01-04T07:53:00Z</dcterms:created>
  <dcterms:modified xsi:type="dcterms:W3CDTF">2024-01-04T07:53:00Z</dcterms:modified>
</cp:coreProperties>
</file>