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3C1CF7A" w14:textId="13C9C051" w:rsidR="00FE7D55" w:rsidRDefault="004D7A44">
      <w:pPr>
        <w:spacing w:after="0" w:line="240" w:lineRule="auto"/>
        <w:jc w:val="right"/>
        <w:rPr>
          <w:b/>
          <w:bCs/>
          <w:color w:val="000000"/>
        </w:rPr>
      </w:pPr>
      <w:r>
        <w:rPr>
          <w:b/>
          <w:bCs/>
          <w:color w:val="000000"/>
        </w:rPr>
        <w:t>NZ/</w:t>
      </w:r>
      <w:r w:rsidR="00E819A1">
        <w:rPr>
          <w:b/>
          <w:bCs/>
          <w:color w:val="000000"/>
        </w:rPr>
        <w:t>79</w:t>
      </w:r>
      <w:r w:rsidR="001068D2">
        <w:rPr>
          <w:b/>
          <w:bCs/>
          <w:color w:val="000000"/>
        </w:rPr>
        <w:t>/D/P/AC</w:t>
      </w:r>
      <w:r>
        <w:rPr>
          <w:b/>
          <w:bCs/>
          <w:color w:val="000000"/>
        </w:rPr>
        <w:t>/2023</w:t>
      </w:r>
    </w:p>
    <w:p w14:paraId="7D414545" w14:textId="77777777" w:rsidR="00FE7D55" w:rsidRDefault="004D7A44">
      <w:pPr>
        <w:spacing w:after="0" w:line="240" w:lineRule="auto"/>
        <w:jc w:val="center"/>
        <w:rPr>
          <w:color w:val="000000"/>
        </w:rPr>
      </w:pPr>
      <w:r>
        <w:rPr>
          <w:b/>
          <w:color w:val="000000"/>
        </w:rPr>
        <w:t>Umowa</w:t>
      </w:r>
    </w:p>
    <w:p w14:paraId="4C0B72FC" w14:textId="4A7F0FBE" w:rsidR="00FE7D55" w:rsidRDefault="00585E80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zawarta w dniu ______2024</w:t>
      </w:r>
      <w:r w:rsidR="004D7A44">
        <w:rPr>
          <w:color w:val="000000"/>
          <w:sz w:val="19"/>
          <w:szCs w:val="19"/>
        </w:rPr>
        <w:t xml:space="preserve"> r.  w Limanowej pomiędzy:</w:t>
      </w:r>
    </w:p>
    <w:p w14:paraId="6E46FE64" w14:textId="77777777" w:rsidR="00FE7D55" w:rsidRDefault="004D7A44">
      <w:pPr>
        <w:spacing w:after="0" w:line="240" w:lineRule="auto"/>
        <w:rPr>
          <w:color w:val="000000"/>
          <w:sz w:val="19"/>
          <w:szCs w:val="19"/>
        </w:rPr>
      </w:pPr>
      <w:r>
        <w:rPr>
          <w:b/>
          <w:color w:val="000000"/>
          <w:sz w:val="19"/>
          <w:szCs w:val="19"/>
        </w:rPr>
        <w:t xml:space="preserve"> Szpitalem Powiatowym w Limanowej Imienia Miłosierdzia Bożego</w:t>
      </w:r>
    </w:p>
    <w:p w14:paraId="349A4228" w14:textId="77777777" w:rsidR="00FE7D55" w:rsidRDefault="004D7A44">
      <w:pPr>
        <w:spacing w:after="0" w:line="240" w:lineRule="auto"/>
        <w:rPr>
          <w:b/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 siedzibą: </w:t>
      </w:r>
      <w:r>
        <w:rPr>
          <w:b/>
          <w:color w:val="000000"/>
          <w:sz w:val="19"/>
          <w:szCs w:val="19"/>
        </w:rPr>
        <w:t xml:space="preserve">34 – 600 Limanowa, ul. Piłsudskiego 61, </w:t>
      </w:r>
    </w:p>
    <w:p w14:paraId="1CE8CDE1" w14:textId="77777777" w:rsidR="00FE7D55" w:rsidRDefault="004D7A44">
      <w:pPr>
        <w:spacing w:after="0" w:line="240" w:lineRule="auto"/>
        <w:rPr>
          <w:color w:val="000000"/>
          <w:sz w:val="19"/>
          <w:szCs w:val="19"/>
        </w:rPr>
      </w:pPr>
      <w:r>
        <w:rPr>
          <w:b/>
          <w:color w:val="000000"/>
          <w:sz w:val="19"/>
          <w:szCs w:val="19"/>
        </w:rPr>
        <w:t xml:space="preserve"> KRS 0000019390, NIP 737-17-41-935, REGON P-000304378</w:t>
      </w:r>
    </w:p>
    <w:p w14:paraId="2A2EDFF2" w14:textId="77777777" w:rsidR="00FE7D55" w:rsidRDefault="004D7A44">
      <w:pPr>
        <w:spacing w:after="0" w:line="240" w:lineRule="auto"/>
        <w:rPr>
          <w:b/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w imieniu którego działa Dyrektor – </w:t>
      </w:r>
      <w:r>
        <w:rPr>
          <w:b/>
          <w:color w:val="000000"/>
          <w:sz w:val="19"/>
          <w:szCs w:val="19"/>
        </w:rPr>
        <w:t>dr Marcin Radzięta</w:t>
      </w:r>
    </w:p>
    <w:p w14:paraId="63520B06" w14:textId="77777777" w:rsidR="00FE7D55" w:rsidRDefault="004D7A44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zwanym dalej </w:t>
      </w:r>
      <w:r>
        <w:rPr>
          <w:b/>
          <w:color w:val="000000"/>
          <w:sz w:val="19"/>
          <w:szCs w:val="19"/>
        </w:rPr>
        <w:t>Zamawiającym</w:t>
      </w:r>
    </w:p>
    <w:p w14:paraId="5D7DC34A" w14:textId="77777777" w:rsidR="00FE7D55" w:rsidRDefault="004D7A44">
      <w:pPr>
        <w:spacing w:after="0" w:line="240" w:lineRule="auto"/>
        <w:rPr>
          <w:color w:val="000000"/>
          <w:sz w:val="19"/>
          <w:szCs w:val="19"/>
        </w:rPr>
      </w:pPr>
      <w:r>
        <w:rPr>
          <w:b/>
          <w:color w:val="000000"/>
          <w:sz w:val="19"/>
          <w:szCs w:val="19"/>
        </w:rPr>
        <w:t xml:space="preserve"> a firmą _______________________________________________________________________</w:t>
      </w:r>
    </w:p>
    <w:p w14:paraId="3CB9CD1E" w14:textId="77777777" w:rsidR="00FE7D55" w:rsidRDefault="004D7A44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              _______________________________________________________________________</w:t>
      </w:r>
    </w:p>
    <w:p w14:paraId="3EFECC91" w14:textId="77777777" w:rsidR="00FE7D55" w:rsidRDefault="004D7A44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 siedzibą: _____________________________________________________________________</w:t>
      </w:r>
    </w:p>
    <w:p w14:paraId="4FFABA41" w14:textId="77777777" w:rsidR="00FE7D55" w:rsidRDefault="004D7A44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wpisaną do KRS __________________, NIP ________________, REGON  _________________</w:t>
      </w:r>
    </w:p>
    <w:p w14:paraId="60C838D0" w14:textId="77777777" w:rsidR="00FE7D55" w:rsidRDefault="004D7A44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reprezentowaną przez: ___________________________________________________</w:t>
      </w:r>
    </w:p>
    <w:p w14:paraId="7C385E4C" w14:textId="77777777" w:rsidR="00FE7D55" w:rsidRDefault="004D7A44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                                              ___________________________________________________</w:t>
      </w:r>
    </w:p>
    <w:p w14:paraId="1986888A" w14:textId="77777777" w:rsidR="00FE7D55" w:rsidRDefault="004D7A44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zwaną dalej </w:t>
      </w:r>
      <w:r>
        <w:rPr>
          <w:b/>
          <w:color w:val="000000"/>
          <w:sz w:val="19"/>
          <w:szCs w:val="19"/>
        </w:rPr>
        <w:t xml:space="preserve">Wykonawcą </w:t>
      </w:r>
    </w:p>
    <w:p w14:paraId="5930E495" w14:textId="77777777" w:rsidR="00FE7D55" w:rsidRDefault="00FE7D55">
      <w:pPr>
        <w:spacing w:after="0" w:line="240" w:lineRule="auto"/>
        <w:rPr>
          <w:color w:val="000000"/>
          <w:sz w:val="19"/>
          <w:szCs w:val="19"/>
        </w:rPr>
      </w:pPr>
    </w:p>
    <w:p w14:paraId="43BE08C9" w14:textId="7E3FA09D" w:rsidR="00FE7D55" w:rsidRDefault="004D7A44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W wyniku postępowania o udzielenie zamówienia publicznego w trybie podstawowym bez negocjacji na podstawie przepisów ustawy z dnia 11 września 2019 r. Prawo zamówień publicznych</w:t>
      </w:r>
      <w:r w:rsidR="006352BE">
        <w:rPr>
          <w:color w:val="000000"/>
          <w:sz w:val="19"/>
          <w:szCs w:val="19"/>
        </w:rPr>
        <w:t>, (tekst jednolity Dz. U. z 2023 r. poz.  1605</w:t>
      </w:r>
      <w:r>
        <w:rPr>
          <w:color w:val="000000"/>
          <w:sz w:val="19"/>
          <w:szCs w:val="19"/>
        </w:rPr>
        <w:t xml:space="preserve">), zwanej dalej   ustawą, została zawarta umowa o następującej treści: </w:t>
      </w:r>
    </w:p>
    <w:p w14:paraId="6C63ECFF" w14:textId="77777777" w:rsidR="00FE7D55" w:rsidRDefault="00FE7D55">
      <w:pPr>
        <w:spacing w:after="0" w:line="240" w:lineRule="auto"/>
        <w:rPr>
          <w:b/>
          <w:color w:val="000000"/>
          <w:sz w:val="19"/>
          <w:szCs w:val="19"/>
        </w:rPr>
      </w:pPr>
    </w:p>
    <w:p w14:paraId="5087D4A4" w14:textId="77777777" w:rsidR="00FE7D55" w:rsidRDefault="004D7A44">
      <w:pPr>
        <w:spacing w:after="0" w:line="240" w:lineRule="auto"/>
        <w:jc w:val="center"/>
        <w:rPr>
          <w:color w:val="000000"/>
          <w:sz w:val="19"/>
          <w:szCs w:val="19"/>
        </w:rPr>
      </w:pPr>
      <w:r>
        <w:rPr>
          <w:b/>
          <w:color w:val="000000"/>
          <w:sz w:val="19"/>
          <w:szCs w:val="19"/>
        </w:rPr>
        <w:t>§ 1</w:t>
      </w:r>
    </w:p>
    <w:p w14:paraId="05F587E6" w14:textId="77777777" w:rsidR="00FE7D55" w:rsidRDefault="004D7A44">
      <w:pPr>
        <w:spacing w:after="0" w:line="240" w:lineRule="auto"/>
        <w:jc w:val="center"/>
        <w:rPr>
          <w:color w:val="000000"/>
          <w:sz w:val="19"/>
          <w:szCs w:val="19"/>
        </w:rPr>
      </w:pPr>
      <w:r>
        <w:rPr>
          <w:b/>
          <w:color w:val="000000"/>
          <w:sz w:val="19"/>
          <w:szCs w:val="19"/>
        </w:rPr>
        <w:t>Przedmiot umowy</w:t>
      </w:r>
    </w:p>
    <w:p w14:paraId="376B40BF" w14:textId="323B690B" w:rsidR="00FE7D55" w:rsidRDefault="004D7A44">
      <w:pPr>
        <w:spacing w:line="240" w:lineRule="auto"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 xml:space="preserve"> 1. Przedmiotem umowy są sukcesywne </w:t>
      </w:r>
      <w:r w:rsidR="00E819A1" w:rsidRPr="00E819A1">
        <w:rPr>
          <w:rFonts w:asciiTheme="majorHAnsi" w:hAnsiTheme="majorHAnsi"/>
          <w:b/>
          <w:sz w:val="19"/>
          <w:szCs w:val="19"/>
        </w:rPr>
        <w:t>Dostawy endoprotez stawu ramiennego i stawu kolanowego ujęte</w:t>
      </w:r>
      <w:r w:rsidR="00E819A1">
        <w:rPr>
          <w:rFonts w:asciiTheme="majorHAnsi" w:hAnsiTheme="majorHAnsi"/>
          <w:b/>
          <w:sz w:val="19"/>
          <w:szCs w:val="19"/>
        </w:rPr>
        <w:t xml:space="preserve"> w zadaniu nr _______ </w:t>
      </w:r>
      <w:r w:rsidR="00E819A1" w:rsidRPr="00E819A1">
        <w:rPr>
          <w:rFonts w:asciiTheme="majorHAnsi" w:hAnsiTheme="majorHAnsi"/>
          <w:b/>
          <w:sz w:val="19"/>
          <w:szCs w:val="19"/>
        </w:rPr>
        <w:t xml:space="preserve"> asortymentowych</w:t>
      </w:r>
      <w:r w:rsidR="00E819A1">
        <w:rPr>
          <w:rFonts w:asciiTheme="majorHAnsi" w:hAnsiTheme="majorHAnsi"/>
          <w:b/>
          <w:sz w:val="19"/>
          <w:szCs w:val="19"/>
        </w:rPr>
        <w:t xml:space="preserve"> </w:t>
      </w:r>
      <w:r w:rsidR="001068D2" w:rsidRPr="001068D2">
        <w:rPr>
          <w:rFonts w:asciiTheme="majorHAnsi" w:hAnsiTheme="majorHAnsi"/>
          <w:b/>
          <w:sz w:val="19"/>
          <w:szCs w:val="19"/>
        </w:rPr>
        <w:t>dla zaopatrzenia Szpitala Powiatowego w Limanowej</w:t>
      </w:r>
      <w:r w:rsidR="001068D2">
        <w:rPr>
          <w:rFonts w:asciiTheme="majorHAnsi" w:hAnsiTheme="majorHAnsi"/>
          <w:b/>
          <w:sz w:val="19"/>
          <w:szCs w:val="19"/>
        </w:rPr>
        <w:t xml:space="preserve"> </w:t>
      </w:r>
      <w:r>
        <w:rPr>
          <w:rFonts w:asciiTheme="majorHAnsi" w:hAnsiTheme="majorHAnsi"/>
          <w:sz w:val="19"/>
          <w:szCs w:val="19"/>
        </w:rPr>
        <w:t>w ilości, asortymencie i cenach określonych w ofercie Wykonawcy stanowiącej załącznik nr 1 do niniejszej umowy.</w:t>
      </w:r>
    </w:p>
    <w:p w14:paraId="1F5C6277" w14:textId="77777777" w:rsidR="006352BE" w:rsidRDefault="006352BE" w:rsidP="006352BE">
      <w:pP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2. Ilość określona w załączniku do niniejszej umowy stanowi wielkość szacunkową i może ulec zwiększeniu w zależności od potrzeb Zamawiającego o 40 % w ramach każdej pozycji z zastrzeżeniem, iż zmiany te nie spowodują przekroczenia wartości określonej w § 1 ust. 3.</w:t>
      </w:r>
    </w:p>
    <w:p w14:paraId="363A318B" w14:textId="77777777" w:rsidR="006352BE" w:rsidRDefault="006352BE" w:rsidP="006352BE">
      <w:pP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3. Wartość niniejszej umowy określa się na: netto: ..................PLN (słownie:..............................................................................), plus należny podatek VAT.</w:t>
      </w:r>
    </w:p>
    <w:p w14:paraId="718B71D1" w14:textId="77777777" w:rsidR="006352BE" w:rsidRDefault="006352BE" w:rsidP="006352BE">
      <w:pP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Wartość niniejszej umowy określa się na: brutto: ..................PLN (słownie:................................................................................),</w:t>
      </w:r>
    </w:p>
    <w:p w14:paraId="0D9A5458" w14:textId="77777777" w:rsidR="006352BE" w:rsidRDefault="006352BE" w:rsidP="006352BE">
      <w:pP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 xml:space="preserve">4. Całkowita wartość dostaw w ramach niniejszej umowy stanowi wielkość szacunkową i może ulec zmniejszeniu w zależności od potrzeb Zamawiającego, jednak nie więcej niż o 70 % wartości określonej w § 1 ust. 3. </w:t>
      </w:r>
    </w:p>
    <w:p w14:paraId="74A2595B" w14:textId="77777777" w:rsidR="006352BE" w:rsidRDefault="006352BE" w:rsidP="006352BE">
      <w:pP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5. Strony zobowiązują się do współdziałania w dobrej wierze przy wykonaniu umowy w celu pełnej realizacji dostawy.</w:t>
      </w:r>
    </w:p>
    <w:p w14:paraId="134AEA67" w14:textId="77777777" w:rsidR="006352BE" w:rsidRDefault="006352BE" w:rsidP="006352BE">
      <w:pPr>
        <w:spacing w:after="53" w:line="240" w:lineRule="auto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 xml:space="preserve">6. </w:t>
      </w:r>
      <w:r>
        <w:rPr>
          <w:rFonts w:asciiTheme="majorHAnsi" w:hAnsiTheme="majorHAnsi"/>
          <w:sz w:val="19"/>
          <w:szCs w:val="19"/>
        </w:rPr>
        <w:t>W całym okresie trwania umowy wszystkie dostarczane wyroby będą posiadać niezbędne i ważne dokumenty dopuszczające do obrotu i używania na terenie RP oraz będą oznakowane zgodnie z ustawą z dnia  7 kwietnia 2022 r. o Wyrobach Medycznych (Dz.U. 2022 poz. 974). Wykonawca oświadcza, że na każde żądanie Zamawiającego przedstawienia właściwych dokumentów niezwłocznie je prześle.</w:t>
      </w:r>
    </w:p>
    <w:p w14:paraId="6D86E77E" w14:textId="05CEF83E" w:rsidR="00E819A1" w:rsidRPr="00E819A1" w:rsidRDefault="00E819A1" w:rsidP="00E819A1">
      <w:pPr>
        <w:spacing w:after="53" w:line="240" w:lineRule="auto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 xml:space="preserve">7. Dla Zadania nr 3 </w:t>
      </w:r>
      <w:r w:rsidRPr="00E819A1">
        <w:rPr>
          <w:rFonts w:asciiTheme="majorHAnsi" w:hAnsiTheme="majorHAnsi"/>
          <w:sz w:val="19"/>
          <w:szCs w:val="19"/>
        </w:rPr>
        <w:t>Wykonawca na podstawie indywidualnych badań radiologicznych pacjenta przygotuje projekt endoprotezy wraz z instrumentarium,</w:t>
      </w:r>
      <w:r>
        <w:rPr>
          <w:rFonts w:asciiTheme="majorHAnsi" w:hAnsiTheme="majorHAnsi"/>
          <w:sz w:val="19"/>
          <w:szCs w:val="19"/>
        </w:rPr>
        <w:t xml:space="preserve"> </w:t>
      </w:r>
      <w:r w:rsidRPr="00E819A1">
        <w:rPr>
          <w:rFonts w:asciiTheme="majorHAnsi" w:hAnsiTheme="majorHAnsi"/>
          <w:sz w:val="19"/>
          <w:szCs w:val="19"/>
        </w:rPr>
        <w:t>po jego akceptacji na indywidualnym koncie uiFidelity przez Zamawiającego,  przystąpi do wykonania zlecenia.</w:t>
      </w:r>
      <w:r>
        <w:rPr>
          <w:rFonts w:asciiTheme="majorHAnsi" w:hAnsiTheme="majorHAnsi"/>
          <w:sz w:val="19"/>
          <w:szCs w:val="19"/>
        </w:rPr>
        <w:t xml:space="preserve"> </w:t>
      </w:r>
      <w:r w:rsidRPr="00E819A1">
        <w:rPr>
          <w:rFonts w:asciiTheme="majorHAnsi" w:hAnsiTheme="majorHAnsi"/>
          <w:sz w:val="19"/>
          <w:szCs w:val="19"/>
        </w:rPr>
        <w:t>Czas realizacji zamówienia wynosi 8 tygodni.</w:t>
      </w:r>
    </w:p>
    <w:p w14:paraId="6B6BAE67" w14:textId="77777777" w:rsidR="00E819A1" w:rsidRPr="00E819A1" w:rsidRDefault="00E819A1" w:rsidP="00E819A1">
      <w:pPr>
        <w:spacing w:after="53" w:line="240" w:lineRule="auto"/>
        <w:rPr>
          <w:rFonts w:asciiTheme="majorHAnsi" w:hAnsiTheme="majorHAnsi"/>
          <w:sz w:val="19"/>
          <w:szCs w:val="19"/>
        </w:rPr>
      </w:pPr>
    </w:p>
    <w:p w14:paraId="1D0E9956" w14:textId="77777777" w:rsidR="00E819A1" w:rsidRPr="00E819A1" w:rsidRDefault="00E819A1" w:rsidP="00E819A1">
      <w:pPr>
        <w:spacing w:after="53" w:line="240" w:lineRule="auto"/>
        <w:rPr>
          <w:rFonts w:asciiTheme="majorHAnsi" w:hAnsiTheme="majorHAnsi"/>
          <w:sz w:val="19"/>
          <w:szCs w:val="19"/>
        </w:rPr>
      </w:pPr>
    </w:p>
    <w:p w14:paraId="656FB123" w14:textId="541D2BB8" w:rsidR="00E819A1" w:rsidRDefault="00E819A1" w:rsidP="00E819A1">
      <w:pP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 w:rsidRPr="00E819A1">
        <w:rPr>
          <w:rFonts w:asciiTheme="majorHAnsi" w:hAnsiTheme="majorHAnsi"/>
          <w:sz w:val="19"/>
          <w:szCs w:val="19"/>
        </w:rPr>
        <w:t xml:space="preserve">   </w:t>
      </w:r>
    </w:p>
    <w:p w14:paraId="3C0F2C16" w14:textId="77777777" w:rsidR="006352BE" w:rsidRDefault="006352BE" w:rsidP="006352BE">
      <w:pPr>
        <w:pStyle w:val="Bezodstpw"/>
        <w:jc w:val="center"/>
        <w:rPr>
          <w:b/>
          <w:sz w:val="19"/>
          <w:szCs w:val="19"/>
        </w:rPr>
      </w:pPr>
      <w:r>
        <w:rPr>
          <w:b/>
          <w:sz w:val="19"/>
          <w:szCs w:val="19"/>
        </w:rPr>
        <w:t>§ 2</w:t>
      </w:r>
    </w:p>
    <w:p w14:paraId="2D1B2A73" w14:textId="77777777" w:rsidR="006352BE" w:rsidRDefault="006352BE" w:rsidP="006352BE">
      <w:pPr>
        <w:pStyle w:val="Bezodstpw"/>
        <w:jc w:val="center"/>
        <w:rPr>
          <w:b/>
          <w:sz w:val="19"/>
          <w:szCs w:val="19"/>
        </w:rPr>
      </w:pPr>
      <w:r>
        <w:rPr>
          <w:b/>
          <w:sz w:val="19"/>
          <w:szCs w:val="19"/>
        </w:rPr>
        <w:t>Zasady dostaw</w:t>
      </w:r>
    </w:p>
    <w:p w14:paraId="06384B2F" w14:textId="4A40A152" w:rsidR="006352BE" w:rsidRDefault="006352BE" w:rsidP="006352BE">
      <w:pPr>
        <w:numPr>
          <w:ilvl w:val="0"/>
          <w:numId w:val="12"/>
        </w:num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Dostawy następować będą sukcesywnie </w:t>
      </w:r>
      <w:r>
        <w:rPr>
          <w:sz w:val="20"/>
          <w:szCs w:val="20"/>
        </w:rPr>
        <w:t xml:space="preserve">przez okres </w:t>
      </w:r>
      <w:r>
        <w:rPr>
          <w:b/>
          <w:sz w:val="20"/>
          <w:szCs w:val="20"/>
        </w:rPr>
        <w:t xml:space="preserve">24 miesięcy </w:t>
      </w:r>
      <w:r>
        <w:rPr>
          <w:bCs/>
          <w:sz w:val="20"/>
          <w:szCs w:val="20"/>
          <w:lang w:eastAsia="ar-SA"/>
        </w:rPr>
        <w:t>od dnia zawarcia umowy</w:t>
      </w:r>
      <w:r>
        <w:rPr>
          <w:sz w:val="20"/>
          <w:szCs w:val="20"/>
        </w:rPr>
        <w:t xml:space="preserve"> lub do wcześniejszego wyczerpania  wartości zamówienia, w zależności od tego który wariant nastąpi wcześniej</w:t>
      </w:r>
      <w:r>
        <w:rPr>
          <w:rFonts w:asciiTheme="majorHAnsi" w:hAnsiTheme="majorHAnsi"/>
          <w:sz w:val="19"/>
          <w:szCs w:val="19"/>
          <w:lang w:eastAsia="ar-SA"/>
        </w:rPr>
        <w:t xml:space="preserve">, w ilości i asortymencie, zgodnie z zamówieniami </w:t>
      </w:r>
      <w:r w:rsidR="00E819A1">
        <w:rPr>
          <w:rFonts w:asciiTheme="majorHAnsi" w:hAnsiTheme="majorHAnsi"/>
          <w:sz w:val="19"/>
          <w:szCs w:val="19"/>
          <w:lang w:eastAsia="ar-SA"/>
        </w:rPr>
        <w:t xml:space="preserve">do banku implantów </w:t>
      </w:r>
      <w:r w:rsidR="00131CD2">
        <w:rPr>
          <w:rFonts w:asciiTheme="majorHAnsi" w:hAnsiTheme="majorHAnsi"/>
          <w:sz w:val="19"/>
          <w:szCs w:val="19"/>
          <w:lang w:eastAsia="ar-SA"/>
        </w:rPr>
        <w:t xml:space="preserve">zgodnie z zamówieniami częściowymi Zamawiającego w terminie </w:t>
      </w:r>
      <w:r w:rsidR="00131CD2">
        <w:rPr>
          <w:color w:val="000000"/>
          <w:sz w:val="19"/>
          <w:szCs w:val="19"/>
        </w:rPr>
        <w:t xml:space="preserve">5 dni roboczych </w:t>
      </w:r>
      <w:r w:rsidR="00131CD2">
        <w:rPr>
          <w:rFonts w:asciiTheme="majorHAnsi" w:hAnsiTheme="majorHAnsi"/>
          <w:sz w:val="19"/>
          <w:szCs w:val="19"/>
          <w:lang w:eastAsia="ar-SA"/>
        </w:rPr>
        <w:t>od dnia otrzymania zamówienia, a dostawa „cito” w ciągu 2 dni od zgłoszenia zamówienia.</w:t>
      </w:r>
      <w:r w:rsidR="00131CD2">
        <w:rPr>
          <w:rFonts w:asciiTheme="majorHAnsi" w:hAnsiTheme="majorHAnsi"/>
          <w:sz w:val="19"/>
          <w:szCs w:val="19"/>
          <w:lang w:eastAsia="ar-SA"/>
        </w:rPr>
        <w:t xml:space="preserve"> </w:t>
      </w:r>
      <w:bookmarkStart w:id="0" w:name="_GoBack"/>
      <w:bookmarkEnd w:id="0"/>
      <w:r w:rsidR="00E819A1">
        <w:rPr>
          <w:rFonts w:asciiTheme="majorHAnsi" w:hAnsiTheme="majorHAnsi"/>
          <w:sz w:val="19"/>
          <w:szCs w:val="19"/>
          <w:lang w:eastAsia="ar-SA"/>
        </w:rPr>
        <w:t>dla zadań nr 1 i 2 oraz 8 tygodni dla zadania nr 3</w:t>
      </w:r>
      <w:r>
        <w:rPr>
          <w:rFonts w:asciiTheme="majorHAnsi" w:hAnsiTheme="majorHAnsi"/>
          <w:sz w:val="19"/>
          <w:szCs w:val="19"/>
          <w:lang w:eastAsia="ar-SA"/>
        </w:rPr>
        <w:t>.</w:t>
      </w:r>
    </w:p>
    <w:p w14:paraId="38A8EF8A" w14:textId="77777777" w:rsidR="006352BE" w:rsidRDefault="006352BE" w:rsidP="006352BE">
      <w:pPr>
        <w:numPr>
          <w:ilvl w:val="0"/>
          <w:numId w:val="12"/>
        </w:num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Numer telefonu do kontaktu ze strony Wykonawcy wyznaczony całodobowo w przypadkach  pilnych zamówień „cito”:……………………………………………………………………..</w:t>
      </w:r>
    </w:p>
    <w:p w14:paraId="43FA5414" w14:textId="77777777" w:rsidR="006352BE" w:rsidRDefault="006352BE" w:rsidP="006352BE">
      <w:pPr>
        <w:numPr>
          <w:ilvl w:val="0"/>
          <w:numId w:val="12"/>
        </w:num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Dostawy towaru w których producent zastrzegł „niskie temperatury” muszą odbywać się w opakowaniach z czujnikami temperatury odczytywanymi przy dostawach.</w:t>
      </w:r>
    </w:p>
    <w:p w14:paraId="75786006" w14:textId="77777777" w:rsidR="006352BE" w:rsidRDefault="006352BE" w:rsidP="006352BE">
      <w:pPr>
        <w:numPr>
          <w:ilvl w:val="0"/>
          <w:numId w:val="12"/>
        </w:num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Zamówienia będą składane e-mailem, faksem lub pisemnie przez osobę wyznaczoną przez   Zamawiającego.</w:t>
      </w:r>
    </w:p>
    <w:p w14:paraId="2608C170" w14:textId="77777777" w:rsidR="006352BE" w:rsidRDefault="006352BE" w:rsidP="006352BE">
      <w:pPr>
        <w:numPr>
          <w:ilvl w:val="0"/>
          <w:numId w:val="12"/>
        </w:num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Dostawy odbywać się będą na ryzyko i koszt Wykonawcy do Magazynu zlokalizowanego w siedzibie Zamawiającego w dni robocze w godz. 8.00 – 14.00.</w:t>
      </w:r>
    </w:p>
    <w:p w14:paraId="38F1B7E2" w14:textId="77777777" w:rsidR="006352BE" w:rsidRDefault="006352BE" w:rsidP="006352BE">
      <w:pPr>
        <w:numPr>
          <w:ilvl w:val="0"/>
          <w:numId w:val="12"/>
        </w:num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  Odpowiedzialność za dostarczenie przedmiotu zamówienia w terminie i w miejsce wskazane przez Zamawiającego ponosi Wykonawca.</w:t>
      </w:r>
    </w:p>
    <w:p w14:paraId="2C283CE8" w14:textId="77777777" w:rsidR="006352BE" w:rsidRDefault="006352BE" w:rsidP="006352BE">
      <w:pPr>
        <w:numPr>
          <w:ilvl w:val="0"/>
          <w:numId w:val="12"/>
        </w:num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lastRenderedPageBreak/>
        <w:t>W okresie obowiązywania niniejszej umowy Zamawiający będzie zamawiał przedmiot zamówienia o wartości nie przekraczającej wielkości środków przeznaczonych na ich zakup określonych w planie finansowym jednostki na dany rok kalendarzowy.</w:t>
      </w:r>
    </w:p>
    <w:p w14:paraId="1EB56806" w14:textId="77777777" w:rsidR="006352BE" w:rsidRDefault="006352BE" w:rsidP="006352BE">
      <w:pPr>
        <w:numPr>
          <w:ilvl w:val="0"/>
          <w:numId w:val="12"/>
        </w:num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Strony zgodnie postanawiają, że w sprawie bezpośredniej realizacji niniejszej umowy:</w:t>
      </w:r>
    </w:p>
    <w:p w14:paraId="30647C8E" w14:textId="77777777" w:rsidR="006352BE" w:rsidRDefault="006352BE" w:rsidP="006352BE">
      <w:pPr>
        <w:spacing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Zamawiający działał będzie osobiście lub przez następujących przedstawicieli: </w:t>
      </w:r>
    </w:p>
    <w:p w14:paraId="1A0B2D47" w14:textId="77777777" w:rsidR="006352BE" w:rsidRDefault="006352BE" w:rsidP="006352BE">
      <w:pPr>
        <w:spacing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_________________ tel.: _________________. faks: _________________ e-mail: _________________</w:t>
      </w:r>
    </w:p>
    <w:p w14:paraId="39D4C087" w14:textId="77777777" w:rsidR="006352BE" w:rsidRDefault="006352BE" w:rsidP="006352BE">
      <w:pPr>
        <w:spacing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Wykonawca działał będzie osobiście lub przez następujących przedstawicieli: </w:t>
      </w:r>
    </w:p>
    <w:p w14:paraId="31EADCAD" w14:textId="77777777" w:rsidR="006352BE" w:rsidRDefault="006352BE" w:rsidP="006352BE">
      <w:pPr>
        <w:spacing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_________________ tel.: _________________. faks: _________________ e-mail: _________________</w:t>
      </w:r>
    </w:p>
    <w:p w14:paraId="1A20A653" w14:textId="77777777" w:rsidR="006352BE" w:rsidRDefault="006352BE" w:rsidP="006352BE">
      <w:pPr>
        <w:numPr>
          <w:ilvl w:val="0"/>
          <w:numId w:val="12"/>
        </w:num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Osoby wymienione powyżej mogą zostać zmienione w trakcie realizacji umowy na inne za uprzednim, pisemnym poinformowaniem strony drugiej. Powiadomienie o powyższych zmianach nie stanowi zmiany umowy wymagającej sporządzenia aneksu.</w:t>
      </w:r>
    </w:p>
    <w:p w14:paraId="55FD23EB" w14:textId="77777777" w:rsidR="00FE7D55" w:rsidRDefault="004D7A44">
      <w:pPr>
        <w:pStyle w:val="Bezodstpw"/>
        <w:jc w:val="center"/>
        <w:rPr>
          <w:b/>
          <w:sz w:val="19"/>
          <w:szCs w:val="19"/>
        </w:rPr>
      </w:pPr>
      <w:r>
        <w:rPr>
          <w:b/>
          <w:sz w:val="19"/>
          <w:szCs w:val="19"/>
        </w:rPr>
        <w:t>§ 3</w:t>
      </w:r>
    </w:p>
    <w:p w14:paraId="6B57D339" w14:textId="77777777" w:rsidR="00FE7D55" w:rsidRDefault="004D7A44">
      <w:pPr>
        <w:pStyle w:val="Bezodstpw"/>
        <w:jc w:val="center"/>
        <w:rPr>
          <w:b/>
          <w:sz w:val="19"/>
          <w:szCs w:val="19"/>
        </w:rPr>
      </w:pPr>
      <w:r>
        <w:rPr>
          <w:b/>
          <w:sz w:val="19"/>
          <w:szCs w:val="19"/>
        </w:rPr>
        <w:t>Bank implantów</w:t>
      </w:r>
    </w:p>
    <w:p w14:paraId="234F1E48" w14:textId="37C39674" w:rsidR="00FE7D55" w:rsidRDefault="004D7A44">
      <w:pPr>
        <w:pStyle w:val="Bezodstpw"/>
        <w:jc w:val="both"/>
        <w:rPr>
          <w:sz w:val="19"/>
          <w:szCs w:val="19"/>
        </w:rPr>
      </w:pPr>
      <w:r>
        <w:rPr>
          <w:sz w:val="19"/>
          <w:szCs w:val="19"/>
        </w:rPr>
        <w:t>1. Wykonawca zobowiązany jest do nieodpłatnego utworzenia, utrzymywania i uzupełniania (do 3 dni roboczych licząc od daty wysłania protokołu zużycia) na Bloku Operacyjnym Zamawiającego tzw. banku implantów w asortymencie i ilościach zapewniających niezbędne potrzeby i rozmiary</w:t>
      </w:r>
      <w:r w:rsidR="001068D2">
        <w:rPr>
          <w:sz w:val="19"/>
          <w:szCs w:val="19"/>
        </w:rPr>
        <w:t xml:space="preserve"> – dotyczy zadań nr </w:t>
      </w:r>
      <w:r w:rsidR="00E819A1">
        <w:rPr>
          <w:sz w:val="19"/>
          <w:szCs w:val="19"/>
        </w:rPr>
        <w:t>1 i 2</w:t>
      </w:r>
    </w:p>
    <w:p w14:paraId="2D496B47" w14:textId="77777777" w:rsidR="00FE7D55" w:rsidRDefault="004D7A44">
      <w:pPr>
        <w:pStyle w:val="Bezodstpw"/>
        <w:jc w:val="both"/>
        <w:rPr>
          <w:sz w:val="19"/>
          <w:szCs w:val="19"/>
        </w:rPr>
      </w:pPr>
      <w:r>
        <w:rPr>
          <w:sz w:val="19"/>
          <w:szCs w:val="19"/>
        </w:rPr>
        <w:t xml:space="preserve">2. Wyroby ujęte w w/w zadaniach dostarczane będą bezpośrednio do depozytu banku implantów na podstawie protokołu przekazania: </w:t>
      </w:r>
    </w:p>
    <w:p w14:paraId="74A54254" w14:textId="77777777" w:rsidR="00FE7D55" w:rsidRDefault="004D7A44">
      <w:pPr>
        <w:pStyle w:val="Bezodstpw"/>
        <w:ind w:left="284"/>
        <w:jc w:val="both"/>
        <w:rPr>
          <w:sz w:val="19"/>
          <w:szCs w:val="19"/>
        </w:rPr>
      </w:pPr>
      <w:r>
        <w:rPr>
          <w:sz w:val="19"/>
          <w:szCs w:val="19"/>
        </w:rPr>
        <w:t>a) Zapasy banku implantów są własnością Wykonawcy przez cały okres trwania umowy, przy czym własność towaru przechodzi na Zamawiającego z momentem pobrania towaru z depozytu i jego zaimplantowania.</w:t>
      </w:r>
    </w:p>
    <w:p w14:paraId="02EE91EC" w14:textId="77777777" w:rsidR="00FE7D55" w:rsidRDefault="004D7A44">
      <w:pPr>
        <w:pStyle w:val="Bezodstpw"/>
        <w:ind w:left="284"/>
        <w:jc w:val="both"/>
        <w:rPr>
          <w:sz w:val="19"/>
          <w:szCs w:val="19"/>
        </w:rPr>
      </w:pPr>
      <w:r>
        <w:rPr>
          <w:sz w:val="19"/>
          <w:szCs w:val="19"/>
        </w:rPr>
        <w:t>b) Zestawienie pobranych wyrobów z banku implantów Zamawiający będzie przekazywał Wykonawcy w terminie do 7 dni faksem.</w:t>
      </w:r>
    </w:p>
    <w:p w14:paraId="1560B286" w14:textId="77777777" w:rsidR="00FE7D55" w:rsidRDefault="004D7A44">
      <w:pPr>
        <w:pStyle w:val="Bezodstpw"/>
        <w:jc w:val="both"/>
        <w:rPr>
          <w:sz w:val="19"/>
          <w:szCs w:val="19"/>
        </w:rPr>
      </w:pPr>
      <w:r>
        <w:rPr>
          <w:sz w:val="19"/>
          <w:szCs w:val="19"/>
        </w:rPr>
        <w:t>3. Termin dostawy – uzupełnienia depozytu maksymalnie do 3 dni roboczych od momentu zamówienia od przesłania protokołu zużycia. Ilości określone w formularzach asortymentowo-cenowych są orientacyjne dla czasu trwania umowy, stopień ich realizacji będzie zależał od bieżących potrzeb Zamawiającego.</w:t>
      </w:r>
    </w:p>
    <w:p w14:paraId="39AD8378" w14:textId="77777777" w:rsidR="00FE7D55" w:rsidRDefault="004D7A44">
      <w:pPr>
        <w:pStyle w:val="Bezodstpw"/>
        <w:jc w:val="both"/>
        <w:rPr>
          <w:sz w:val="19"/>
          <w:szCs w:val="19"/>
        </w:rPr>
      </w:pPr>
      <w:r>
        <w:rPr>
          <w:sz w:val="19"/>
          <w:szCs w:val="19"/>
        </w:rPr>
        <w:t>4. Na koniec roku kalendarzowego Zamawiający dokona inwentaryzacji zapasów banku implantów i uzgodni stany zapasów z Wykonawcą.</w:t>
      </w:r>
    </w:p>
    <w:p w14:paraId="50995355" w14:textId="77777777" w:rsidR="00FE7D55" w:rsidRDefault="004D7A44">
      <w:pPr>
        <w:pStyle w:val="Bezodstpw"/>
        <w:jc w:val="both"/>
        <w:rPr>
          <w:sz w:val="19"/>
          <w:szCs w:val="19"/>
        </w:rPr>
      </w:pPr>
      <w:r>
        <w:rPr>
          <w:sz w:val="19"/>
          <w:szCs w:val="19"/>
        </w:rPr>
        <w:t xml:space="preserve">5. Zamawiający zwróci niewykorzystane wyroby w terminie 14 dni od daty upływu ważności umowy. Podstawą rozliczenia i przekazania będzie protokół zdawczo-odbiorczy. </w:t>
      </w:r>
    </w:p>
    <w:p w14:paraId="251EBB52" w14:textId="77777777" w:rsidR="00FE7D55" w:rsidRDefault="004D7A44">
      <w:pPr>
        <w:pStyle w:val="Bezodstpw"/>
        <w:jc w:val="both"/>
        <w:rPr>
          <w:sz w:val="19"/>
          <w:szCs w:val="19"/>
        </w:rPr>
      </w:pPr>
      <w:r>
        <w:rPr>
          <w:sz w:val="19"/>
          <w:szCs w:val="19"/>
        </w:rPr>
        <w:t>6. Wykonawca wraz z uruchomieniem banku implantów, o którym mowa w § 3 ust 1 dostarczy bezpłatnie 1 kompletne instrumentarium użytkowania – na warunkach określonych w formularzu asortymentowo-cenowym dla danego zadania:</w:t>
      </w:r>
    </w:p>
    <w:p w14:paraId="270511A8" w14:textId="77777777" w:rsidR="00FE7D55" w:rsidRDefault="004D7A44">
      <w:pPr>
        <w:pStyle w:val="Bezodstpw"/>
        <w:ind w:firstLine="284"/>
        <w:jc w:val="both"/>
        <w:rPr>
          <w:sz w:val="19"/>
          <w:szCs w:val="19"/>
        </w:rPr>
      </w:pPr>
      <w:r>
        <w:rPr>
          <w:sz w:val="19"/>
          <w:szCs w:val="19"/>
        </w:rPr>
        <w:t xml:space="preserve">a) Wykonawca zobowiązany jest do bezpłatnego uzupełniania i serwisowania dostarczonego instrumentarium. </w:t>
      </w:r>
    </w:p>
    <w:p w14:paraId="08831DD8" w14:textId="77777777" w:rsidR="00FE7D55" w:rsidRDefault="004D7A44">
      <w:pPr>
        <w:pStyle w:val="Bezodstpw"/>
        <w:ind w:left="284"/>
        <w:jc w:val="both"/>
        <w:rPr>
          <w:sz w:val="19"/>
          <w:szCs w:val="19"/>
        </w:rPr>
      </w:pPr>
      <w:r>
        <w:rPr>
          <w:sz w:val="19"/>
          <w:szCs w:val="19"/>
        </w:rPr>
        <w:t>b) W przypadku zabiegów planowych dopuszcza się dostawę instrumentarium na określony czas uzgodniony z Zamawiającym.</w:t>
      </w:r>
    </w:p>
    <w:p w14:paraId="291CA9B5" w14:textId="77777777" w:rsidR="00FE7D55" w:rsidRDefault="004D7A44">
      <w:pPr>
        <w:pStyle w:val="Bezodstpw"/>
        <w:ind w:left="284"/>
        <w:jc w:val="both"/>
        <w:rPr>
          <w:sz w:val="19"/>
          <w:szCs w:val="19"/>
        </w:rPr>
      </w:pPr>
      <w:r>
        <w:rPr>
          <w:sz w:val="19"/>
          <w:szCs w:val="19"/>
        </w:rPr>
        <w:t>c) Pozostawienia w dyspozycji Zamawiającego instrumentarium do usuwania implantów przez min. 1 rok po zakończeniu umowy.</w:t>
      </w:r>
    </w:p>
    <w:p w14:paraId="4BA74E1C" w14:textId="77777777" w:rsidR="00FE7D55" w:rsidRDefault="004D7A44">
      <w:pPr>
        <w:pStyle w:val="Bezodstpw"/>
        <w:jc w:val="both"/>
        <w:rPr>
          <w:sz w:val="19"/>
          <w:szCs w:val="19"/>
        </w:rPr>
      </w:pPr>
      <w:r>
        <w:rPr>
          <w:sz w:val="19"/>
          <w:szCs w:val="19"/>
        </w:rPr>
        <w:t>7. Wykonawca zapewni przeszkolenie personelu w zakresie implantowania i obsługi instrumentarium - miejsce i termin należy uzgodnić z blokiem operacyjnym .</w:t>
      </w:r>
    </w:p>
    <w:p w14:paraId="6C6C5B57" w14:textId="77777777" w:rsidR="00FE7D55" w:rsidRDefault="004D7A44">
      <w:pPr>
        <w:pStyle w:val="Bezodstpw"/>
        <w:jc w:val="both"/>
        <w:rPr>
          <w:sz w:val="19"/>
          <w:szCs w:val="19"/>
        </w:rPr>
      </w:pPr>
      <w:r>
        <w:rPr>
          <w:sz w:val="19"/>
          <w:szCs w:val="19"/>
        </w:rPr>
        <w:t>8. Opakowania oznakowane i opisane w języku polskim.</w:t>
      </w:r>
    </w:p>
    <w:p w14:paraId="13F90A46" w14:textId="77777777" w:rsidR="00FE7D55" w:rsidRDefault="004D7A44">
      <w:p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sz w:val="19"/>
          <w:szCs w:val="19"/>
        </w:rPr>
        <w:t xml:space="preserve">9. </w:t>
      </w:r>
      <w:r>
        <w:rPr>
          <w:rFonts w:asciiTheme="majorHAnsi" w:hAnsiTheme="majorHAnsi"/>
          <w:sz w:val="19"/>
          <w:szCs w:val="19"/>
          <w:lang w:eastAsia="ar-SA"/>
        </w:rPr>
        <w:t xml:space="preserve">Fakturowanie zużytych implantów znajdujących się w banku implantów po faksowym przesłaniu przez Zamawiającego protokołu zużycia. </w:t>
      </w:r>
    </w:p>
    <w:p w14:paraId="67D17B7B" w14:textId="77777777" w:rsidR="00FE7D55" w:rsidRDefault="00FE7D55">
      <w:pPr>
        <w:pStyle w:val="Bezodstpw"/>
        <w:jc w:val="center"/>
        <w:rPr>
          <w:b/>
          <w:sz w:val="19"/>
          <w:szCs w:val="19"/>
        </w:rPr>
      </w:pPr>
    </w:p>
    <w:p w14:paraId="6A7B1232" w14:textId="77777777" w:rsidR="00FE7D55" w:rsidRDefault="004D7A44">
      <w:pPr>
        <w:pStyle w:val="Bezodstpw"/>
        <w:jc w:val="center"/>
        <w:rPr>
          <w:b/>
          <w:sz w:val="19"/>
          <w:szCs w:val="19"/>
        </w:rPr>
      </w:pPr>
      <w:r>
        <w:rPr>
          <w:b/>
          <w:sz w:val="19"/>
          <w:szCs w:val="19"/>
        </w:rPr>
        <w:t>§ 4</w:t>
      </w:r>
    </w:p>
    <w:p w14:paraId="0E75F351" w14:textId="77777777" w:rsidR="00FE7D55" w:rsidRDefault="004D7A44">
      <w:pPr>
        <w:pStyle w:val="Bezodstpw"/>
        <w:jc w:val="center"/>
        <w:rPr>
          <w:b/>
          <w:sz w:val="19"/>
          <w:szCs w:val="19"/>
        </w:rPr>
      </w:pPr>
      <w:r>
        <w:rPr>
          <w:b/>
          <w:sz w:val="19"/>
          <w:szCs w:val="19"/>
        </w:rPr>
        <w:t>Warunki dostaw i reklamacji</w:t>
      </w:r>
    </w:p>
    <w:p w14:paraId="5E041429" w14:textId="77777777" w:rsidR="00FE7D55" w:rsidRDefault="004D7A44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Wykonawca zobowiązuje się do dostarczenia towaru:</w:t>
      </w:r>
    </w:p>
    <w:p w14:paraId="5D864967" w14:textId="77777777" w:rsidR="00FE7D55" w:rsidRDefault="004D7A44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1) posiadającego dokumenty dopuszczające przedmiot zamówienia do użytku w placówkach ochrony zdrowia,</w:t>
      </w:r>
    </w:p>
    <w:p w14:paraId="03BACC76" w14:textId="77777777" w:rsidR="00FE7D55" w:rsidRDefault="004D7A44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2) o wysokim standardzie jakościowym.</w:t>
      </w:r>
    </w:p>
    <w:p w14:paraId="30428EC1" w14:textId="1BFF6BA0" w:rsidR="00FE7D55" w:rsidRDefault="004D7A44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Na każdej partii towaru muszą znajdować się etykiety umożliwiające oznaczenie towaru co do tożsamości.</w:t>
      </w:r>
      <w:r w:rsidR="00A60863">
        <w:rPr>
          <w:rFonts w:asciiTheme="majorHAnsi" w:hAnsiTheme="majorHAnsi"/>
          <w:sz w:val="19"/>
          <w:szCs w:val="19"/>
          <w:lang w:eastAsia="ar-SA"/>
        </w:rPr>
        <w:t xml:space="preserve"> Endoprotezy muszą posiadać po minimum dwa samoprzylepne identyfikatory wyrobu.</w:t>
      </w:r>
    </w:p>
    <w:p w14:paraId="046B4B52" w14:textId="77777777" w:rsidR="00FE7D55" w:rsidRDefault="004D7A44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Strony umowy ustalają, że na opakowaniach zbiorczych będą znajdować się następujące informacje: nazwa producenta, adres siedziby, nazwa asortymentu, liczba sztuk znajdująca się w opakowaniu, kody zgodne z informacjami zawartymi w katalogach Wykonawcy, </w:t>
      </w:r>
      <w:r>
        <w:rPr>
          <w:rFonts w:asciiTheme="majorHAnsi" w:hAnsiTheme="majorHAnsi"/>
          <w:b/>
          <w:sz w:val="19"/>
          <w:szCs w:val="19"/>
          <w:lang w:eastAsia="ar-SA"/>
        </w:rPr>
        <w:t>termin przydatności do użycia (nie krótszy niż 6 m-cy)</w:t>
      </w:r>
    </w:p>
    <w:p w14:paraId="23354E06" w14:textId="77777777" w:rsidR="00FE7D55" w:rsidRDefault="004D7A44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Na żądanie Zamawiającego Wykonawca zobowiązuje się do dostarczenia dokumentów dopuszczających przedmiot zamówienia do użytku w placówkach ochrony zdrowia. Dokumenty, o których mowa wyżej Wykonawca dostarczy w terminie 7 dni od otrzymania pisemnego wezwania od Zamawiającego.    </w:t>
      </w:r>
    </w:p>
    <w:p w14:paraId="4EFF0FB9" w14:textId="77777777" w:rsidR="00FE7D55" w:rsidRDefault="004D7A44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Zamawiający ma prawo do złożenia reklamacji w przypadku ujawnienia przy odbiorze zamówionej częściowej partii towaru, braków ilościowych w poszczególnych opakowaniach, niezgodności stanu faktycznego z fakturą (m.in. braki zamówionego asortymentu w dostawie), wad jakościowych dostarczonego towaru oraz towarów przeterminowanych, braku ważnych dokumentów o których mowa w ust. 1 pkt. 1 lub w przypadku uszkodzenia towaru.</w:t>
      </w:r>
    </w:p>
    <w:p w14:paraId="2A0B1A5A" w14:textId="77777777" w:rsidR="00FE7D55" w:rsidRDefault="004D7A44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Zamawiający ma prawo do złożenia reklamacji w przypadku ujawnienia wad ukrytych   towaru.</w:t>
      </w:r>
    </w:p>
    <w:p w14:paraId="06FEC8FD" w14:textId="77777777" w:rsidR="00FE7D55" w:rsidRDefault="004D7A44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Reklamacja będzie składana faksem lub emailem przez osobę upoważnioną przez niego.</w:t>
      </w:r>
    </w:p>
    <w:p w14:paraId="777140AA" w14:textId="77777777" w:rsidR="00FE7D55" w:rsidRDefault="004D7A44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Wykonawca zobowiązany jest do udzielenia pisemnej lub w formie faksu odpowiedzi na reklamację Zamawiającego w terminie 5 dni od daty zgłoszenia reklamacji. W przypadku braku odpowiedzi w powyższym terminie przyjmuje się, że reklamacja została uwzględniona. W przypadku uwzględnienia reklamacji Wykonawca w terminie 3 dni od udzielenia odpowiedzi na reklamację zobowiązany jest uzupełnić dostawę lub dostarczyć fakturę korygującą do Zamawiającego.</w:t>
      </w:r>
    </w:p>
    <w:p w14:paraId="4ECAA0C9" w14:textId="77777777" w:rsidR="00FE7D55" w:rsidRDefault="004D7A44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Towarem wadliwym jest towar nie spełniający jakichkolwiek wymaganych wymogów  oraz mający braki, wady lub uszkodzenia.</w:t>
      </w:r>
    </w:p>
    <w:p w14:paraId="4E870F91" w14:textId="77777777" w:rsidR="00FE7D55" w:rsidRDefault="004D7A44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Wykonawca zobowiązuje się do wymiany towaru wadliwego na towar bez wad w ciągu 10 dni od otrzymania informacji o reklamacji Zamawiającego.</w:t>
      </w:r>
    </w:p>
    <w:p w14:paraId="2E6D11A2" w14:textId="77777777" w:rsidR="00FE7D55" w:rsidRDefault="004D7A44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 przypadku dostarczenia towarów nie zamówionych przez Zamawiającego zostaną one zwrócone Wykonawcy na jego koszt.</w:t>
      </w:r>
    </w:p>
    <w:p w14:paraId="04FC1565" w14:textId="77777777" w:rsidR="00A3710F" w:rsidRDefault="00A3710F" w:rsidP="00A3710F">
      <w:pPr>
        <w:pStyle w:val="Bezodstpw"/>
        <w:jc w:val="center"/>
        <w:rPr>
          <w:b/>
          <w:sz w:val="19"/>
          <w:szCs w:val="19"/>
        </w:rPr>
      </w:pPr>
      <w:r>
        <w:rPr>
          <w:b/>
          <w:sz w:val="19"/>
          <w:szCs w:val="19"/>
        </w:rPr>
        <w:t>§ 5</w:t>
      </w:r>
    </w:p>
    <w:p w14:paraId="55CD8960" w14:textId="77777777" w:rsidR="00A3710F" w:rsidRDefault="00A3710F" w:rsidP="00A3710F">
      <w:pPr>
        <w:pStyle w:val="Bezodstpw"/>
        <w:jc w:val="center"/>
        <w:rPr>
          <w:b/>
          <w:sz w:val="19"/>
          <w:szCs w:val="19"/>
        </w:rPr>
      </w:pPr>
      <w:r>
        <w:rPr>
          <w:b/>
          <w:sz w:val="19"/>
          <w:szCs w:val="19"/>
        </w:rPr>
        <w:t>Podstawy rozwiązania umowy</w:t>
      </w:r>
    </w:p>
    <w:p w14:paraId="491BFEDE" w14:textId="77777777" w:rsidR="00A3710F" w:rsidRDefault="00A3710F" w:rsidP="00A3710F">
      <w:pPr>
        <w:numPr>
          <w:ilvl w:val="0"/>
          <w:numId w:val="5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Zamawiający zastrzega sobie prawo do natychmiastowego rozwiązania niniejszej umowy, jeżeli Wykonawca nie wymieni zakwestionowanego towaru wadliwego lub nie dostarczy brakującego towaru w terminie 10 dni od daty otrzymania informacji o reklamacji ze skutkami określonymi w § 8 ust. 4.</w:t>
      </w:r>
    </w:p>
    <w:p w14:paraId="520D6011" w14:textId="77777777" w:rsidR="00A3710F" w:rsidRDefault="00A3710F" w:rsidP="00A3710F">
      <w:pPr>
        <w:numPr>
          <w:ilvl w:val="0"/>
          <w:numId w:val="5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Zamawiający zastrzega sobie prawo do natychmiastowego rozwiązania niniejszej umowy, jeżeli Wykonawca nie zrealizuje w terminie 3 kolejnych zamówień złożonych przez Zamawiającego ze  skutkiem, o którym mowa w  § 8 ust. 4 umowy.</w:t>
      </w:r>
    </w:p>
    <w:p w14:paraId="662B48B6" w14:textId="77777777" w:rsidR="00A3710F" w:rsidRDefault="00A3710F" w:rsidP="00A3710F">
      <w:pPr>
        <w:numPr>
          <w:ilvl w:val="0"/>
          <w:numId w:val="5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Zamawiający zastrzega sobie prawo do natychmiastowego rozwiązania niniejszej umowy, jeżeli Wykonawca nie dostarczy dokumentów dopuszczających przedmiot zamówienia do użytku w placówkach ochrony zdrowia w terminie 7 dni od otrzymania pisemnego wezwania od Zamawiającego ze skutkiem, o którym mowa w  § 8 ust. 4 umowy.</w:t>
      </w:r>
    </w:p>
    <w:p w14:paraId="25915479" w14:textId="77777777" w:rsidR="00A3710F" w:rsidRDefault="00A3710F" w:rsidP="00A3710F">
      <w:pPr>
        <w:spacing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</w:p>
    <w:p w14:paraId="53625E14" w14:textId="77777777" w:rsidR="00A3710F" w:rsidRDefault="00A3710F" w:rsidP="00A3710F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6</w:t>
      </w:r>
    </w:p>
    <w:p w14:paraId="7FC000F9" w14:textId="77777777" w:rsidR="00A3710F" w:rsidRDefault="00A3710F" w:rsidP="00A3710F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Wynagrodzenie i zasady jego zmiany</w:t>
      </w:r>
    </w:p>
    <w:p w14:paraId="03F25D40" w14:textId="77777777" w:rsidR="00A3710F" w:rsidRDefault="00A3710F" w:rsidP="00A3710F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Wysokość wynagrodzenia Wykonawcy zawiera wszelkie koszty niezbędne do zrealizowania zamówienia wynikające ze szczegółowego opisu przedmiotu zamówienia zawartego w załączniku do umowy, jak również w niej nie ujęte, a bez których nie można wykonać zamówienia. </w:t>
      </w:r>
    </w:p>
    <w:p w14:paraId="03F01F6B" w14:textId="77777777" w:rsidR="00A3710F" w:rsidRDefault="00A3710F" w:rsidP="00A3710F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Wynagrodzenie Wykonawcy zawiera należny podatek VAT zgodnie z ustawą o podatku od towarów i usług z dnia 11.03.2004 r. oraz koszty niezbędne do zrealizowania przedmiotu umowy i związane z wykonaniem wszystkich zobowiązań Wykonawcy określonych w umowie wraz z załącznikami oraz wszelkie inne koszty, które nie zostały wymienione, ale są niezbędne do należytego wykonania zamówienia w zakresie podanym w Specyfikacji Warunków Zamówienia, zgodnie z obowiązującymi przepisami.</w:t>
      </w:r>
    </w:p>
    <w:p w14:paraId="2DF20412" w14:textId="77777777" w:rsidR="00A3710F" w:rsidRDefault="00A3710F" w:rsidP="00A3710F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Cena ustalona w dniu zawarcia umowy nie ulegnie zmianie przez okres_______(min. 6 miesięcy)  od dnia zawarcia umowy, z wyłączeniem zmiany stawek podatkowych (ceny netto – bez zmian), które następują z dniem wejścia w życie przepisów wprowadzających zmianę. </w:t>
      </w:r>
    </w:p>
    <w:p w14:paraId="3892E2DB" w14:textId="77777777" w:rsidR="00A3710F" w:rsidRDefault="00A3710F" w:rsidP="00A3710F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Po upływie okresu niezmienności cen, o którym mowa w ust. 3 zmiana cen jest dopuszczalna jedynie w związku ze zmianą obiektywnych czynników mających wpływ na cenę, w szczególności zmiany kursów waluty w której Wykonawca rozlicza się z Producentem o +/- 1o% w stosunku do stanu z dnia zawarcia umowy. Wykonawca domagając się zmiany ceny przedstawia stosowny wniosek, w którym przedstawia kalkulację elementów wpływających na cenę z uwzględnieniem stanu z dnia zawarcia umowy i momentu złożenia wniosku, przy czym Wykonawca jest do tego zobowiązany w przypadku różnicy kursu korzystnej dla Zamawiającego o wartość równią lub wyższą niż powyżej wskazana.</w:t>
      </w:r>
    </w:p>
    <w:p w14:paraId="7615CDDD" w14:textId="77777777" w:rsidR="00A3710F" w:rsidRDefault="00A3710F" w:rsidP="00A3710F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Zmianę cen wprowadza się w drodze aneksu do umowy od pierwszego dnia miesiąca następującego po miesiącu, w którym podpisano aneks.</w:t>
      </w:r>
    </w:p>
    <w:p w14:paraId="3D877D1D" w14:textId="77777777" w:rsidR="00A3710F" w:rsidRDefault="00A3710F" w:rsidP="00A3710F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Propozycja zmiany cen musi być udokumentowana i zaakceptowana przez Zamawiającego.</w:t>
      </w:r>
    </w:p>
    <w:p w14:paraId="11D795AF" w14:textId="77777777" w:rsidR="00A3710F" w:rsidRDefault="00A3710F" w:rsidP="00A3710F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Wykonawcy nie przysługuje żadne dodatkowe wynagrodzenie ani odszkodowanie z tytułu zmiany terminu realizacji umowy.</w:t>
      </w:r>
    </w:p>
    <w:p w14:paraId="16960D61" w14:textId="77777777" w:rsidR="00A3710F" w:rsidRDefault="00A3710F" w:rsidP="00A3710F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Zapłata za należności wynikające z realizacji niniejszej umowy uregulowana zostanie w terminie 30 dni od daty otrzymania prawidłowej pod względem formalnym (dane adresowe, termin płatności, data sprzedaży) faktury VAT przez Zamawiającego.</w:t>
      </w:r>
    </w:p>
    <w:p w14:paraId="158BFB90" w14:textId="77777777" w:rsidR="00A3710F" w:rsidRDefault="00A3710F" w:rsidP="00A3710F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Wykonawca zobowiązany jest do dołączenia faktury do każdej dostawy, chyba, że odrębnym pisemnym uzgodnieniem strony ustalą inny sposób doręczania faktur.</w:t>
      </w:r>
    </w:p>
    <w:p w14:paraId="363E7511" w14:textId="77777777" w:rsidR="00A3710F" w:rsidRDefault="00A3710F" w:rsidP="00A3710F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b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Wykonawca zobowiązuje się do nie dokonywania sprzedaży lub cesji ewentualnych zadłużeń Zamawiającego, bez jego zgody, a także nie zawierania umów poręczenia za zapłatę należności przez Zamawiającego oraz innych umów podobnego rodzaju ze skutkiem przeniesienia wierzytelności należnych od Zamawiającego na osoby trzecie, pod rygorem nieważności.</w:t>
      </w:r>
    </w:p>
    <w:p w14:paraId="151DD808" w14:textId="77777777" w:rsidR="00A3710F" w:rsidRDefault="00A3710F" w:rsidP="00A3710F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 w:cstheme="majorHAnsi"/>
          <w:bCs/>
          <w:sz w:val="19"/>
          <w:szCs w:val="19"/>
          <w:lang w:eastAsia="ar-SA"/>
        </w:rPr>
      </w:pPr>
      <w:r>
        <w:rPr>
          <w:rFonts w:cstheme="majorHAnsi"/>
          <w:bCs/>
          <w:sz w:val="19"/>
          <w:szCs w:val="19"/>
          <w:lang w:eastAsia="ar-SA"/>
        </w:rPr>
        <w:t>Na podstawie art. 439 ust. 1 i 2 ustawy Pzp, Strony mogą dokonać zmiany wynagrodzenia umownego należnego Wykonawcy, w formie pisemnego aneksu, w przypadku zmiany cen materiałów lub kosztów związanych z realizacją zamówienia, na następujących zasadach:</w:t>
      </w:r>
    </w:p>
    <w:p w14:paraId="34F56FFE" w14:textId="77777777" w:rsidR="00A3710F" w:rsidRDefault="00A3710F" w:rsidP="00A3710F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 w:cstheme="majorHAnsi"/>
          <w:bCs/>
          <w:sz w:val="19"/>
          <w:szCs w:val="19"/>
          <w:lang w:eastAsia="ar-SA"/>
        </w:rPr>
      </w:pPr>
      <w:r>
        <w:rPr>
          <w:rFonts w:cstheme="majorHAnsi"/>
          <w:bCs/>
          <w:sz w:val="19"/>
          <w:szCs w:val="19"/>
          <w:lang w:eastAsia="ar-SA"/>
        </w:rPr>
        <w:t>a)</w:t>
      </w:r>
      <w:r>
        <w:rPr>
          <w:rFonts w:cstheme="majorHAnsi"/>
          <w:bCs/>
          <w:sz w:val="19"/>
          <w:szCs w:val="19"/>
          <w:lang w:eastAsia="ar-SA"/>
        </w:rPr>
        <w:tab/>
        <w:t xml:space="preserve"> każda ze Stron może wystąpić do drugiej Strony z żądaniem dokonania zmiany wysokości wynagrodzenia należnego Wykonawcy, wraz z uzasadnieniem zawierającym w szczególności szczegółowe wyliczenia oraz wskazaniem daty, od której nastąpiła bądź nastąpi zmiana wysokości kosztów wykonania Umowy uzasadniająca zmianę wysokości wynagrodzenia należnego Wykonawcy jeżeli ceny materiałów lub kosztów związanych z realizacją zamówienia ulegną zmianie o co najmniej 10 %  w stosunku do cen z momentu zawarcia umowy;</w:t>
      </w:r>
    </w:p>
    <w:p w14:paraId="46D628E2" w14:textId="77777777" w:rsidR="00A3710F" w:rsidRDefault="00A3710F" w:rsidP="00A3710F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 w:cstheme="majorHAnsi"/>
          <w:bCs/>
          <w:sz w:val="19"/>
          <w:szCs w:val="19"/>
          <w:lang w:eastAsia="ar-SA"/>
        </w:rPr>
      </w:pPr>
      <w:r>
        <w:rPr>
          <w:rFonts w:cstheme="majorHAnsi"/>
          <w:bCs/>
          <w:sz w:val="19"/>
          <w:szCs w:val="19"/>
          <w:lang w:eastAsia="ar-SA"/>
        </w:rPr>
        <w:t>b)</w:t>
      </w:r>
      <w:r>
        <w:rPr>
          <w:rFonts w:cstheme="majorHAnsi"/>
          <w:bCs/>
          <w:sz w:val="19"/>
          <w:szCs w:val="19"/>
          <w:lang w:eastAsia="ar-SA"/>
        </w:rPr>
        <w:tab/>
        <w:t xml:space="preserve"> jako miernik zmiany cen materiałów lub kosztów związanych z realizacją zamówienia Strony ustalają zmianę średniorocznego wskaźnika cen towarów i usług konsumpcyjnych ogółem ogłaszanego w komunikacie przez Prezesa Głównego Urzędu Statystycznego;</w:t>
      </w:r>
    </w:p>
    <w:p w14:paraId="20EB3621" w14:textId="77777777" w:rsidR="00A3710F" w:rsidRDefault="00A3710F" w:rsidP="00A3710F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 w:cstheme="majorHAnsi"/>
          <w:bCs/>
          <w:sz w:val="19"/>
          <w:szCs w:val="19"/>
          <w:lang w:eastAsia="ar-SA"/>
        </w:rPr>
      </w:pPr>
      <w:r>
        <w:rPr>
          <w:rFonts w:cstheme="majorHAnsi"/>
          <w:bCs/>
          <w:sz w:val="19"/>
          <w:szCs w:val="19"/>
          <w:lang w:eastAsia="ar-SA"/>
        </w:rPr>
        <w:t>c)</w:t>
      </w:r>
      <w:r>
        <w:rPr>
          <w:rFonts w:cstheme="majorHAnsi"/>
          <w:bCs/>
          <w:sz w:val="19"/>
          <w:szCs w:val="19"/>
          <w:lang w:eastAsia="ar-SA"/>
        </w:rPr>
        <w:tab/>
        <w:t>zmiana Ceny Umowy może nastąpić po 6 miesiącach obowiązywania umowy, po ogłoszeniu przez Prezesa Głównego Urzędu Statystycznego średniorocznego wskaźnika cen towarów i usług konsumpcyjnych ogółem, ze skutkiem od 1 dnia po zakończeniu pierwszego okresu 6 miesięcy i kolejnych 6 miesięcy trwania umowy ;</w:t>
      </w:r>
    </w:p>
    <w:p w14:paraId="7A884329" w14:textId="77777777" w:rsidR="00A3710F" w:rsidRDefault="00A3710F" w:rsidP="00A3710F">
      <w:pPr>
        <w:spacing w:after="0" w:line="160" w:lineRule="atLeast"/>
        <w:ind w:left="360"/>
        <w:jc w:val="both"/>
        <w:rPr>
          <w:rFonts w:asciiTheme="majorHAnsi" w:hAnsiTheme="majorHAnsi" w:cstheme="majorHAnsi"/>
          <w:bCs/>
          <w:sz w:val="19"/>
          <w:szCs w:val="19"/>
          <w:lang w:eastAsia="ar-SA"/>
        </w:rPr>
      </w:pPr>
      <w:r>
        <w:rPr>
          <w:rFonts w:cstheme="majorHAnsi"/>
          <w:bCs/>
          <w:sz w:val="19"/>
          <w:szCs w:val="19"/>
          <w:lang w:eastAsia="ar-SA"/>
        </w:rPr>
        <w:t>d)</w:t>
      </w:r>
      <w:r>
        <w:rPr>
          <w:rFonts w:cstheme="majorHAnsi"/>
          <w:bCs/>
          <w:sz w:val="19"/>
          <w:szCs w:val="19"/>
          <w:lang w:eastAsia="ar-SA"/>
        </w:rPr>
        <w:tab/>
        <w:t xml:space="preserve"> zmiana Ceny Umowy Wykonawcy dokonana na podstawie art. 439 ust. 1 Prawa zamówień publicznych w całym okresie obowiązywania umowy nie przekroczy  +/- 20 % wysokości wynagrodzenia umownego;</w:t>
      </w:r>
    </w:p>
    <w:p w14:paraId="58857E6B" w14:textId="77777777" w:rsidR="00A3710F" w:rsidRDefault="00A3710F" w:rsidP="00A3710F">
      <w:pPr>
        <w:spacing w:after="0" w:line="160" w:lineRule="atLeast"/>
        <w:jc w:val="both"/>
        <w:rPr>
          <w:rFonts w:asciiTheme="majorHAnsi" w:hAnsiTheme="majorHAnsi" w:cstheme="majorHAnsi"/>
          <w:bCs/>
          <w:sz w:val="19"/>
          <w:szCs w:val="19"/>
          <w:lang w:eastAsia="ar-SA"/>
        </w:rPr>
      </w:pPr>
      <w:r>
        <w:rPr>
          <w:rFonts w:cstheme="majorHAnsi"/>
          <w:bCs/>
          <w:sz w:val="19"/>
          <w:szCs w:val="19"/>
          <w:lang w:eastAsia="ar-SA"/>
        </w:rPr>
        <w:t>12. Wykonawca, którego wynagrodzenie zostało zmienione na podstawie  art. 439 ust. 1 – 3 Pzp, zobowiązany jest do zmiany wynagrodzenia przysługującego podwykonawcy, z którym zawarł umowę, w zakresie odpowiadającym zmianom cen materiałów lub kosztów dotyczących zobowiązania podwykonawcy, jeżeli łącznie spełnione są następujące warunki:</w:t>
      </w:r>
    </w:p>
    <w:p w14:paraId="144FB8E6" w14:textId="77777777" w:rsidR="00A3710F" w:rsidRDefault="00A3710F" w:rsidP="00A3710F">
      <w:pPr>
        <w:spacing w:after="0" w:line="160" w:lineRule="atLeast"/>
        <w:ind w:firstLine="426"/>
        <w:jc w:val="both"/>
        <w:rPr>
          <w:rFonts w:asciiTheme="majorHAnsi" w:hAnsiTheme="majorHAnsi" w:cstheme="majorHAnsi"/>
          <w:bCs/>
          <w:sz w:val="19"/>
          <w:szCs w:val="19"/>
          <w:lang w:eastAsia="ar-SA"/>
        </w:rPr>
      </w:pPr>
      <w:r>
        <w:rPr>
          <w:rFonts w:cstheme="majorHAnsi"/>
          <w:bCs/>
          <w:sz w:val="19"/>
          <w:szCs w:val="19"/>
          <w:lang w:eastAsia="ar-SA"/>
        </w:rPr>
        <w:t>a)</w:t>
      </w:r>
      <w:r>
        <w:rPr>
          <w:rFonts w:cstheme="majorHAnsi"/>
          <w:bCs/>
          <w:sz w:val="19"/>
          <w:szCs w:val="19"/>
          <w:lang w:eastAsia="ar-SA"/>
        </w:rPr>
        <w:tab/>
        <w:t>przedmiotem umowy są roboty budowlane, dostawy lub usługi;</w:t>
      </w:r>
    </w:p>
    <w:p w14:paraId="517503DB" w14:textId="77777777" w:rsidR="00A3710F" w:rsidRDefault="00A3710F" w:rsidP="00A3710F">
      <w:pPr>
        <w:spacing w:after="0" w:line="160" w:lineRule="atLeast"/>
        <w:ind w:left="567" w:hanging="141"/>
        <w:jc w:val="both"/>
        <w:rPr>
          <w:rFonts w:asciiTheme="majorHAnsi" w:hAnsiTheme="majorHAnsi" w:cstheme="majorHAnsi"/>
          <w:bCs/>
          <w:sz w:val="19"/>
          <w:szCs w:val="19"/>
          <w:lang w:eastAsia="ar-SA"/>
        </w:rPr>
      </w:pPr>
      <w:r>
        <w:rPr>
          <w:rFonts w:cstheme="majorHAnsi"/>
          <w:bCs/>
          <w:sz w:val="19"/>
          <w:szCs w:val="19"/>
          <w:lang w:eastAsia="ar-SA"/>
        </w:rPr>
        <w:t>b)</w:t>
      </w:r>
      <w:r>
        <w:rPr>
          <w:rFonts w:cstheme="majorHAnsi"/>
          <w:bCs/>
          <w:sz w:val="19"/>
          <w:szCs w:val="19"/>
          <w:lang w:eastAsia="ar-SA"/>
        </w:rPr>
        <w:tab/>
        <w:t>okres obowiązywania umowy przekracza 6 miesięcy.</w:t>
      </w:r>
    </w:p>
    <w:p w14:paraId="1121BA29" w14:textId="77777777" w:rsidR="00A3710F" w:rsidRDefault="00A3710F" w:rsidP="00A3710F">
      <w:pPr>
        <w:pStyle w:val="Akapitzlist1"/>
        <w:ind w:left="426" w:hanging="426"/>
        <w:jc w:val="both"/>
        <w:rPr>
          <w:rFonts w:asciiTheme="majorHAnsi" w:hAnsiTheme="majorHAnsi" w:cstheme="majorHAnsi"/>
          <w:bCs/>
          <w:sz w:val="19"/>
          <w:szCs w:val="19"/>
        </w:rPr>
      </w:pPr>
      <w:r>
        <w:rPr>
          <w:rFonts w:asciiTheme="majorHAnsi" w:hAnsiTheme="majorHAnsi" w:cstheme="majorHAnsi"/>
          <w:bCs/>
          <w:sz w:val="19"/>
          <w:szCs w:val="19"/>
          <w:lang w:eastAsia="ar-SA"/>
        </w:rPr>
        <w:t xml:space="preserve">13.  </w:t>
      </w:r>
      <w:r>
        <w:rPr>
          <w:rFonts w:asciiTheme="majorHAnsi" w:hAnsiTheme="majorHAnsi" w:cstheme="majorHAnsi"/>
          <w:bCs/>
          <w:color w:val="000000"/>
          <w:sz w:val="19"/>
          <w:szCs w:val="19"/>
        </w:rPr>
        <w:t>Z tytułu braku zapłaty lub nieterminowej zapłaty wynagrodzenia należnego podwykonawcom z tytułu zmiany wysokości wynagrodzenia, o której mowa w art. 439 ust. 5  Pzp oraz w niniejszym paragrafie, Wykonawca zapłaci karę w wysokości podwójnej wartości zmiany wynagrodzenia przysługującego podwykonawcy, z którym zawarł umowę, w zakresie odpowiadającym zmianom cen materiałów lub kosztów dotyczących zobowiązania podwykonawcy</w:t>
      </w:r>
    </w:p>
    <w:p w14:paraId="55EF62F4" w14:textId="77777777" w:rsidR="00A3710F" w:rsidRDefault="00A3710F" w:rsidP="00A3710F">
      <w:pPr>
        <w:spacing w:after="0" w:line="160" w:lineRule="atLeast"/>
        <w:ind w:left="360"/>
        <w:jc w:val="both"/>
        <w:rPr>
          <w:b/>
          <w:sz w:val="19"/>
          <w:szCs w:val="19"/>
          <w:lang w:eastAsia="ar-SA"/>
        </w:rPr>
      </w:pPr>
    </w:p>
    <w:p w14:paraId="5BB3FCFC" w14:textId="77777777" w:rsidR="00A3710F" w:rsidRDefault="00A3710F" w:rsidP="00A3710F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7</w:t>
      </w:r>
    </w:p>
    <w:p w14:paraId="22FD414A" w14:textId="77777777" w:rsidR="00A3710F" w:rsidRDefault="00A3710F" w:rsidP="00A3710F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Faktury</w:t>
      </w:r>
    </w:p>
    <w:p w14:paraId="68BE8361" w14:textId="77777777" w:rsidR="00A3710F" w:rsidRDefault="00A3710F" w:rsidP="00A3710F">
      <w:pPr>
        <w:numPr>
          <w:ilvl w:val="0"/>
          <w:numId w:val="7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Strony ustalają, że Wykonawca będzie wystawiał faktury częściowe </w:t>
      </w:r>
      <w:r>
        <w:rPr>
          <w:sz w:val="19"/>
          <w:szCs w:val="19"/>
        </w:rPr>
        <w:t>na kwotę wynikającą ze złożonego zamówienia.</w:t>
      </w:r>
    </w:p>
    <w:p w14:paraId="6FC315B9" w14:textId="77777777" w:rsidR="00A3710F" w:rsidRDefault="00A3710F" w:rsidP="00A3710F">
      <w:pPr>
        <w:numPr>
          <w:ilvl w:val="0"/>
          <w:numId w:val="7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Zamawiający zobowiązuje się zapłacić Wykonawcy wynagrodzenie za należyte wykonanie częściowych dostaw wyłącznie na podstawie faktur wystawianych przez Wykonawcę zgodnie z ust. 1 i przesłanych do przedstawiciela Zamawiającego, wymienionego w zamówieniu. Termin płatności faktur częściowych z tytułu realizacji zamówienia wynosi do 30 dni od daty otrzymania przez Zamawiającego prawidłowo wystawionej przez Wykonawcę faktury.</w:t>
      </w:r>
    </w:p>
    <w:p w14:paraId="2A255338" w14:textId="77777777" w:rsidR="00A3710F" w:rsidRDefault="00A3710F" w:rsidP="00A3710F">
      <w:pPr>
        <w:numPr>
          <w:ilvl w:val="0"/>
          <w:numId w:val="7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Faktura będzie zawierać nazwę towaru w języku polskim wraz z kodem zgodnym z załącznikiem do umowy.</w:t>
      </w:r>
    </w:p>
    <w:p w14:paraId="74F64C4E" w14:textId="77777777" w:rsidR="00A3710F" w:rsidRDefault="00A3710F" w:rsidP="00A3710F">
      <w:pPr>
        <w:numPr>
          <w:ilvl w:val="0"/>
          <w:numId w:val="7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Faktury wystawione nieprawidłowo, przedwcześnie, bezpodstawnie, nie rodzą obowiązku zapłaty po stronie Zamawiającego. </w:t>
      </w:r>
    </w:p>
    <w:p w14:paraId="27DA38AF" w14:textId="77777777" w:rsidR="00A3710F" w:rsidRDefault="00A3710F" w:rsidP="00A3710F">
      <w:pPr>
        <w:numPr>
          <w:ilvl w:val="0"/>
          <w:numId w:val="7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Płatność uważana będzie za zrealizowaną w dniu, w którym bank obciąży konto Zamawiającego.</w:t>
      </w:r>
    </w:p>
    <w:p w14:paraId="79BD5E39" w14:textId="77777777" w:rsidR="00A3710F" w:rsidRPr="00405898" w:rsidRDefault="00A3710F" w:rsidP="00A3710F">
      <w:pPr>
        <w:numPr>
          <w:ilvl w:val="0"/>
          <w:numId w:val="7"/>
        </w:numPr>
        <w:tabs>
          <w:tab w:val="left" w:pos="360"/>
        </w:tabs>
        <w:spacing w:after="0" w:line="160" w:lineRule="atLeast"/>
        <w:rPr>
          <w:rFonts w:asciiTheme="majorHAnsi" w:hAnsiTheme="majorHAnsi"/>
          <w:sz w:val="19"/>
          <w:szCs w:val="19"/>
          <w:lang w:eastAsia="ar-SA"/>
        </w:rPr>
      </w:pPr>
      <w:r w:rsidRPr="008C1594">
        <w:rPr>
          <w:sz w:val="19"/>
          <w:szCs w:val="19"/>
          <w:lang w:eastAsia="ar-SA"/>
        </w:rPr>
        <w:t>Zamawiający dopuszcza również przyjmowanie faktur drogą elektroniczną przesyłanych na adres e-mail Zamawiającego</w:t>
      </w:r>
      <w:r>
        <w:rPr>
          <w:sz w:val="19"/>
          <w:szCs w:val="19"/>
          <w:lang w:eastAsia="ar-SA"/>
        </w:rPr>
        <w:t xml:space="preserve"> </w:t>
      </w:r>
      <w:hyperlink r:id="rId8" w:history="1">
        <w:r w:rsidRPr="004F00F9">
          <w:rPr>
            <w:rStyle w:val="Hipercze"/>
            <w:sz w:val="19"/>
            <w:szCs w:val="19"/>
            <w:lang w:eastAsia="ar-SA"/>
          </w:rPr>
          <w:t>eod@szpitallimanowa.pl</w:t>
        </w:r>
      </w:hyperlink>
      <w:r>
        <w:rPr>
          <w:sz w:val="19"/>
          <w:szCs w:val="19"/>
          <w:lang w:eastAsia="ar-SA"/>
        </w:rPr>
        <w:t xml:space="preserve"> </w:t>
      </w:r>
      <w:r w:rsidRPr="00405898">
        <w:rPr>
          <w:sz w:val="19"/>
          <w:szCs w:val="19"/>
          <w:lang w:eastAsia="ar-SA"/>
        </w:rPr>
        <w:t>, przy czym</w:t>
      </w:r>
      <w:r w:rsidRPr="008C1594">
        <w:rPr>
          <w:sz w:val="19"/>
          <w:szCs w:val="19"/>
          <w:lang w:eastAsia="ar-SA"/>
        </w:rPr>
        <w:t>:</w:t>
      </w:r>
      <w:r w:rsidRPr="008C1594">
        <w:rPr>
          <w:rFonts w:asciiTheme="majorHAnsi" w:hAnsiTheme="majorHAnsi"/>
          <w:sz w:val="19"/>
          <w:szCs w:val="19"/>
          <w:lang w:eastAsia="ar-SA"/>
        </w:rPr>
        <w:br/>
      </w:r>
      <w:r w:rsidRPr="008C1594">
        <w:rPr>
          <w:sz w:val="19"/>
          <w:szCs w:val="19"/>
          <w:lang w:eastAsia="ar-SA"/>
        </w:rPr>
        <w:t>1) W przypadku woli przesyłania faktur przez Wykonawcę za pośrednictwem poczty</w:t>
      </w:r>
      <w:r w:rsidRPr="00405898">
        <w:rPr>
          <w:sz w:val="19"/>
          <w:szCs w:val="19"/>
          <w:lang w:eastAsia="ar-SA"/>
        </w:rPr>
        <w:t xml:space="preserve"> </w:t>
      </w:r>
      <w:r w:rsidRPr="008C1594">
        <w:rPr>
          <w:sz w:val="19"/>
          <w:szCs w:val="19"/>
          <w:lang w:eastAsia="ar-SA"/>
        </w:rPr>
        <w:t>elektronicznej Wykonawcy gwarantuje autentyczność pochodzenia przesyłanych faktur oraz</w:t>
      </w:r>
      <w:r w:rsidRPr="00405898">
        <w:rPr>
          <w:sz w:val="19"/>
          <w:szCs w:val="19"/>
          <w:lang w:eastAsia="ar-SA"/>
        </w:rPr>
        <w:t xml:space="preserve"> </w:t>
      </w:r>
      <w:r w:rsidRPr="008C1594">
        <w:rPr>
          <w:sz w:val="19"/>
          <w:szCs w:val="19"/>
          <w:lang w:eastAsia="ar-SA"/>
        </w:rPr>
        <w:t>że ich treść od momentu wystawienia do momentu przesłania do Zamawiającego nie uległa</w:t>
      </w:r>
      <w:r w:rsidRPr="00405898">
        <w:rPr>
          <w:sz w:val="19"/>
          <w:szCs w:val="19"/>
          <w:lang w:eastAsia="ar-SA"/>
        </w:rPr>
        <w:t xml:space="preserve"> </w:t>
      </w:r>
      <w:r w:rsidRPr="008C1594">
        <w:rPr>
          <w:sz w:val="19"/>
          <w:szCs w:val="19"/>
          <w:lang w:eastAsia="ar-SA"/>
        </w:rPr>
        <w:t>zmianie</w:t>
      </w:r>
      <w:r w:rsidRPr="00405898">
        <w:rPr>
          <w:sz w:val="19"/>
          <w:szCs w:val="19"/>
          <w:lang w:eastAsia="ar-SA"/>
        </w:rPr>
        <w:t>,</w:t>
      </w:r>
      <w:r w:rsidRPr="008C1594">
        <w:rPr>
          <w:rFonts w:asciiTheme="majorHAnsi" w:hAnsiTheme="majorHAnsi"/>
          <w:sz w:val="19"/>
          <w:szCs w:val="19"/>
          <w:lang w:eastAsia="ar-SA"/>
        </w:rPr>
        <w:br/>
      </w:r>
      <w:r w:rsidRPr="008C1594">
        <w:rPr>
          <w:sz w:val="19"/>
          <w:szCs w:val="19"/>
          <w:lang w:eastAsia="ar-SA"/>
        </w:rPr>
        <w:t>2) Faktury przesyłane za pośrednictwem poczty elektronicznej będą przesyłane w formacie pdf</w:t>
      </w:r>
      <w:r w:rsidRPr="00405898">
        <w:rPr>
          <w:sz w:val="19"/>
          <w:szCs w:val="19"/>
          <w:lang w:eastAsia="ar-SA"/>
        </w:rPr>
        <w:t xml:space="preserve"> </w:t>
      </w:r>
      <w:r w:rsidRPr="008C1594">
        <w:rPr>
          <w:sz w:val="19"/>
          <w:szCs w:val="19"/>
          <w:lang w:eastAsia="ar-SA"/>
        </w:rPr>
        <w:t>(Portable Document Format).</w:t>
      </w:r>
      <w:r w:rsidRPr="008C1594">
        <w:rPr>
          <w:rFonts w:asciiTheme="majorHAnsi" w:hAnsiTheme="majorHAnsi"/>
          <w:sz w:val="19"/>
          <w:szCs w:val="19"/>
          <w:lang w:eastAsia="ar-SA"/>
        </w:rPr>
        <w:br/>
      </w:r>
      <w:r w:rsidRPr="00405898">
        <w:rPr>
          <w:sz w:val="19"/>
          <w:szCs w:val="19"/>
          <w:lang w:eastAsia="ar-SA"/>
        </w:rPr>
        <w:t>3</w:t>
      </w:r>
      <w:r w:rsidRPr="008C1594">
        <w:rPr>
          <w:sz w:val="19"/>
          <w:szCs w:val="19"/>
          <w:lang w:eastAsia="ar-SA"/>
        </w:rPr>
        <w:t>) Rezygnacja z tej drogi przesyłania faktur jak również zmiana adresów wskazanych w pkt.</w:t>
      </w:r>
      <w:r w:rsidRPr="00405898">
        <w:rPr>
          <w:sz w:val="19"/>
          <w:szCs w:val="19"/>
          <w:lang w:eastAsia="ar-SA"/>
        </w:rPr>
        <w:t>1</w:t>
      </w:r>
      <w:r w:rsidRPr="008C1594">
        <w:rPr>
          <w:sz w:val="19"/>
          <w:szCs w:val="19"/>
          <w:lang w:eastAsia="ar-SA"/>
        </w:rPr>
        <w:t>, musi zostać poprzedzona poinformowaniem drogą mailową drugiej strony oraz</w:t>
      </w:r>
      <w:r w:rsidRPr="00405898">
        <w:rPr>
          <w:sz w:val="19"/>
          <w:szCs w:val="19"/>
          <w:lang w:eastAsia="ar-SA"/>
        </w:rPr>
        <w:t xml:space="preserve"> </w:t>
      </w:r>
      <w:r w:rsidRPr="008C1594">
        <w:rPr>
          <w:sz w:val="19"/>
          <w:szCs w:val="19"/>
          <w:lang w:eastAsia="ar-SA"/>
        </w:rPr>
        <w:t>potwierdzeniem przez tą stronę przyjęcia proponowanej zmiany. Zmiana ta nie wymaga</w:t>
      </w:r>
      <w:r w:rsidRPr="00405898">
        <w:rPr>
          <w:sz w:val="19"/>
          <w:szCs w:val="19"/>
          <w:lang w:eastAsia="ar-SA"/>
        </w:rPr>
        <w:t xml:space="preserve"> </w:t>
      </w:r>
      <w:r w:rsidRPr="008C1594">
        <w:rPr>
          <w:sz w:val="19"/>
          <w:szCs w:val="19"/>
          <w:lang w:eastAsia="ar-SA"/>
        </w:rPr>
        <w:t>aneksu do umowy.</w:t>
      </w:r>
      <w:r w:rsidRPr="008C1594">
        <w:rPr>
          <w:rFonts w:asciiTheme="majorHAnsi" w:hAnsiTheme="majorHAnsi"/>
          <w:sz w:val="19"/>
          <w:szCs w:val="19"/>
          <w:lang w:eastAsia="ar-SA"/>
        </w:rPr>
        <w:br/>
      </w:r>
      <w:r w:rsidRPr="00405898">
        <w:rPr>
          <w:sz w:val="19"/>
          <w:szCs w:val="19"/>
          <w:lang w:eastAsia="ar-SA"/>
        </w:rPr>
        <w:t>4)</w:t>
      </w:r>
      <w:r w:rsidRPr="008C1594">
        <w:rPr>
          <w:sz w:val="19"/>
          <w:szCs w:val="19"/>
          <w:lang w:eastAsia="ar-SA"/>
        </w:rPr>
        <w:t xml:space="preserve">. </w:t>
      </w:r>
      <w:r w:rsidRPr="00405898">
        <w:rPr>
          <w:sz w:val="19"/>
          <w:szCs w:val="19"/>
          <w:lang w:eastAsia="ar-SA"/>
        </w:rPr>
        <w:t xml:space="preserve"> </w:t>
      </w:r>
      <w:r w:rsidRPr="008C1594">
        <w:rPr>
          <w:sz w:val="19"/>
          <w:szCs w:val="19"/>
          <w:lang w:eastAsia="ar-SA"/>
        </w:rPr>
        <w:t>Jeżeli Wykonawca zdecyduje się na przesyłanie faktur w sposób opisany</w:t>
      </w:r>
      <w:r w:rsidRPr="00405898">
        <w:rPr>
          <w:sz w:val="19"/>
          <w:szCs w:val="19"/>
          <w:lang w:eastAsia="ar-SA"/>
        </w:rPr>
        <w:t xml:space="preserve"> </w:t>
      </w:r>
      <w:r w:rsidRPr="008C1594">
        <w:rPr>
          <w:sz w:val="19"/>
          <w:szCs w:val="19"/>
          <w:lang w:eastAsia="ar-SA"/>
        </w:rPr>
        <w:t xml:space="preserve">w </w:t>
      </w:r>
      <w:r>
        <w:rPr>
          <w:sz w:val="19"/>
          <w:szCs w:val="19"/>
          <w:lang w:eastAsia="ar-SA"/>
        </w:rPr>
        <w:t xml:space="preserve">niniejszym </w:t>
      </w:r>
      <w:r w:rsidRPr="008C1594">
        <w:rPr>
          <w:sz w:val="19"/>
          <w:szCs w:val="19"/>
          <w:lang w:eastAsia="ar-SA"/>
        </w:rPr>
        <w:t>ust., to deklaruje, że jest to jedyna droga dostarczania faktur</w:t>
      </w:r>
      <w:r>
        <w:rPr>
          <w:sz w:val="19"/>
          <w:szCs w:val="19"/>
          <w:lang w:eastAsia="ar-SA"/>
        </w:rPr>
        <w:t xml:space="preserve"> </w:t>
      </w:r>
      <w:r w:rsidRPr="008C1594">
        <w:rPr>
          <w:sz w:val="19"/>
          <w:szCs w:val="19"/>
          <w:lang w:eastAsia="ar-SA"/>
        </w:rPr>
        <w:t xml:space="preserve">do Zamawiającego, z wyjątkiem przypadków </w:t>
      </w:r>
      <w:r>
        <w:rPr>
          <w:sz w:val="19"/>
          <w:szCs w:val="19"/>
          <w:lang w:eastAsia="ar-SA"/>
        </w:rPr>
        <w:t>gdy z przyczyn technicznych nie będzie istniała tego rodzaju możliwość. Wówczas doręczenie faktury nastąpić winno osobiście lub za pomocą operatora pocztowego</w:t>
      </w:r>
    </w:p>
    <w:p w14:paraId="70D4A9F0" w14:textId="77777777" w:rsidR="00A3710F" w:rsidRDefault="00A3710F" w:rsidP="00A3710F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8</w:t>
      </w:r>
    </w:p>
    <w:p w14:paraId="2988587F" w14:textId="77777777" w:rsidR="00A3710F" w:rsidRDefault="00A3710F" w:rsidP="00A3710F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Kary umowne</w:t>
      </w:r>
    </w:p>
    <w:p w14:paraId="6EB7C0CC" w14:textId="77777777" w:rsidR="00A3710F" w:rsidRDefault="00A3710F" w:rsidP="00A3710F">
      <w:pPr>
        <w:numPr>
          <w:ilvl w:val="0"/>
          <w:numId w:val="8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Wykonawca zapłaci Zamawiającemu kary umowne w przypadku nieterminowych dostaw za każdy dzień zwłoki  ponad termin określony w § 2 ust. 1 umowy w wysokości 1 % wartości brutto niedostarczonej części zamówienia za każdy dzień, nie więcej jednak niż 1 % wartości brutto niniejszej umowy za pojedynczy przypadek.. </w:t>
      </w:r>
    </w:p>
    <w:p w14:paraId="1A6C48F3" w14:textId="77777777" w:rsidR="00A3710F" w:rsidRDefault="00A3710F" w:rsidP="00A3710F">
      <w:pPr>
        <w:numPr>
          <w:ilvl w:val="0"/>
          <w:numId w:val="8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Wykonawca zapłaci Zamawiającemu kary umowne w przypadku nie dokonania wymiany towaru wadliwego na towar bez wad za każdy dzień zwłoki ponad termin określony w § 4 ust. 10 umowy w wysokości 1 % wartości brutto niedostarczonej części zamówienia za każdy dzień, nie więcej jednak niż 1 % wartości brutto niniejszej umowy za pojedynczy przypadek.</w:t>
      </w:r>
    </w:p>
    <w:p w14:paraId="4737490D" w14:textId="77777777" w:rsidR="00A3710F" w:rsidRDefault="00A3710F" w:rsidP="00A3710F">
      <w:pPr>
        <w:numPr>
          <w:ilvl w:val="0"/>
          <w:numId w:val="8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 przypadku:</w:t>
      </w:r>
    </w:p>
    <w:p w14:paraId="2EFA4919" w14:textId="77777777" w:rsidR="00A3710F" w:rsidRDefault="00A3710F" w:rsidP="00A3710F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1) zwłoki w dostawach towaru ponad termin określony w  § 2 ust. 1 umowy lub </w:t>
      </w:r>
    </w:p>
    <w:p w14:paraId="52D30199" w14:textId="77777777" w:rsidR="00A3710F" w:rsidRDefault="00A3710F" w:rsidP="00A3710F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2) zwłoki  w wymianie towaru na wolny od wad ponad termin określony w § 4 ust. 10 umowy przekraczającego 2 dni robocze</w:t>
      </w:r>
    </w:p>
    <w:p w14:paraId="03F1294C" w14:textId="77777777" w:rsidR="00A3710F" w:rsidRDefault="00A3710F" w:rsidP="00A3710F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Zamawiający ma prawo bez konieczności zawiadamiania Wykonawcy zakupić towar na rynku i odmówić przyjęcia spóźnionej dostawy. W tym przypadku Wykonawca zobowiązany jest do zapłaty kary umownej w wysokości 120 % różnicy pomiędzy cenami wynikającymi z niniejszej umowy a cenami towarów zakupionych przez Zamawiającego.</w:t>
      </w:r>
    </w:p>
    <w:p w14:paraId="55C9EC80" w14:textId="77777777" w:rsidR="00A3710F" w:rsidRDefault="00A3710F" w:rsidP="00A3710F">
      <w:pPr>
        <w:numPr>
          <w:ilvl w:val="0"/>
          <w:numId w:val="8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Wykonawca zobowiązuje się zapłacić Zamawiającemu karę w wysokości 10 % wartości brutto określonej w § 1 ust. 3 umowy w przypadku odstąpienia przez którąkolwiek ze stron od niniejszej umowy z przyczyn za które odpowiada Wykonawca oraz w przypadku rozwiązania umowy przez Zamawiającego  na podstawie  § 5 ust. 1, 2 lub 3 umowy.</w:t>
      </w:r>
    </w:p>
    <w:p w14:paraId="3E82C490" w14:textId="77777777" w:rsidR="00A3710F" w:rsidRDefault="00A3710F" w:rsidP="00A3710F">
      <w:pPr>
        <w:numPr>
          <w:ilvl w:val="0"/>
          <w:numId w:val="8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Zamawiający zobowiązuje się zapłacić Wykonawcy karę w wysokości 10 % wartości brutto określonej w § 1 ust. 3 umowy w przypadku odstąpienia przez Wykonawcę od niniejszej umowy z powodu rażącego naruszenia umowy przez Zamawiającego. </w:t>
      </w:r>
    </w:p>
    <w:p w14:paraId="39BBAEE4" w14:textId="77777777" w:rsidR="00A3710F" w:rsidRDefault="00A3710F" w:rsidP="00A3710F">
      <w:pPr>
        <w:numPr>
          <w:ilvl w:val="0"/>
          <w:numId w:val="8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Zamawiający jest uprawniony do dochodzenia odszkodowania przewyższającego zastrzeżone kary umowne na zasadach ogólnych, jeżeli kara umowna nie pokryje szkody.</w:t>
      </w:r>
    </w:p>
    <w:p w14:paraId="70312DDA" w14:textId="77777777" w:rsidR="00A3710F" w:rsidRDefault="00A3710F" w:rsidP="00A3710F">
      <w:pPr>
        <w:numPr>
          <w:ilvl w:val="0"/>
          <w:numId w:val="8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Łączna wartość wszystkich kar umownych naliczonych drugiej stronie nie może przekroczyć 20 % wartości zamówienia określonej w § 1 ust. 3. </w:t>
      </w:r>
    </w:p>
    <w:p w14:paraId="29B8F9E9" w14:textId="77777777" w:rsidR="00A3710F" w:rsidRDefault="00A3710F" w:rsidP="00A3710F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9</w:t>
      </w:r>
    </w:p>
    <w:p w14:paraId="385820E8" w14:textId="77777777" w:rsidR="00A3710F" w:rsidRDefault="00A3710F" w:rsidP="00A3710F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Odstąpienie i zmiana umowy</w:t>
      </w:r>
    </w:p>
    <w:p w14:paraId="27F34624" w14:textId="77777777" w:rsidR="00A3710F" w:rsidRDefault="00A3710F" w:rsidP="00A3710F">
      <w:pPr>
        <w:numPr>
          <w:ilvl w:val="0"/>
          <w:numId w:val="9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Zamawiający może odstąpić od niniejszej umowy w trybie i na zasadach określonych w art. 456 PZP.</w:t>
      </w:r>
    </w:p>
    <w:p w14:paraId="3AD68F19" w14:textId="77777777" w:rsidR="00A3710F" w:rsidRDefault="00A3710F" w:rsidP="00A3710F">
      <w:pPr>
        <w:numPr>
          <w:ilvl w:val="0"/>
          <w:numId w:val="9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Strony mogą zmienić niniejszą umowę o zamówienie publiczne, jeżeli taka możliwość wynika wprost z przepisów prawa. </w:t>
      </w:r>
    </w:p>
    <w:p w14:paraId="543C7884" w14:textId="77777777" w:rsidR="00A3710F" w:rsidRDefault="00A3710F" w:rsidP="00A3710F">
      <w:pPr>
        <w:numPr>
          <w:ilvl w:val="0"/>
          <w:numId w:val="9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Strony  dopuszczają zmianę umowy w przypadku:</w:t>
      </w:r>
    </w:p>
    <w:p w14:paraId="2EE82FE7" w14:textId="3EE0646D" w:rsidR="00A3710F" w:rsidRDefault="00A3710F" w:rsidP="00A3710F">
      <w:pPr>
        <w:tabs>
          <w:tab w:val="left" w:pos="360"/>
        </w:tabs>
        <w:spacing w:after="0" w:line="160" w:lineRule="atLeast"/>
        <w:ind w:left="72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1) Nie wykorzystania asortymentu będącego przedmiotem umowy, poprzez wydłużenie czasu real</w:t>
      </w:r>
      <w:r w:rsidR="00B769C4">
        <w:rPr>
          <w:rFonts w:asciiTheme="majorHAnsi" w:hAnsiTheme="majorHAnsi"/>
          <w:sz w:val="19"/>
          <w:szCs w:val="19"/>
          <w:lang w:eastAsia="ar-SA"/>
        </w:rPr>
        <w:t xml:space="preserve">izacji umowy o którym mowa w </w:t>
      </w:r>
      <w:r w:rsidR="00CA47B3">
        <w:rPr>
          <w:rFonts w:asciiTheme="majorHAnsi" w:hAnsiTheme="majorHAnsi"/>
          <w:sz w:val="19"/>
          <w:szCs w:val="19"/>
          <w:lang w:eastAsia="ar-SA"/>
        </w:rPr>
        <w:t xml:space="preserve">§ 2 ust 1 </w:t>
      </w:r>
      <w:r>
        <w:rPr>
          <w:rFonts w:asciiTheme="majorHAnsi" w:hAnsiTheme="majorHAnsi"/>
          <w:sz w:val="19"/>
          <w:szCs w:val="19"/>
          <w:lang w:eastAsia="ar-SA"/>
        </w:rPr>
        <w:t>o okres nie dłuższy niż 12 miesięcy.</w:t>
      </w:r>
    </w:p>
    <w:p w14:paraId="1C82837E" w14:textId="77777777" w:rsidR="00A3710F" w:rsidRDefault="00A3710F" w:rsidP="00A3710F">
      <w:pPr>
        <w:tabs>
          <w:tab w:val="left" w:pos="360"/>
        </w:tabs>
        <w:spacing w:after="0" w:line="160" w:lineRule="atLeast"/>
        <w:ind w:left="72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2) Obniżenia przez Wykonawcę cen asortymentu będącego przedmiotem umowy. W powyższym przypadku strony mogą zwiększyć ilości przedmiotu umowy do wartości dla danej części/  pozycji znajdującej się w załączniku nr 1 do umowy </w:t>
      </w:r>
    </w:p>
    <w:p w14:paraId="55FB32B1" w14:textId="77777777" w:rsidR="00A3710F" w:rsidRDefault="00A3710F" w:rsidP="00A3710F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ab/>
        <w:t>3) Zmiany ustawowej stawki podatku VAT, poprzez zmianę ceny brutto asortymentu będącego przedmiotem umowy</w:t>
      </w:r>
    </w:p>
    <w:p w14:paraId="20D499CD" w14:textId="77777777" w:rsidR="00A3710F" w:rsidRDefault="00A3710F" w:rsidP="00A3710F">
      <w:pPr>
        <w:pStyle w:val="Bezodstpw"/>
        <w:ind w:left="284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 </w:t>
      </w:r>
      <w:r>
        <w:rPr>
          <w:sz w:val="19"/>
          <w:szCs w:val="19"/>
          <w:lang w:eastAsia="ar-SA"/>
        </w:rPr>
        <w:tab/>
        <w:t>4) Jeżeli w czasie realizacji umowy:</w:t>
      </w:r>
    </w:p>
    <w:p w14:paraId="171D1DB9" w14:textId="77777777" w:rsidR="00A3710F" w:rsidRDefault="00A3710F" w:rsidP="00A3710F">
      <w:pPr>
        <w:pStyle w:val="Bezodstpw"/>
        <w:ind w:left="436" w:firstLine="720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>a) producent przedmiotu zamówienia wskazanego w umowie zaprzestanie jego produkcji lub</w:t>
      </w:r>
    </w:p>
    <w:p w14:paraId="530A0A4A" w14:textId="77777777" w:rsidR="00A3710F" w:rsidRDefault="00A3710F" w:rsidP="00A3710F">
      <w:pPr>
        <w:pStyle w:val="Bezodstpw"/>
        <w:ind w:left="1156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b)  przedmiot zamówienia wskazany w umowie, będzie niedostępny na rynku polskim, Zamawiający wymaga jego zastąpienia odpowiednikiem zgodnym z nazwą międzynarodową przedmiotu zamówienia,  o ile Zamawiający wyrazi zgodę na takie zastąpienie. </w:t>
      </w:r>
    </w:p>
    <w:p w14:paraId="433988AE" w14:textId="77777777" w:rsidR="00A3710F" w:rsidRDefault="00A3710F" w:rsidP="00A3710F">
      <w:pPr>
        <w:pStyle w:val="Bezodstpw"/>
        <w:ind w:left="284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>- W powyższych przypadkach dopuszcza się zmianę w umowie zaoferowanego przedmiotu zamówienia, producenta, zaoferowanej ilości opakowań stosownie do ilości wymaganej przez Zamawiającego, ceny jednostkowej opakowania na proporcjonalną do oferowanego opakowania przed zmianą i po zmianie wraz z dalszymi konsekwencjami rachunkowymi, przy czy zastrzega się że całkowita wartość brutto zmienionej pozycji nie może ulec zwiększeniu</w:t>
      </w:r>
    </w:p>
    <w:p w14:paraId="113D6636" w14:textId="77777777" w:rsidR="00A3710F" w:rsidRDefault="00A3710F" w:rsidP="00A3710F">
      <w:pPr>
        <w:pStyle w:val="Bezodstpw"/>
        <w:ind w:left="284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 </w:t>
      </w:r>
    </w:p>
    <w:p w14:paraId="7B86E7C7" w14:textId="77777777" w:rsidR="00A3710F" w:rsidRDefault="00A3710F" w:rsidP="00A3710F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10</w:t>
      </w:r>
    </w:p>
    <w:p w14:paraId="0176A60C" w14:textId="77777777" w:rsidR="00A3710F" w:rsidRDefault="00A3710F" w:rsidP="00A3710F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Waloryzacja w przypadku umów zawartych na okres dłuższy niż 12 miesięcy</w:t>
      </w:r>
    </w:p>
    <w:p w14:paraId="3FCCCB70" w14:textId="77777777" w:rsidR="00A3710F" w:rsidRDefault="00A3710F" w:rsidP="00A3710F">
      <w:pPr>
        <w:numPr>
          <w:ilvl w:val="0"/>
          <w:numId w:val="10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 przypadku umów zawartych na okres dłuższy niż 12 miesięcy strony przewidują, iż istnieje możliwość zmiany umowy w zakresie wynagrodzenia jeżeli w okresie obowiązywania umowy, po okresie niezmienności cen zaistnieje:</w:t>
      </w:r>
    </w:p>
    <w:p w14:paraId="2EA5608E" w14:textId="77777777" w:rsidR="00A3710F" w:rsidRDefault="00A3710F" w:rsidP="00A3710F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1) zmiana wysokości minimalnego wynagrodzenia za pracę albo wysokości minimalnej stawki godzinowej, ustalonych na podstawie przepisów ustawy z dnia 10 października 2002r. o minimalnym wynagrodzeniu za pracę</w:t>
      </w:r>
    </w:p>
    <w:p w14:paraId="1975F6DD" w14:textId="77777777" w:rsidR="00A3710F" w:rsidRDefault="00A3710F" w:rsidP="00A3710F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2) zmiana zasad podlegania ubezpieczeniom społecznym lub ubezpieczeniu zdrowotnemu lub wysokości stawki składki na ubezpieczenie społeczne lub zdrowotne, </w:t>
      </w:r>
    </w:p>
    <w:p w14:paraId="5D8C3681" w14:textId="77777777" w:rsidR="00A3710F" w:rsidRDefault="00A3710F" w:rsidP="00A3710F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3) zmiana zasad gromadzenia i wysokości wpłat do pracowniczych planów kapitałowych, o których mowa w ustawie z dnia 4 października 2018 r. o pracowniczych planach kapitałowych - a zmiany te będą miały wpływ na koszty wykonania zamówienia przez Wykonawcę. </w:t>
      </w:r>
    </w:p>
    <w:p w14:paraId="6713D1DF" w14:textId="77777777" w:rsidR="00A3710F" w:rsidRDefault="00A3710F" w:rsidP="00A3710F">
      <w:pPr>
        <w:pStyle w:val="Akapitzlist"/>
        <w:numPr>
          <w:ilvl w:val="0"/>
          <w:numId w:val="10"/>
        </w:numP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Wykonawca najpóźniej w terminie 30 dni od dnia wejścia w życie przepisów wprowadzających zmiany, o których mowa w ust. 1, może wystąpić do Zamawiającego z pisemnym wnioskiem o dokonanie zmiany umowy w zakresie wysokości wynagrodzenia wraz z jej uzasadnieniem oraz dokumentami niezbędnymi do oceny przez Zamawiającego, czy zmiany mają wpływ na koszty wykonania umowy przez Wykonawcę oraz w jakim stopniu zmiany tych kosztów uzasadniają zmianę wysokości wynagrodzenia Wykonawcy określonego w umowie, a w szczególności:</w:t>
      </w:r>
    </w:p>
    <w:p w14:paraId="7E673E23" w14:textId="77777777" w:rsidR="00A3710F" w:rsidRDefault="00A3710F" w:rsidP="00A3710F">
      <w:pPr>
        <w:pStyle w:val="Akapitzlist"/>
        <w:ind w:left="360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a) szczegółową kalkulację proponowanej zmienionej wysokości wynagrodzenia Wykonawcy oraz wykazanie adekwatności propozycji do zmiany wysokości kosztów wykonania umowy przez Wykonawcę,</w:t>
      </w:r>
    </w:p>
    <w:p w14:paraId="59C7B4A8" w14:textId="77777777" w:rsidR="00A3710F" w:rsidRDefault="00A3710F" w:rsidP="00A3710F">
      <w:pPr>
        <w:pStyle w:val="Akapitzlist"/>
        <w:ind w:left="360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b) przyjęte przez Wykonawcę zasady kalkulacji wysokości kosztów wykonania umowy oraz założenia, co do wysokości dotychczasowych oraz przyszłych kosztów wykonania umowy, wraz z dokumentami potwierdzającymi prawidłowość przyjętych założeń –takimi jak np. umowy o pracę lub dokumenty potwierdzające zgłoszenie pracowników do ubezpieczeń.</w:t>
      </w:r>
    </w:p>
    <w:p w14:paraId="5D6A7941" w14:textId="77777777" w:rsidR="00A3710F" w:rsidRDefault="00A3710F" w:rsidP="00A3710F">
      <w:pPr>
        <w:pStyle w:val="Akapitzlist"/>
        <w:numPr>
          <w:ilvl w:val="0"/>
          <w:numId w:val="10"/>
        </w:numPr>
        <w:spacing w:after="55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W terminie 30 dni od otrzymania wniosku, o którym mowa w ust. 2, Zamawiający może zwrócić się do Wykonawcy o jego uzupełnienie, poprzez przekazanie dodatkowych wyjaśnień, informacji lub dokumentów (np. zażądać oryginałów do wglądu lub kopii potwierdzonych za zgodność z oryginałami).</w:t>
      </w:r>
    </w:p>
    <w:p w14:paraId="58BAA5DA" w14:textId="77777777" w:rsidR="00A3710F" w:rsidRDefault="00A3710F" w:rsidP="00A3710F">
      <w:pPr>
        <w:pStyle w:val="Akapitzlist"/>
        <w:numPr>
          <w:ilvl w:val="0"/>
          <w:numId w:val="10"/>
        </w:numPr>
        <w:spacing w:after="55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Zamawiający w terminie 30 dni od otrzymania kompletnego wniosku zajmie wobec niego pisemne stanowisko. Za dzień przekazania stanowiska uznaje się dzień jego wysłania na adres właściwy dla doręczeń pism dla Wykonawcy.</w:t>
      </w:r>
    </w:p>
    <w:p w14:paraId="0B7983F9" w14:textId="77777777" w:rsidR="00A3710F" w:rsidRDefault="00A3710F" w:rsidP="00A3710F">
      <w:pPr>
        <w:pStyle w:val="Akapitzlist"/>
        <w:numPr>
          <w:ilvl w:val="0"/>
          <w:numId w:val="10"/>
        </w:numPr>
        <w:spacing w:after="55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Zamawiający najpóźniej w terminie 30 dni od dnia wejście w życie przepisów wprowadzających zmiany, o których mowa w ust. 1 może przekazać Wykonawcy pisemny wniosek o dokonanie zmiany umowy. Wniosek powinien zawierać, co najmniej propozycję zmiany umowy w zakresie wysokości wynagrodzenia oraz powołanie zmian przepisów.</w:t>
      </w:r>
    </w:p>
    <w:p w14:paraId="4FC8B0E3" w14:textId="77777777" w:rsidR="00A3710F" w:rsidRDefault="00A3710F" w:rsidP="00A3710F">
      <w:pPr>
        <w:pStyle w:val="Akapitzlist"/>
        <w:numPr>
          <w:ilvl w:val="0"/>
          <w:numId w:val="10"/>
        </w:numP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 xml:space="preserve">Przed przekazaniem wniosku, o którym mowa w ust. 5, Zamawiający może zwrócić się do Wykonawcy o udzielenie informacji lub przekazanie wyjaśnień lub dokumentów (oryginałów do wglądu lub kopii potwierdzonych za zgodność </w:t>
      </w:r>
    </w:p>
    <w:p w14:paraId="6136CE9A" w14:textId="77777777" w:rsidR="00A3710F" w:rsidRDefault="00A3710F" w:rsidP="00A3710F">
      <w:pPr>
        <w:pStyle w:val="Akapitzlist"/>
        <w:spacing w:after="53" w:line="240" w:lineRule="auto"/>
        <w:ind w:left="360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 xml:space="preserve">z oryginałem) niezbędnych do oceny przez Zamawiającego, czy zmiany, o których mowa w ust. 1 pkt 7), mają wpływ na koszty wykonania umowy przez Wykonawcę oraz w jakim stopniu zmiany tych kosztów uzasadniają zmianę wysokości wynagrodzenia. Rodzaj i zakres tych informacji określi Zamawiający. Postanowienia ust. 3 - 5 stosuje się odpowiednio, </w:t>
      </w:r>
    </w:p>
    <w:p w14:paraId="0EA0D77E" w14:textId="77777777" w:rsidR="00A3710F" w:rsidRDefault="00A3710F" w:rsidP="00A3710F">
      <w:pPr>
        <w:pStyle w:val="Akapitzlist"/>
        <w:spacing w:after="53" w:line="240" w:lineRule="auto"/>
        <w:ind w:left="360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z tym, że Wykonawca jest zobowiązany w każdym przypadku do zajęcia pisemnego stanowiska w terminie 30dni od dnia otrzymania wniosku od Zamawiającego.</w:t>
      </w:r>
    </w:p>
    <w:p w14:paraId="4B77C5AE" w14:textId="77777777" w:rsidR="00A3710F" w:rsidRDefault="00A3710F" w:rsidP="00A3710F">
      <w:pPr>
        <w:pStyle w:val="Akapitzlist"/>
        <w:numPr>
          <w:ilvl w:val="0"/>
          <w:numId w:val="10"/>
        </w:numP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Jeżeli w trakcie procedury opisanej w ust. 2 -6 zostanie wykazane, że zmiany, o których mowa w ust 1 uzasadniają zmianę wysokości wynagrodzenia, Strony uzgodnią treść aneksu do umowy oraz podpiszą aneks, z zachowaniem zasady zmiany wysokości wynagrodzenia w kwocie odpowiadającej zmianie kosztów wykonania umowy wywołanych przyczynami określonymi w ust. 1.</w:t>
      </w:r>
    </w:p>
    <w:p w14:paraId="4CE773EF" w14:textId="77777777" w:rsidR="00A3710F" w:rsidRDefault="00A3710F" w:rsidP="00A3710F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11</w:t>
      </w:r>
    </w:p>
    <w:p w14:paraId="66577BDA" w14:textId="77777777" w:rsidR="00A3710F" w:rsidRDefault="00A3710F" w:rsidP="00A3710F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Zastrzeżona forma zmiany umowy</w:t>
      </w:r>
    </w:p>
    <w:p w14:paraId="453746D7" w14:textId="77777777" w:rsidR="00A3710F" w:rsidRDefault="00A3710F" w:rsidP="00A3710F">
      <w:pPr>
        <w:pStyle w:val="Akapitzlist"/>
        <w:numPr>
          <w:ilvl w:val="0"/>
          <w:numId w:val="11"/>
        </w:numP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 xml:space="preserve">Zmiana umowy wymaga formy pisemnej pod rygorem nieważności. </w:t>
      </w:r>
    </w:p>
    <w:p w14:paraId="74A58E7A" w14:textId="77777777" w:rsidR="00A3710F" w:rsidRDefault="00A3710F" w:rsidP="00A3710F">
      <w:pPr>
        <w:pStyle w:val="Akapitzlist"/>
        <w:numPr>
          <w:ilvl w:val="0"/>
          <w:numId w:val="11"/>
        </w:numP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 xml:space="preserve">Stwierdzenie  wystąpienia jednej z przesłanek do zawarcia aneksu do umowy nie stanowi bezwzględnego zobowiązania Zamawiającego do zawarcia takiego aneksu. </w:t>
      </w:r>
    </w:p>
    <w:p w14:paraId="0E57DF80" w14:textId="77777777" w:rsidR="00A3710F" w:rsidRDefault="00A3710F" w:rsidP="00A3710F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12</w:t>
      </w:r>
    </w:p>
    <w:p w14:paraId="5C25EAAB" w14:textId="77777777" w:rsidR="00A3710F" w:rsidRDefault="00A3710F" w:rsidP="00A3710F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Siła wyższa</w:t>
      </w:r>
    </w:p>
    <w:p w14:paraId="35A892AA" w14:textId="77777777" w:rsidR="00A3710F" w:rsidRDefault="00A3710F" w:rsidP="00A3710F">
      <w:pPr>
        <w:numPr>
          <w:ilvl w:val="0"/>
          <w:numId w:val="10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Przez określenie siła wyższa strony umowy rozumieją wystąpienie zdarzenia o charakterze nadzwyczajnym, zewnętrznego, niemożliwego do przewidzenia i zapobieżenia, którego nie dało się uniknąć nawet przy zachowaniu należytej staranności, a które uniemożliwiają realizację zobowiązań umownych w całości lub części, w szczególności: </w:t>
      </w:r>
    </w:p>
    <w:p w14:paraId="1F0F56DB" w14:textId="77777777" w:rsidR="00A3710F" w:rsidRDefault="00A3710F" w:rsidP="00A3710F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1) wojny (wypowiedziane lub nie) oraz inne działania zbrojne, inwazje, mobilizacje, rekwizycje lub embarga; </w:t>
      </w:r>
    </w:p>
    <w:p w14:paraId="2A83D3E5" w14:textId="77777777" w:rsidR="00A3710F" w:rsidRDefault="00A3710F" w:rsidP="00A3710F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2) terroryzm, rebelia, rewolucja, powstanie, przewrót wojskowy lub cywilny lub wojna domowa; </w:t>
      </w:r>
    </w:p>
    <w:p w14:paraId="1E64C4D8" w14:textId="77777777" w:rsidR="00A3710F" w:rsidRDefault="00A3710F" w:rsidP="00A3710F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3) promieniowanie radioaktywne lub skażenie przez radioaktywność od paliwa jądrowego lub odpadów  jądrowych, ze spalania paliwa jądrowego, radioaktywnych toksycznych materiałów wybuchowych oraz innych niebezpiecznych właściwości wszelkich wybuchowych zespołów nuklearnych składników; </w:t>
      </w:r>
    </w:p>
    <w:p w14:paraId="1AE06558" w14:textId="77777777" w:rsidR="00A3710F" w:rsidRDefault="00A3710F" w:rsidP="00A3710F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4) klęski żywiołowe, takie jak trzęsienie ziemi, powódź, pożar lub inne, ogłoszone zgodnie z przepisami obowiązującymi w kraju wystąpienia klęski żywiołowej. </w:t>
      </w:r>
    </w:p>
    <w:p w14:paraId="2D9C9066" w14:textId="77777777" w:rsidR="00A3710F" w:rsidRDefault="00A3710F" w:rsidP="00A3710F">
      <w:pPr>
        <w:numPr>
          <w:ilvl w:val="0"/>
          <w:numId w:val="10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Jeżeli którakolwiek ze stron stwierdzi, że umowa nie może być realizowana z powodu działania siły wyższej lub z powodu następstw działania siły wyższej, niezwłocznie powiadomi o tym na piśmie drugą stronę. </w:t>
      </w:r>
    </w:p>
    <w:p w14:paraId="6A5C7211" w14:textId="77777777" w:rsidR="00A3710F" w:rsidRDefault="00A3710F" w:rsidP="00A3710F">
      <w:pPr>
        <w:numPr>
          <w:ilvl w:val="0"/>
          <w:numId w:val="10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W przypadku wystąpienia siły wyższej lub jej następstw uniemożliwiających kontynuację wykonywania dostaw zgodnie </w:t>
      </w:r>
    </w:p>
    <w:p w14:paraId="7790EE48" w14:textId="77777777" w:rsidR="00A3710F" w:rsidRDefault="00A3710F" w:rsidP="00A3710F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z umową, strony spotkają się w celu uzgodnienia wzajemnych działań minimalizujących negatywne skutki wystąpienia siły wyższej. </w:t>
      </w:r>
    </w:p>
    <w:p w14:paraId="0E1246E1" w14:textId="77777777" w:rsidR="00A3710F" w:rsidRDefault="00A3710F" w:rsidP="00A3710F">
      <w:pPr>
        <w:numPr>
          <w:ilvl w:val="0"/>
          <w:numId w:val="10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Jeżeli czas trwania siły wyższej jest dłuższy niż 14 dni i jeżeli nie osiągnięto w tej kwestii stosownego porozumienia, to każda ze stron ma prawo do wypowiedzenia umowy w zakresie niewykonanej części umowy ze skutkiem natychmiastowym, bez zachowania prawa do dochodzenia odszkodowania.</w:t>
      </w:r>
    </w:p>
    <w:p w14:paraId="6E35EFFD" w14:textId="77777777" w:rsidR="00A3710F" w:rsidRDefault="00A3710F" w:rsidP="00A3710F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 xml:space="preserve">    </w:t>
      </w:r>
    </w:p>
    <w:p w14:paraId="2644BD57" w14:textId="77777777" w:rsidR="00A3710F" w:rsidRDefault="00A3710F" w:rsidP="00A3710F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13</w:t>
      </w:r>
    </w:p>
    <w:p w14:paraId="362072F8" w14:textId="77777777" w:rsidR="00A3710F" w:rsidRDefault="00A3710F" w:rsidP="00A3710F">
      <w:pPr>
        <w:pStyle w:val="Bezodstpw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 xml:space="preserve">                                                                                                    Podwykonawcy</w:t>
      </w:r>
    </w:p>
    <w:p w14:paraId="15E76F0F" w14:textId="77777777" w:rsidR="00A3710F" w:rsidRDefault="00A3710F" w:rsidP="00A3710F">
      <w:pPr>
        <w:pStyle w:val="Bezodstpw"/>
        <w:jc w:val="center"/>
        <w:rPr>
          <w:b/>
          <w:sz w:val="19"/>
          <w:szCs w:val="19"/>
          <w:lang w:eastAsia="ar-SA"/>
        </w:rPr>
      </w:pPr>
    </w:p>
    <w:p w14:paraId="6A9C598E" w14:textId="77777777" w:rsidR="00A3710F" w:rsidRDefault="00A3710F" w:rsidP="00A3710F">
      <w:pPr>
        <w:pStyle w:val="Bezodstpw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1. Podwykonawcy wykonają zamówienie w zakresie: </w:t>
      </w:r>
    </w:p>
    <w:p w14:paraId="0B2484E4" w14:textId="77777777" w:rsidR="00A3710F" w:rsidRDefault="00A3710F" w:rsidP="00A3710F">
      <w:pPr>
        <w:pStyle w:val="Bezodstpw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1) _____________________________________________________________, </w:t>
      </w:r>
    </w:p>
    <w:p w14:paraId="130ACC50" w14:textId="77777777" w:rsidR="00A3710F" w:rsidRDefault="00A3710F" w:rsidP="00A3710F">
      <w:pPr>
        <w:pStyle w:val="Bezodstpw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>2) _____________________________________________________________</w:t>
      </w:r>
    </w:p>
    <w:p w14:paraId="204CD65B" w14:textId="77777777" w:rsidR="00A3710F" w:rsidRDefault="00A3710F" w:rsidP="00A3710F">
      <w:pPr>
        <w:pStyle w:val="Bezodstpw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2. Powierzenie wykonania części zamówienia podwykonawcom nie zwalnia Wykonawcy z odpowiedzialności za należyte wykonanie tego zamówienia </w:t>
      </w:r>
    </w:p>
    <w:p w14:paraId="3EC82ADD" w14:textId="77777777" w:rsidR="00A3710F" w:rsidRDefault="00A3710F" w:rsidP="00A3710F">
      <w:pPr>
        <w:pStyle w:val="Bezodstpw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3. Wykonawca ponosi odpowiedzialność za działania lub zaniechanie działań podwykonawców tak jak za działania własne. </w:t>
      </w:r>
    </w:p>
    <w:p w14:paraId="202136E8" w14:textId="77777777" w:rsidR="00A3710F" w:rsidRDefault="00A3710F" w:rsidP="00A3710F">
      <w:pPr>
        <w:pStyle w:val="Bezodstpw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 4. Umowa o Podwykonawstwo musi być zawarta w formie pisemnej i mieć charakter odpłatny, a także musi określać jaka część przedmiotu umowy o zamówienie publiczne zostanie wykonana przez Podwykonawcę. </w:t>
      </w:r>
    </w:p>
    <w:p w14:paraId="354414DC" w14:textId="77777777" w:rsidR="00A3710F" w:rsidRDefault="00A3710F" w:rsidP="00A3710F">
      <w:pPr>
        <w:pStyle w:val="Bezodstpw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5. Termin zapłaty wynagrodzenia Podwykonawcy przewidziany w umowie o podwykonawstwo nie może być dłuższy niż 30 dni od dnia doręczenia Wykonawcy faktury lub rachunku, potwierdzających wykonanie zleconych Podwykonawcy zadań. </w:t>
      </w:r>
    </w:p>
    <w:p w14:paraId="0FE106B4" w14:textId="77777777" w:rsidR="00A3710F" w:rsidRDefault="00A3710F" w:rsidP="00A3710F">
      <w:pPr>
        <w:pStyle w:val="Bezodstpw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6. Wykonawca zobowiązuje się do wykonania przedmiotu zamówienia własnymi siłami.* </w:t>
      </w:r>
    </w:p>
    <w:p w14:paraId="46CAE582" w14:textId="77777777" w:rsidR="00A3710F" w:rsidRDefault="00A3710F" w:rsidP="00A3710F">
      <w:pPr>
        <w:pStyle w:val="Bezodstpw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>* w przypadku, gdy Wykonawca nie posługuje się podwykonawcami</w:t>
      </w:r>
    </w:p>
    <w:p w14:paraId="70D375F4" w14:textId="77777777" w:rsidR="00A3710F" w:rsidRDefault="00A3710F" w:rsidP="00A3710F">
      <w:pPr>
        <w:pStyle w:val="Bezodstpw"/>
        <w:jc w:val="center"/>
        <w:rPr>
          <w:b/>
          <w:sz w:val="19"/>
          <w:szCs w:val="19"/>
          <w:lang w:eastAsia="ar-SA"/>
        </w:rPr>
      </w:pPr>
    </w:p>
    <w:p w14:paraId="7B6107A6" w14:textId="77777777" w:rsidR="00A3710F" w:rsidRDefault="00A3710F" w:rsidP="00A3710F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14</w:t>
      </w:r>
    </w:p>
    <w:p w14:paraId="546F6ECE" w14:textId="77777777" w:rsidR="00A3710F" w:rsidRDefault="00A3710F" w:rsidP="00A3710F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Postanowienia końcowe</w:t>
      </w:r>
    </w:p>
    <w:p w14:paraId="51FAA648" w14:textId="77777777" w:rsidR="00A3710F" w:rsidRDefault="00A3710F" w:rsidP="00A3710F">
      <w:pPr>
        <w:numPr>
          <w:ilvl w:val="0"/>
          <w:numId w:val="13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 kwestiach nie uregulowanych niniejszą umową mają zastosowanie przepisy Kodeksu Cywilnego oraz „PZP”.</w:t>
      </w:r>
    </w:p>
    <w:p w14:paraId="17CA0302" w14:textId="77777777" w:rsidR="00A3710F" w:rsidRDefault="00A3710F" w:rsidP="00A3710F">
      <w:pPr>
        <w:numPr>
          <w:ilvl w:val="0"/>
          <w:numId w:val="13"/>
        </w:numPr>
        <w:tabs>
          <w:tab w:val="left" w:pos="360"/>
        </w:tabs>
        <w:spacing w:after="0" w:line="160" w:lineRule="atLeast"/>
        <w:rPr>
          <w:b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Wszelkie sprawy sporne wynikające z realizacji niniejszej umowy rozstrzygać będzie Sąd właściwy dla siedziby Zamawiającego.</w:t>
      </w:r>
    </w:p>
    <w:p w14:paraId="3BE217F4" w14:textId="77777777" w:rsidR="00A3710F" w:rsidRDefault="00A3710F" w:rsidP="00A3710F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15</w:t>
      </w:r>
    </w:p>
    <w:p w14:paraId="6BBDB644" w14:textId="77777777" w:rsidR="00A3710F" w:rsidRDefault="00A3710F" w:rsidP="00A3710F">
      <w:pPr>
        <w:pStyle w:val="Bezodstpw"/>
        <w:jc w:val="center"/>
        <w:rPr>
          <w:b/>
          <w:sz w:val="19"/>
          <w:szCs w:val="19"/>
        </w:rPr>
      </w:pPr>
      <w:r>
        <w:rPr>
          <w:b/>
          <w:sz w:val="19"/>
          <w:szCs w:val="19"/>
        </w:rPr>
        <w:t>Obowiązek informacyjny w zakresie danych osobowych</w:t>
      </w:r>
    </w:p>
    <w:p w14:paraId="68064B9B" w14:textId="77777777" w:rsidR="00A3710F" w:rsidRDefault="00A3710F" w:rsidP="00A3710F">
      <w:pPr>
        <w:numPr>
          <w:ilvl w:val="0"/>
          <w:numId w:val="3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color w:val="2E74B5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 xml:space="preserve">Administratorem danych osobowych Wykonawcy jest Szpital Powiatowy w Limanowej Imienia Miłosierdzia Bożego, 34 – 600 Limanowa, ul Piłsudskiego 61. </w:t>
      </w:r>
    </w:p>
    <w:p w14:paraId="548F71B8" w14:textId="77777777" w:rsidR="00A3710F" w:rsidRDefault="00A3710F" w:rsidP="00A3710F">
      <w:pPr>
        <w:numPr>
          <w:ilvl w:val="0"/>
          <w:numId w:val="3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color w:val="2E74B5"/>
          <w:sz w:val="19"/>
          <w:szCs w:val="19"/>
        </w:rPr>
      </w:pPr>
      <w:r>
        <w:rPr>
          <w:rFonts w:cs="Times New Roman"/>
          <w:sz w:val="19"/>
          <w:szCs w:val="19"/>
        </w:rPr>
        <w:t>Szpital Powiatowy w Limanowej Imienia Miłosierdzia Bożego powołał Inspektora Ochrony Danych. Dane kontaktowe Inspektora Ochrony Danych: …………………</w:t>
      </w:r>
    </w:p>
    <w:p w14:paraId="1E0A75B7" w14:textId="77777777" w:rsidR="00A3710F" w:rsidRDefault="00A3710F" w:rsidP="00A3710F">
      <w:pPr>
        <w:numPr>
          <w:ilvl w:val="0"/>
          <w:numId w:val="3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Dane osobowe Wykonawcy są przetwarzane (w tym są zbierane) przez Szpital wyłącznie w celu:</w:t>
      </w:r>
    </w:p>
    <w:p w14:paraId="1252A71A" w14:textId="77777777" w:rsidR="00A3710F" w:rsidRDefault="00A3710F" w:rsidP="00A3710F">
      <w:pPr>
        <w:numPr>
          <w:ilvl w:val="0"/>
          <w:numId w:val="1"/>
        </w:numPr>
        <w:spacing w:after="120" w:line="254" w:lineRule="auto"/>
        <w:ind w:left="709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przeprowadzenia postępowania o udzielenie zamówienia publicznego,</w:t>
      </w:r>
    </w:p>
    <w:p w14:paraId="07E15E13" w14:textId="77777777" w:rsidR="00A3710F" w:rsidRDefault="00A3710F" w:rsidP="00A3710F">
      <w:pPr>
        <w:numPr>
          <w:ilvl w:val="0"/>
          <w:numId w:val="1"/>
        </w:numPr>
        <w:spacing w:after="120" w:line="254" w:lineRule="auto"/>
        <w:ind w:left="709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 xml:space="preserve">dochodzenia ewentualnych roszczeń. </w:t>
      </w:r>
    </w:p>
    <w:p w14:paraId="6BE2B945" w14:textId="77777777" w:rsidR="00A3710F" w:rsidRDefault="00A3710F" w:rsidP="00A3710F">
      <w:pPr>
        <w:numPr>
          <w:ilvl w:val="0"/>
          <w:numId w:val="3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 xml:space="preserve">Podstawa prawna przetwarzania przez UCK danych osobowych Wykonawcy : </w:t>
      </w:r>
      <w:r>
        <w:rPr>
          <w:rFonts w:asciiTheme="majorHAnsi" w:hAnsiTheme="majorHAnsi"/>
          <w:color w:val="4472C4"/>
          <w:sz w:val="19"/>
          <w:szCs w:val="19"/>
        </w:rPr>
        <w:t>art. 6 ust. 1 lit. c RODO</w:t>
      </w:r>
      <w:r>
        <w:rPr>
          <w:rFonts w:asciiTheme="majorHAnsi" w:hAnsiTheme="majorHAnsi"/>
          <w:sz w:val="19"/>
          <w:szCs w:val="19"/>
        </w:rPr>
        <w:t xml:space="preserve">, zgodnie z którego treścią dopuszcza się przetwarzanie danych osobowych jeśli jest to niezbędne do wypełnienia obowiązku prawnego ciążącego na administratorze. Podanie przez Wykonawcę danych osobowych jest </w:t>
      </w:r>
      <w:r>
        <w:rPr>
          <w:rFonts w:asciiTheme="majorHAnsi" w:hAnsiTheme="majorHAnsi"/>
          <w:b/>
          <w:sz w:val="19"/>
          <w:szCs w:val="19"/>
        </w:rPr>
        <w:t>obowiązkowe, jest wymogiem ustawowym</w:t>
      </w:r>
      <w:r>
        <w:rPr>
          <w:rFonts w:asciiTheme="majorHAnsi" w:hAnsiTheme="majorHAnsi"/>
          <w:sz w:val="19"/>
          <w:szCs w:val="19"/>
        </w:rPr>
        <w:t xml:space="preserve"> i wynika z ustawy Prawo zamówień publicznych. Niepodanie tych danych uniemożliwia przeprowadzenie postępowania o udzielenie zamówienia publicznego z  udziałem Wykonawcy.</w:t>
      </w:r>
    </w:p>
    <w:p w14:paraId="73EA7902" w14:textId="77777777" w:rsidR="00A3710F" w:rsidRDefault="00A3710F" w:rsidP="00A3710F">
      <w:pPr>
        <w:numPr>
          <w:ilvl w:val="0"/>
          <w:numId w:val="3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Dane osobowe Wykonawcy mogą być przekazywane następującym kategoriom odbiorców:</w:t>
      </w:r>
    </w:p>
    <w:p w14:paraId="05314621" w14:textId="77777777" w:rsidR="00A3710F" w:rsidRDefault="00A3710F" w:rsidP="00A3710F">
      <w:pPr>
        <w:numPr>
          <w:ilvl w:val="0"/>
          <w:numId w:val="2"/>
        </w:numPr>
        <w:spacing w:after="160" w:line="254" w:lineRule="auto"/>
        <w:ind w:left="709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podmiotom uprawnionym na podstawie przepisów prawa,</w:t>
      </w:r>
    </w:p>
    <w:p w14:paraId="4E5C11F7" w14:textId="77777777" w:rsidR="00A3710F" w:rsidRDefault="00A3710F" w:rsidP="00A3710F">
      <w:pPr>
        <w:numPr>
          <w:ilvl w:val="0"/>
          <w:numId w:val="2"/>
        </w:numPr>
        <w:spacing w:after="160" w:line="254" w:lineRule="auto"/>
        <w:ind w:left="709"/>
        <w:contextualSpacing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podmiotom współpracującym ze Szpitalem w zakresie realizacji świadczeń niezbędnych dla realizacji zadań Szpitala</w:t>
      </w:r>
    </w:p>
    <w:p w14:paraId="3D2A107D" w14:textId="77777777" w:rsidR="00A3710F" w:rsidRDefault="00A3710F" w:rsidP="00A3710F">
      <w:pPr>
        <w:numPr>
          <w:ilvl w:val="0"/>
          <w:numId w:val="2"/>
        </w:numPr>
        <w:spacing w:after="160" w:line="254" w:lineRule="auto"/>
        <w:ind w:left="709"/>
        <w:contextualSpacing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osobom upoważnionym przez Administratora Danych, w tym pracownikom i współpracownikom, którzy muszą mieć dostęp do danych, aby wykonywać swoje obowiązki,</w:t>
      </w:r>
    </w:p>
    <w:p w14:paraId="11C76A7F" w14:textId="77777777" w:rsidR="00A3710F" w:rsidRDefault="00A3710F" w:rsidP="00A3710F">
      <w:pPr>
        <w:numPr>
          <w:ilvl w:val="0"/>
          <w:numId w:val="2"/>
        </w:numPr>
        <w:spacing w:after="160" w:line="254" w:lineRule="auto"/>
        <w:ind w:left="709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osobom i/lub podmiotom upoważnionym przez Wykonawcę,</w:t>
      </w:r>
    </w:p>
    <w:p w14:paraId="2A4D50DF" w14:textId="77777777" w:rsidR="00A3710F" w:rsidRDefault="00A3710F" w:rsidP="00A3710F">
      <w:pPr>
        <w:numPr>
          <w:ilvl w:val="0"/>
          <w:numId w:val="2"/>
        </w:numPr>
        <w:spacing w:after="160" w:line="254" w:lineRule="auto"/>
        <w:ind w:left="709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organowi założycielskiemu Szpitala,</w:t>
      </w:r>
    </w:p>
    <w:p w14:paraId="73244078" w14:textId="77777777" w:rsidR="00A3710F" w:rsidRDefault="00A3710F" w:rsidP="00A3710F">
      <w:pPr>
        <w:numPr>
          <w:ilvl w:val="0"/>
          <w:numId w:val="2"/>
        </w:numPr>
        <w:spacing w:after="160" w:line="254" w:lineRule="auto"/>
        <w:ind w:left="709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innym osobom i/lub podmiotom ze względu na jawność postępowania.</w:t>
      </w:r>
    </w:p>
    <w:p w14:paraId="50CA240B" w14:textId="77777777" w:rsidR="00A3710F" w:rsidRDefault="00A3710F" w:rsidP="00A3710F">
      <w:pPr>
        <w:numPr>
          <w:ilvl w:val="0"/>
          <w:numId w:val="3"/>
        </w:numPr>
        <w:spacing w:after="120" w:line="254" w:lineRule="auto"/>
        <w:ind w:left="284"/>
        <w:contextualSpacing/>
        <w:jc w:val="both"/>
        <w:rPr>
          <w:rFonts w:asciiTheme="majorHAnsi" w:hAnsiTheme="majorHAnsi"/>
          <w:color w:val="2E74B5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Dane osobowe Wykonawcy będą przechowywane przez okres wymagany przepisami prawa. Z zastrzeżeniem tego terminu, jeśli celem przetwarzania danych Wykonawcy jest dochodzenie roszczeń, to przetwarzamy dane – w tym celu – przez okres przedawnienia roszczeń wynikający z przepisów ustawy Kodeks cywilny. Po upływie wyżej wymienionych okresów dane Wykonawcy są usuwane lub poddawane anonimizacji.</w:t>
      </w:r>
    </w:p>
    <w:p w14:paraId="75D59BED" w14:textId="77777777" w:rsidR="00A3710F" w:rsidRDefault="00A3710F" w:rsidP="00A3710F">
      <w:pPr>
        <w:numPr>
          <w:ilvl w:val="0"/>
          <w:numId w:val="3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color w:val="2E74B5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Dane osobowe Wykonawcy nie będą przekazywane do państwa trzeciego ani organizacji międzynarodowej.</w:t>
      </w:r>
    </w:p>
    <w:p w14:paraId="1ECBBC73" w14:textId="77777777" w:rsidR="00A3710F" w:rsidRDefault="00A3710F" w:rsidP="00A3710F">
      <w:pPr>
        <w:numPr>
          <w:ilvl w:val="0"/>
          <w:numId w:val="3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Wykonawcy przysługuje prawo dostępu do treści swoich danych, ich sprostowania, żądania ich usunięcia lub ograniczenia ich przetwarzania. Możesz także skorzystać z uprawnienia do wniesienia sprzeciwu wobec ich przetwarzania oraz prawa do przenoszenia danych do innego administratora danych.</w:t>
      </w:r>
    </w:p>
    <w:p w14:paraId="09094A3E" w14:textId="77777777" w:rsidR="00A3710F" w:rsidRDefault="00A3710F" w:rsidP="00A3710F">
      <w:pPr>
        <w:numPr>
          <w:ilvl w:val="0"/>
          <w:numId w:val="3"/>
        </w:numPr>
        <w:spacing w:after="120" w:line="259" w:lineRule="auto"/>
        <w:ind w:left="284"/>
        <w:contextualSpacing/>
        <w:rPr>
          <w:rFonts w:asciiTheme="majorHAnsi" w:hAnsiTheme="majorHAnsi"/>
          <w:sz w:val="19"/>
          <w:szCs w:val="19"/>
        </w:rPr>
      </w:pPr>
      <w:r>
        <w:rPr>
          <w:rFonts w:cs="Times New Roman"/>
          <w:bCs/>
          <w:sz w:val="19"/>
          <w:szCs w:val="19"/>
        </w:rPr>
        <w:t xml:space="preserve">Wykonawcy przysługuje prawo wniesienie skargi do Organu Nadzorczego (do 25 maja 2018 r. GIODO, od 25 maja 2018 r. PUODO), </w:t>
      </w:r>
      <w:r>
        <w:rPr>
          <w:rFonts w:cs="Times New Roman"/>
          <w:sz w:val="19"/>
          <w:szCs w:val="19"/>
        </w:rPr>
        <w:t>gdy uznasz, iż ich przetwarzanie narusza unijne Rozporządzenie Parlamentu Europejskiego i Rady (UE) 2016/679 z dnia 27 kwietnia 2016 r. w sprawie ochrony osób fizycznych w związku z przetwarzaniem danych osobowych i w sprawie swobodnego przepływu takich danych oraz uchylenia dyrektywy 95/46/WE (tzw. ogólne rozporządzenie o ochronie danych osobowych, w skrócie RODO).</w:t>
      </w:r>
    </w:p>
    <w:p w14:paraId="4471E46C" w14:textId="77777777" w:rsidR="00A3710F" w:rsidRDefault="00A3710F" w:rsidP="00A3710F">
      <w:pPr>
        <w:numPr>
          <w:ilvl w:val="0"/>
          <w:numId w:val="3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cs="Times New Roman"/>
          <w:bCs/>
          <w:sz w:val="19"/>
          <w:szCs w:val="19"/>
        </w:rPr>
        <w:t>Dane osobowe Wykonawcy nie podlegają zautomatyzowanemu podejmowaniu decyzji, w tym profilowaniu.</w:t>
      </w:r>
    </w:p>
    <w:p w14:paraId="6054CA0A" w14:textId="77777777" w:rsidR="00A3710F" w:rsidRDefault="00A3710F" w:rsidP="00A3710F">
      <w:pPr>
        <w:spacing w:line="160" w:lineRule="atLeast"/>
        <w:jc w:val="center"/>
        <w:rPr>
          <w:rFonts w:asciiTheme="majorHAnsi" w:hAnsiTheme="majorHAnsi"/>
          <w:b/>
          <w:sz w:val="19"/>
          <w:szCs w:val="19"/>
          <w:lang w:eastAsia="ar-SA"/>
        </w:rPr>
      </w:pPr>
      <w:r>
        <w:rPr>
          <w:rFonts w:asciiTheme="majorHAnsi" w:hAnsiTheme="majorHAnsi"/>
          <w:b/>
          <w:sz w:val="19"/>
          <w:szCs w:val="19"/>
          <w:lang w:eastAsia="ar-SA"/>
        </w:rPr>
        <w:t>§ 16</w:t>
      </w:r>
    </w:p>
    <w:p w14:paraId="2FD7D46D" w14:textId="77777777" w:rsidR="00A3710F" w:rsidRDefault="00A3710F" w:rsidP="00A3710F">
      <w:pPr>
        <w:spacing w:line="160" w:lineRule="atLeast"/>
        <w:jc w:val="both"/>
        <w:rPr>
          <w:rFonts w:asciiTheme="majorHAnsi" w:hAnsiTheme="majorHAnsi"/>
          <w:b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Umowę sporządzono w dwóch jednobrzmiących egzemplarzach, po jednym dla każdej ze stron.</w:t>
      </w:r>
    </w:p>
    <w:p w14:paraId="05FD1791" w14:textId="77777777" w:rsidR="00A3710F" w:rsidRDefault="00A3710F" w:rsidP="00A3710F">
      <w:pPr>
        <w:widowControl w:val="0"/>
        <w:tabs>
          <w:tab w:val="left" w:pos="708"/>
          <w:tab w:val="center" w:pos="4536"/>
          <w:tab w:val="right" w:pos="9072"/>
        </w:tabs>
        <w:jc w:val="center"/>
        <w:rPr>
          <w:rFonts w:asciiTheme="minorHAnsi" w:hAnsiTheme="minorHAnsi"/>
          <w:b/>
        </w:rPr>
      </w:pPr>
      <w:r>
        <w:rPr>
          <w:rFonts w:asciiTheme="minorHAnsi" w:hAnsiTheme="minorHAnsi"/>
          <w:b/>
        </w:rPr>
        <w:t xml:space="preserve">ZAMAWIAJĄCY:                                                                              WYKONAWCA:                                                                  </w:t>
      </w:r>
    </w:p>
    <w:p w14:paraId="57139CEC" w14:textId="77777777" w:rsidR="00FE7D55" w:rsidRDefault="00FE7D55">
      <w:pPr>
        <w:spacing w:after="0" w:line="240" w:lineRule="auto"/>
        <w:jc w:val="center"/>
        <w:rPr>
          <w:b/>
          <w:color w:val="000000"/>
          <w:sz w:val="19"/>
          <w:szCs w:val="19"/>
        </w:rPr>
      </w:pPr>
    </w:p>
    <w:p w14:paraId="2677F6FB" w14:textId="77777777" w:rsidR="00FE7D55" w:rsidRDefault="00FE7D55">
      <w:pPr>
        <w:spacing w:after="0" w:line="240" w:lineRule="auto"/>
        <w:rPr>
          <w:color w:val="000000"/>
          <w:sz w:val="20"/>
          <w:szCs w:val="20"/>
        </w:rPr>
      </w:pPr>
    </w:p>
    <w:p w14:paraId="634ACE94" w14:textId="77777777" w:rsidR="00FE7D55" w:rsidRDefault="00FE7D55">
      <w:pPr>
        <w:pStyle w:val="Tytu"/>
        <w:rPr>
          <w:rFonts w:ascii="Calibri" w:eastAsia="Calibri" w:hAnsi="Calibri" w:cs="Calibri"/>
          <w:sz w:val="22"/>
          <w:szCs w:val="22"/>
        </w:rPr>
      </w:pPr>
    </w:p>
    <w:p w14:paraId="47E3E3F9" w14:textId="77777777" w:rsidR="00FE7D55" w:rsidRDefault="00FE7D55"/>
    <w:sectPr w:rsidR="00FE7D55" w:rsidSect="00553515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978" w:right="1133" w:bottom="1134" w:left="993" w:header="708" w:footer="708" w:gutter="0"/>
      <w:pgNumType w:start="1"/>
      <w:cols w:space="708"/>
      <w:formProt w:val="0"/>
      <w:titlePg/>
      <w:docGrid w:linePitch="299" w:charSpace="40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4DF5665" w14:textId="77777777" w:rsidR="001429CE" w:rsidRDefault="001429CE">
      <w:pPr>
        <w:spacing w:after="0" w:line="240" w:lineRule="auto"/>
      </w:pPr>
      <w:r>
        <w:separator/>
      </w:r>
    </w:p>
  </w:endnote>
  <w:endnote w:type="continuationSeparator" w:id="0">
    <w:p w14:paraId="088707DF" w14:textId="77777777" w:rsidR="001429CE" w:rsidRDefault="001429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Liberation Serif">
    <w:altName w:val="Times New Roman"/>
    <w:charset w:val="EE"/>
    <w:family w:val="roman"/>
    <w:pitch w:val="variable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819843690"/>
      <w:docPartObj>
        <w:docPartGallery w:val="Page Numbers (Bottom of Page)"/>
        <w:docPartUnique/>
      </w:docPartObj>
    </w:sdtPr>
    <w:sdtEndPr/>
    <w:sdtContent>
      <w:p w14:paraId="30448200" w14:textId="77777777" w:rsidR="00FE7D55" w:rsidRDefault="004D7A44">
        <w:pPr>
          <w:pStyle w:val="Stopka"/>
          <w:jc w:val="center"/>
          <w:rPr>
            <w:sz w:val="16"/>
            <w:szCs w:val="16"/>
          </w:rPr>
        </w:pPr>
        <w:r>
          <w:rPr>
            <w:sz w:val="16"/>
            <w:szCs w:val="16"/>
          </w:rPr>
          <w:fldChar w:fldCharType="begin"/>
        </w:r>
        <w:r>
          <w:rPr>
            <w:sz w:val="16"/>
            <w:szCs w:val="16"/>
          </w:rPr>
          <w:instrText>PAGE</w:instrText>
        </w:r>
        <w:r>
          <w:rPr>
            <w:sz w:val="16"/>
            <w:szCs w:val="16"/>
          </w:rPr>
          <w:fldChar w:fldCharType="separate"/>
        </w:r>
        <w:r w:rsidR="00131CD2">
          <w:rPr>
            <w:noProof/>
            <w:sz w:val="16"/>
            <w:szCs w:val="16"/>
          </w:rPr>
          <w:t>7</w:t>
        </w:r>
        <w:r>
          <w:rPr>
            <w:sz w:val="16"/>
            <w:szCs w:val="16"/>
          </w:rPr>
          <w:fldChar w:fldCharType="end"/>
        </w:r>
      </w:p>
    </w:sdtContent>
  </w:sdt>
  <w:p w14:paraId="4F3BF9C3" w14:textId="77777777" w:rsidR="00FE7D55" w:rsidRDefault="00FE7D55">
    <w:pPr>
      <w:tabs>
        <w:tab w:val="center" w:pos="4536"/>
        <w:tab w:val="right" w:pos="9072"/>
      </w:tabs>
      <w:spacing w:after="0" w:line="240" w:lineRule="auto"/>
      <w:rPr>
        <w:color w:val="00000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97404107"/>
      <w:docPartObj>
        <w:docPartGallery w:val="Page Numbers (Bottom of Page)"/>
        <w:docPartUnique/>
      </w:docPartObj>
    </w:sdtPr>
    <w:sdtEndPr/>
    <w:sdtContent>
      <w:p w14:paraId="08173DD2" w14:textId="77777777" w:rsidR="00FE7D55" w:rsidRDefault="004D7A44">
        <w:pPr>
          <w:pStyle w:val="Stopka"/>
          <w:jc w:val="center"/>
        </w:pPr>
        <w:r>
          <w:rPr>
            <w:sz w:val="16"/>
            <w:szCs w:val="16"/>
          </w:rPr>
          <w:fldChar w:fldCharType="begin"/>
        </w:r>
        <w:r>
          <w:rPr>
            <w:sz w:val="16"/>
            <w:szCs w:val="16"/>
          </w:rPr>
          <w:instrText>PAGE</w:instrText>
        </w:r>
        <w:r>
          <w:rPr>
            <w:sz w:val="16"/>
            <w:szCs w:val="16"/>
          </w:rPr>
          <w:fldChar w:fldCharType="separate"/>
        </w:r>
        <w:r w:rsidR="00131CD2">
          <w:rPr>
            <w:noProof/>
            <w:sz w:val="16"/>
            <w:szCs w:val="16"/>
          </w:rPr>
          <w:t>1</w:t>
        </w:r>
        <w:r>
          <w:rPr>
            <w:sz w:val="16"/>
            <w:szCs w:val="16"/>
          </w:rPr>
          <w:fldChar w:fldCharType="end"/>
        </w:r>
      </w:p>
    </w:sdtContent>
  </w:sdt>
  <w:p w14:paraId="7EAB439A" w14:textId="77777777" w:rsidR="00FE7D55" w:rsidRDefault="00FE7D5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F1AFDFA" w14:textId="77777777" w:rsidR="001429CE" w:rsidRDefault="001429CE">
      <w:pPr>
        <w:spacing w:after="0" w:line="240" w:lineRule="auto"/>
      </w:pPr>
      <w:r>
        <w:separator/>
      </w:r>
    </w:p>
  </w:footnote>
  <w:footnote w:type="continuationSeparator" w:id="0">
    <w:p w14:paraId="75B8FB57" w14:textId="77777777" w:rsidR="001429CE" w:rsidRDefault="001429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716B5FC" w14:textId="77777777" w:rsidR="00FE7D55" w:rsidRDefault="004D7A44">
    <w:pPr>
      <w:tabs>
        <w:tab w:val="center" w:pos="4536"/>
        <w:tab w:val="right" w:pos="9072"/>
      </w:tabs>
      <w:spacing w:after="0" w:line="240" w:lineRule="auto"/>
      <w:rPr>
        <w:color w:val="000000"/>
      </w:rPr>
    </w:pPr>
    <w:r>
      <w:rPr>
        <w:color w:val="000000"/>
      </w:rPr>
      <w:tab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F56E9BA" w14:textId="77777777" w:rsidR="00FE7D55" w:rsidRDefault="004D7A44">
    <w:pPr>
      <w:pStyle w:val="Nagwek"/>
    </w:pPr>
    <w:r>
      <w:rPr>
        <w:color w:val="000000"/>
      </w:rPr>
      <w:t>Projekt Umowy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AB50E5"/>
    <w:multiLevelType w:val="multilevel"/>
    <w:tmpl w:val="52EC9E2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0F597297"/>
    <w:multiLevelType w:val="multilevel"/>
    <w:tmpl w:val="9EC4426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15CD7C7A"/>
    <w:multiLevelType w:val="multilevel"/>
    <w:tmpl w:val="72BC11F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1D142F76"/>
    <w:multiLevelType w:val="multilevel"/>
    <w:tmpl w:val="0B7E22E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26A54F71"/>
    <w:multiLevelType w:val="multilevel"/>
    <w:tmpl w:val="CBD43AA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27D31061"/>
    <w:multiLevelType w:val="multilevel"/>
    <w:tmpl w:val="1270B452"/>
    <w:lvl w:ilvl="0">
      <w:start w:val="1"/>
      <w:numFmt w:val="lowerLetter"/>
      <w:lvlText w:val="%1)"/>
      <w:lvlJc w:val="left"/>
      <w:pPr>
        <w:tabs>
          <w:tab w:val="num" w:pos="0"/>
        </w:tabs>
        <w:ind w:left="360" w:hanging="360"/>
      </w:pPr>
      <w:rPr>
        <w:rFonts w:cs="Times New Roman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6" w15:restartNumberingAfterBreak="0">
    <w:nsid w:val="2C562CF1"/>
    <w:multiLevelType w:val="multilevel"/>
    <w:tmpl w:val="A5703C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 w15:restartNumberingAfterBreak="0">
    <w:nsid w:val="35466FC1"/>
    <w:multiLevelType w:val="multilevel"/>
    <w:tmpl w:val="32124530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8" w15:restartNumberingAfterBreak="0">
    <w:nsid w:val="40971BE1"/>
    <w:multiLevelType w:val="multilevel"/>
    <w:tmpl w:val="9FDE6E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 w15:restartNumberingAfterBreak="0">
    <w:nsid w:val="47605F7D"/>
    <w:multiLevelType w:val="multilevel"/>
    <w:tmpl w:val="FDC89A8A"/>
    <w:lvl w:ilvl="0">
      <w:start w:val="1"/>
      <w:numFmt w:val="decimal"/>
      <w:lvlText w:val="%1."/>
      <w:lvlJc w:val="left"/>
      <w:pPr>
        <w:tabs>
          <w:tab w:val="num" w:pos="0"/>
        </w:tabs>
        <w:ind w:left="501" w:hanging="360"/>
      </w:pPr>
      <w:rPr>
        <w:b/>
        <w:color w:val="auto"/>
        <w:sz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0" w15:restartNumberingAfterBreak="0">
    <w:nsid w:val="639E5F1F"/>
    <w:multiLevelType w:val="multilevel"/>
    <w:tmpl w:val="DF1E2B3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 w15:restartNumberingAfterBreak="0">
    <w:nsid w:val="6999696B"/>
    <w:multiLevelType w:val="multilevel"/>
    <w:tmpl w:val="FC04D78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74E661E6"/>
    <w:multiLevelType w:val="multilevel"/>
    <w:tmpl w:val="E9668CC0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13" w15:restartNumberingAfterBreak="0">
    <w:nsid w:val="793E224F"/>
    <w:multiLevelType w:val="multilevel"/>
    <w:tmpl w:val="B852B3B2"/>
    <w:lvl w:ilvl="0">
      <w:start w:val="1"/>
      <w:numFmt w:val="lowerLetter"/>
      <w:lvlText w:val="%1)"/>
      <w:lvlJc w:val="left"/>
      <w:pPr>
        <w:tabs>
          <w:tab w:val="num" w:pos="0"/>
        </w:tabs>
        <w:ind w:left="1788" w:hanging="360"/>
      </w:pPr>
      <w:rPr>
        <w:rFonts w:cs="Times New Roman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508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3228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948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668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388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6108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828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548" w:hanging="180"/>
      </w:pPr>
    </w:lvl>
  </w:abstractNum>
  <w:num w:numId="1">
    <w:abstractNumId w:val="5"/>
  </w:num>
  <w:num w:numId="2">
    <w:abstractNumId w:val="13"/>
  </w:num>
  <w:num w:numId="3">
    <w:abstractNumId w:val="9"/>
  </w:num>
  <w:num w:numId="4">
    <w:abstractNumId w:val="8"/>
  </w:num>
  <w:num w:numId="5">
    <w:abstractNumId w:val="1"/>
  </w:num>
  <w:num w:numId="6">
    <w:abstractNumId w:val="2"/>
  </w:num>
  <w:num w:numId="7">
    <w:abstractNumId w:val="6"/>
  </w:num>
  <w:num w:numId="8">
    <w:abstractNumId w:val="4"/>
  </w:num>
  <w:num w:numId="9">
    <w:abstractNumId w:val="10"/>
  </w:num>
  <w:num w:numId="10">
    <w:abstractNumId w:val="3"/>
  </w:num>
  <w:num w:numId="11">
    <w:abstractNumId w:val="11"/>
  </w:num>
  <w:num w:numId="12">
    <w:abstractNumId w:val="12"/>
  </w:num>
  <w:num w:numId="13">
    <w:abstractNumId w:val="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autoHyphenation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7D55"/>
    <w:rsid w:val="001068D2"/>
    <w:rsid w:val="00131CD2"/>
    <w:rsid w:val="001429CE"/>
    <w:rsid w:val="00191B87"/>
    <w:rsid w:val="001E104D"/>
    <w:rsid w:val="002C16DE"/>
    <w:rsid w:val="002F0C89"/>
    <w:rsid w:val="003A52D3"/>
    <w:rsid w:val="0044334E"/>
    <w:rsid w:val="00463583"/>
    <w:rsid w:val="004D7A44"/>
    <w:rsid w:val="00531034"/>
    <w:rsid w:val="00553515"/>
    <w:rsid w:val="00585E80"/>
    <w:rsid w:val="005A62E8"/>
    <w:rsid w:val="006352BE"/>
    <w:rsid w:val="00826384"/>
    <w:rsid w:val="00857DDD"/>
    <w:rsid w:val="00A3710F"/>
    <w:rsid w:val="00A60863"/>
    <w:rsid w:val="00AF026E"/>
    <w:rsid w:val="00B769C4"/>
    <w:rsid w:val="00BE5883"/>
    <w:rsid w:val="00C115C2"/>
    <w:rsid w:val="00C80770"/>
    <w:rsid w:val="00CA47B3"/>
    <w:rsid w:val="00D66A69"/>
    <w:rsid w:val="00D7355D"/>
    <w:rsid w:val="00E11F4F"/>
    <w:rsid w:val="00E63554"/>
    <w:rsid w:val="00E819A1"/>
    <w:rsid w:val="00EA718B"/>
    <w:rsid w:val="00FE7D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35211A"/>
  <w15:docId w15:val="{A1B10930-F1A0-4B05-BABA-9DC44B8015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pl-PL" w:eastAsia="pl-PL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200" w:line="276" w:lineRule="auto"/>
    </w:pPr>
  </w:style>
  <w:style w:type="paragraph" w:styleId="Nagwek1">
    <w:name w:val="heading 1"/>
    <w:basedOn w:val="Normalny"/>
    <w:next w:val="Normalny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gwek2">
    <w:name w:val="heading 2"/>
    <w:basedOn w:val="Normalny"/>
    <w:next w:val="Normalny"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gwek3">
    <w:name w:val="heading 3"/>
    <w:basedOn w:val="Normalny"/>
    <w:next w:val="Normalny"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gwek4">
    <w:name w:val="heading 4"/>
    <w:basedOn w:val="Normalny"/>
    <w:next w:val="Normalny"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Nagwek5">
    <w:name w:val="heading 5"/>
    <w:basedOn w:val="Normalny"/>
    <w:next w:val="Normalny"/>
    <w:qFormat/>
    <w:pPr>
      <w:keepNext/>
      <w:keepLines/>
      <w:spacing w:before="220" w:after="40"/>
      <w:outlineLvl w:val="4"/>
    </w:pPr>
    <w:rPr>
      <w:b/>
    </w:rPr>
  </w:style>
  <w:style w:type="paragraph" w:styleId="Nagwek6">
    <w:name w:val="heading 6"/>
    <w:basedOn w:val="Normalny"/>
    <w:next w:val="Normalny"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EE4FBC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CD7A85"/>
  </w:style>
  <w:style w:type="character" w:customStyle="1" w:styleId="StopkaZnak">
    <w:name w:val="Stopka Znak"/>
    <w:basedOn w:val="Domylnaczcionkaakapitu"/>
    <w:link w:val="Stopka"/>
    <w:uiPriority w:val="99"/>
    <w:qFormat/>
    <w:rsid w:val="00CD7A85"/>
  </w:style>
  <w:style w:type="character" w:customStyle="1" w:styleId="Numeracjawierszy">
    <w:name w:val="Numeracja wierszy"/>
  </w:style>
  <w:style w:type="paragraph" w:styleId="Nagwek">
    <w:name w:val="header"/>
    <w:basedOn w:val="Normalny"/>
    <w:next w:val="Tekstpodstawowy"/>
    <w:link w:val="NagwekZnak"/>
    <w:uiPriority w:val="99"/>
    <w:unhideWhenUsed/>
    <w:rsid w:val="00CD7A85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pPr>
      <w:spacing w:after="140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Tytu">
    <w:name w:val="Title"/>
    <w:basedOn w:val="Normalny"/>
    <w:next w:val="Normalny"/>
    <w:qFormat/>
    <w:pPr>
      <w:spacing w:after="0"/>
      <w:jc w:val="center"/>
    </w:pPr>
    <w:rPr>
      <w:rFonts w:ascii="Times New Roman" w:eastAsia="Times New Roman" w:hAnsi="Times New Roman" w:cs="Times New Roman"/>
      <w:b/>
      <w:sz w:val="24"/>
      <w:szCs w:val="24"/>
    </w:rPr>
  </w:style>
  <w:style w:type="paragraph" w:styleId="Podtytu">
    <w:name w:val="Subtitle"/>
    <w:basedOn w:val="Normalny"/>
    <w:next w:val="Normalny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kapitzlist">
    <w:name w:val="List Paragraph"/>
    <w:basedOn w:val="Normalny"/>
    <w:uiPriority w:val="34"/>
    <w:qFormat/>
    <w:rsid w:val="0068434C"/>
    <w:pPr>
      <w:ind w:left="720"/>
      <w:contextualSpacing/>
    </w:pPr>
    <w:rPr>
      <w:rFonts w:eastAsia="Times New Roman" w:cs="Times New Roman"/>
    </w:rPr>
  </w:style>
  <w:style w:type="paragraph" w:customStyle="1" w:styleId="Default">
    <w:name w:val="Default"/>
    <w:qFormat/>
    <w:rsid w:val="0068434C"/>
    <w:rPr>
      <w:rFonts w:ascii="Arial" w:eastAsia="Times New Roman" w:hAnsi="Arial" w:cs="Arial"/>
      <w:color w:val="000000"/>
      <w:sz w:val="24"/>
      <w:szCs w:val="24"/>
    </w:rPr>
  </w:style>
  <w:style w:type="paragraph" w:styleId="Bezodstpw">
    <w:name w:val="No Spacing"/>
    <w:uiPriority w:val="1"/>
    <w:qFormat/>
    <w:rsid w:val="00165CC4"/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EE4FBC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unhideWhenUsed/>
    <w:rsid w:val="00CD7A85"/>
    <w:pPr>
      <w:tabs>
        <w:tab w:val="center" w:pos="4536"/>
        <w:tab w:val="right" w:pos="9072"/>
      </w:tabs>
      <w:spacing w:after="0" w:line="240" w:lineRule="auto"/>
    </w:pPr>
  </w:style>
  <w:style w:type="paragraph" w:customStyle="1" w:styleId="Akapitzlist1">
    <w:name w:val="Akapit z listą1"/>
    <w:basedOn w:val="Normalny"/>
    <w:qFormat/>
    <w:rsid w:val="00FE20C9"/>
    <w:pPr>
      <w:spacing w:after="0" w:line="240" w:lineRule="auto"/>
      <w:ind w:left="708"/>
    </w:pPr>
    <w:rPr>
      <w:rFonts w:ascii="Liberation Serif" w:eastAsia="NSimSun" w:hAnsi="Liberation Serif" w:cs="Arial"/>
      <w:kern w:val="2"/>
      <w:sz w:val="24"/>
      <w:szCs w:val="24"/>
      <w:lang w:eastAsia="zh-CN" w:bidi="hi-IN"/>
    </w:rPr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oprawka">
    <w:name w:val="Revision"/>
    <w:hidden/>
    <w:uiPriority w:val="99"/>
    <w:semiHidden/>
    <w:rsid w:val="00C115C2"/>
    <w:pPr>
      <w:suppressAutoHyphens w:val="0"/>
    </w:pPr>
  </w:style>
  <w:style w:type="character" w:styleId="Hipercze">
    <w:name w:val="Hyperlink"/>
    <w:basedOn w:val="Domylnaczcionkaakapitu"/>
    <w:uiPriority w:val="99"/>
    <w:unhideWhenUsed/>
    <w:rsid w:val="00A3710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31198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od@szpitallimanowa.pl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EF223A-8D0B-46E3-856C-1B029E8C8B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7</Pages>
  <Words>4562</Words>
  <Characters>27373</Characters>
  <Application>Microsoft Office Word</Application>
  <DocSecurity>0</DocSecurity>
  <Lines>228</Lines>
  <Paragraphs>63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Adela</dc:creator>
  <dc:description/>
  <cp:lastModifiedBy> Adela Ćwik</cp:lastModifiedBy>
  <cp:revision>5</cp:revision>
  <cp:lastPrinted>2022-11-03T11:13:00Z</cp:lastPrinted>
  <dcterms:created xsi:type="dcterms:W3CDTF">2024-01-16T10:05:00Z</dcterms:created>
  <dcterms:modified xsi:type="dcterms:W3CDTF">2024-01-26T10:55:00Z</dcterms:modified>
  <dc:language>pl-PL</dc:language>
</cp:coreProperties>
</file>