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D68FF" w14:textId="77777777" w:rsidR="00F35978" w:rsidRPr="007D7E96" w:rsidRDefault="00F35978" w:rsidP="00DF2781">
      <w:pPr>
        <w:jc w:val="right"/>
        <w:rPr>
          <w:rFonts w:ascii="Arial" w:hAnsi="Arial" w:cs="Arial"/>
        </w:rPr>
      </w:pPr>
      <w:r w:rsidRPr="007D7E96">
        <w:rPr>
          <w:rFonts w:ascii="Arial" w:hAnsi="Arial" w:cs="Arial"/>
        </w:rPr>
        <w:t>Załączn</w:t>
      </w:r>
      <w:r w:rsidR="003362E6" w:rsidRPr="007D7E96">
        <w:rPr>
          <w:rFonts w:ascii="Arial" w:hAnsi="Arial" w:cs="Arial"/>
        </w:rPr>
        <w:t>ik nr 2 do Zapytania ofertowego</w:t>
      </w:r>
    </w:p>
    <w:p w14:paraId="5CE1C059" w14:textId="77777777" w:rsidR="00CC45D2" w:rsidRPr="007D7E96" w:rsidRDefault="003362E6" w:rsidP="00DF2781">
      <w:p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>Opis przedmiotu zamówienia:</w:t>
      </w:r>
    </w:p>
    <w:p w14:paraId="5B9CFBA2" w14:textId="77777777" w:rsidR="00CC45D2" w:rsidRPr="007D7E96" w:rsidRDefault="00CC45D2" w:rsidP="00DF2781">
      <w:pPr>
        <w:jc w:val="both"/>
        <w:rPr>
          <w:rFonts w:ascii="Arial" w:hAnsi="Arial" w:cs="Arial"/>
          <w:b/>
        </w:rPr>
      </w:pPr>
      <w:r w:rsidRPr="007D7E96">
        <w:rPr>
          <w:rFonts w:ascii="Arial" w:hAnsi="Arial" w:cs="Arial"/>
          <w:b/>
        </w:rPr>
        <w:t xml:space="preserve">Dwa przeglądy serwisowe 9 szt. </w:t>
      </w:r>
      <w:proofErr w:type="spellStart"/>
      <w:r w:rsidRPr="007D7E96">
        <w:rPr>
          <w:rFonts w:ascii="Arial" w:hAnsi="Arial" w:cs="Arial"/>
          <w:b/>
        </w:rPr>
        <w:t>chillerów</w:t>
      </w:r>
      <w:proofErr w:type="spellEnd"/>
      <w:r w:rsidRPr="007D7E96">
        <w:rPr>
          <w:rFonts w:ascii="Arial" w:hAnsi="Arial" w:cs="Arial"/>
          <w:b/>
        </w:rPr>
        <w:t xml:space="preserve">, 7 szt. </w:t>
      </w:r>
      <w:proofErr w:type="spellStart"/>
      <w:r w:rsidRPr="007D7E96">
        <w:rPr>
          <w:rFonts w:ascii="Arial" w:hAnsi="Arial" w:cs="Arial"/>
          <w:b/>
        </w:rPr>
        <w:t>dry</w:t>
      </w:r>
      <w:proofErr w:type="spellEnd"/>
      <w:r w:rsidRPr="007D7E96">
        <w:rPr>
          <w:rFonts w:ascii="Arial" w:hAnsi="Arial" w:cs="Arial"/>
          <w:b/>
        </w:rPr>
        <w:t xml:space="preserve"> </w:t>
      </w:r>
      <w:proofErr w:type="spellStart"/>
      <w:r w:rsidRPr="007D7E96">
        <w:rPr>
          <w:rFonts w:ascii="Arial" w:hAnsi="Arial" w:cs="Arial"/>
          <w:b/>
        </w:rPr>
        <w:t>cooleró</w:t>
      </w:r>
      <w:r w:rsidR="00971629" w:rsidRPr="007D7E96">
        <w:rPr>
          <w:rFonts w:ascii="Arial" w:hAnsi="Arial" w:cs="Arial"/>
          <w:b/>
        </w:rPr>
        <w:t>w</w:t>
      </w:r>
      <w:proofErr w:type="spellEnd"/>
      <w:r w:rsidR="00971629" w:rsidRPr="007D7E96">
        <w:rPr>
          <w:rFonts w:ascii="Arial" w:hAnsi="Arial" w:cs="Arial"/>
          <w:b/>
        </w:rPr>
        <w:t xml:space="preserve"> i 32 zaworów bezpieczeństwa w </w:t>
      </w:r>
      <w:proofErr w:type="spellStart"/>
      <w:r w:rsidRPr="007D7E96">
        <w:rPr>
          <w:rFonts w:ascii="Arial" w:hAnsi="Arial" w:cs="Arial"/>
          <w:b/>
        </w:rPr>
        <w:t>chillerach</w:t>
      </w:r>
      <w:proofErr w:type="spellEnd"/>
      <w:r w:rsidRPr="007D7E96">
        <w:rPr>
          <w:rFonts w:ascii="Arial" w:hAnsi="Arial" w:cs="Arial"/>
          <w:b/>
        </w:rPr>
        <w:t xml:space="preserve"> na terenie Centrum Zaawansowanych Technologii przy ul. Uniwersy</w:t>
      </w:r>
      <w:r w:rsidR="003362E6" w:rsidRPr="007D7E96">
        <w:rPr>
          <w:rFonts w:ascii="Arial" w:hAnsi="Arial" w:cs="Arial"/>
          <w:b/>
        </w:rPr>
        <w:t>tetu Poznańskiego 10 w Poznaniu</w:t>
      </w:r>
      <w:r w:rsidR="00434F11" w:rsidRPr="007D7E96">
        <w:rPr>
          <w:rFonts w:ascii="Arial" w:hAnsi="Arial" w:cs="Arial"/>
          <w:b/>
        </w:rPr>
        <w:t>. Pierwszy przegląd do 26.04.2024 r., a drugi po 6 miesiącach</w:t>
      </w:r>
    </w:p>
    <w:p w14:paraId="306E65DF" w14:textId="77777777" w:rsidR="00CC45D2" w:rsidRPr="007D7E96" w:rsidRDefault="001E047C" w:rsidP="00DF2781">
      <w:pPr>
        <w:pStyle w:val="Akapitzlist"/>
        <w:numPr>
          <w:ilvl w:val="0"/>
          <w:numId w:val="11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>Zakres prac:</w:t>
      </w:r>
    </w:p>
    <w:p w14:paraId="1646E4B2" w14:textId="77777777" w:rsidR="00D31A5F" w:rsidRPr="007D7E96" w:rsidRDefault="004F2231" w:rsidP="00DF2781">
      <w:pPr>
        <w:pStyle w:val="Akapitzlist"/>
        <w:numPr>
          <w:ilvl w:val="0"/>
          <w:numId w:val="2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>układ freonowy:</w:t>
      </w:r>
    </w:p>
    <w:p w14:paraId="38C03B7C" w14:textId="77777777" w:rsidR="00CC45D2" w:rsidRPr="007D7E96" w:rsidRDefault="00CC45D2" w:rsidP="00DF2781">
      <w:pPr>
        <w:pStyle w:val="Akapitzlist"/>
        <w:numPr>
          <w:ilvl w:val="0"/>
          <w:numId w:val="5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>sprawdzenie poziomu oleju,</w:t>
      </w:r>
    </w:p>
    <w:p w14:paraId="41B6CE14" w14:textId="77777777" w:rsidR="00CC45D2" w:rsidRPr="007D7E96" w:rsidRDefault="00227C4C" w:rsidP="00DF2781">
      <w:pPr>
        <w:pStyle w:val="Akapitzlist"/>
        <w:numPr>
          <w:ilvl w:val="0"/>
          <w:numId w:val="5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>sprawdzenie ciśnienia oleju,</w:t>
      </w:r>
    </w:p>
    <w:p w14:paraId="1D0C9A6D" w14:textId="77777777" w:rsidR="00CC45D2" w:rsidRPr="007D7E96" w:rsidRDefault="00CC45D2" w:rsidP="00DF2781">
      <w:pPr>
        <w:pStyle w:val="Akapitzlist"/>
        <w:numPr>
          <w:ilvl w:val="0"/>
          <w:numId w:val="5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>sprawdze</w:t>
      </w:r>
      <w:r w:rsidR="00227C4C" w:rsidRPr="007D7E96">
        <w:rPr>
          <w:rFonts w:ascii="Arial" w:hAnsi="Arial" w:cs="Arial"/>
        </w:rPr>
        <w:t>nie działania separatora oleju,</w:t>
      </w:r>
    </w:p>
    <w:p w14:paraId="078D142E" w14:textId="77777777" w:rsidR="00CC45D2" w:rsidRPr="007D7E96" w:rsidRDefault="00CC45D2" w:rsidP="00DF2781">
      <w:pPr>
        <w:pStyle w:val="Akapitzlist"/>
        <w:numPr>
          <w:ilvl w:val="0"/>
          <w:numId w:val="5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 xml:space="preserve">sprawdzenie śladów oleju na elementach </w:t>
      </w:r>
      <w:r w:rsidR="00227C4C" w:rsidRPr="007D7E96">
        <w:rPr>
          <w:rFonts w:ascii="Arial" w:hAnsi="Arial" w:cs="Arial"/>
        </w:rPr>
        <w:t>wykonawczych układu freonowego,</w:t>
      </w:r>
    </w:p>
    <w:p w14:paraId="4A4BCE40" w14:textId="77777777" w:rsidR="00CC45D2" w:rsidRPr="007D7E96" w:rsidRDefault="00227C4C" w:rsidP="00DF2781">
      <w:pPr>
        <w:pStyle w:val="Akapitzlist"/>
        <w:numPr>
          <w:ilvl w:val="0"/>
          <w:numId w:val="5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>pomiar ciśnienia ssania,</w:t>
      </w:r>
    </w:p>
    <w:p w14:paraId="5934472A" w14:textId="77777777" w:rsidR="00CC45D2" w:rsidRPr="007D7E96" w:rsidRDefault="00227C4C" w:rsidP="00DF2781">
      <w:pPr>
        <w:pStyle w:val="Akapitzlist"/>
        <w:numPr>
          <w:ilvl w:val="0"/>
          <w:numId w:val="5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>pomiar ciśnienia tłoczenia,</w:t>
      </w:r>
    </w:p>
    <w:p w14:paraId="459AEEE6" w14:textId="77777777" w:rsidR="00CC45D2" w:rsidRPr="007D7E96" w:rsidRDefault="00CC45D2" w:rsidP="00DF2781">
      <w:pPr>
        <w:pStyle w:val="Akapitzlist"/>
        <w:numPr>
          <w:ilvl w:val="0"/>
          <w:numId w:val="5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 xml:space="preserve">pomiar </w:t>
      </w:r>
      <w:r w:rsidR="00227C4C" w:rsidRPr="007D7E96">
        <w:rPr>
          <w:rFonts w:ascii="Arial" w:hAnsi="Arial" w:cs="Arial"/>
        </w:rPr>
        <w:t>przegrzewu oraz przechłodzenia,</w:t>
      </w:r>
    </w:p>
    <w:p w14:paraId="63CBC2D2" w14:textId="77777777" w:rsidR="00DC1B8E" w:rsidRPr="007D7E96" w:rsidRDefault="00CC45D2" w:rsidP="00DF2781">
      <w:pPr>
        <w:pStyle w:val="Akapitzlist"/>
        <w:numPr>
          <w:ilvl w:val="0"/>
          <w:numId w:val="5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>kontrola szczelności elementów wykonawczych u</w:t>
      </w:r>
      <w:r w:rsidR="00227C4C" w:rsidRPr="007D7E96">
        <w:rPr>
          <w:rFonts w:ascii="Arial" w:hAnsi="Arial" w:cs="Arial"/>
        </w:rPr>
        <w:t>kładu freonowego pod kątem CRO,</w:t>
      </w:r>
    </w:p>
    <w:p w14:paraId="1AFDE741" w14:textId="77777777" w:rsidR="00DC1B8E" w:rsidRPr="007D7E96" w:rsidRDefault="00CC45D2" w:rsidP="00DF2781">
      <w:pPr>
        <w:pStyle w:val="Akapitzlist"/>
        <w:numPr>
          <w:ilvl w:val="0"/>
          <w:numId w:val="5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>sprawdzenie stopnia zaw</w:t>
      </w:r>
      <w:r w:rsidR="00227C4C" w:rsidRPr="007D7E96">
        <w:rPr>
          <w:rFonts w:ascii="Arial" w:hAnsi="Arial" w:cs="Arial"/>
        </w:rPr>
        <w:t>ilgocenia filtra freonu,</w:t>
      </w:r>
    </w:p>
    <w:p w14:paraId="199D70D9" w14:textId="77777777" w:rsidR="00DC1B8E" w:rsidRPr="007D7E96" w:rsidRDefault="00CC45D2" w:rsidP="00DF2781">
      <w:pPr>
        <w:pStyle w:val="Akapitzlist"/>
        <w:numPr>
          <w:ilvl w:val="0"/>
          <w:numId w:val="5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 xml:space="preserve">sprawdzenie poziomu </w:t>
      </w:r>
      <w:r w:rsidR="00227C4C" w:rsidRPr="007D7E96">
        <w:rPr>
          <w:rFonts w:ascii="Arial" w:hAnsi="Arial" w:cs="Arial"/>
        </w:rPr>
        <w:t>zawilgocenia układu freonowego,</w:t>
      </w:r>
    </w:p>
    <w:p w14:paraId="47FEEC34" w14:textId="77777777" w:rsidR="00DC1B8E" w:rsidRPr="007D7E96" w:rsidRDefault="00CC45D2" w:rsidP="00DF2781">
      <w:pPr>
        <w:pStyle w:val="Akapitzlist"/>
        <w:numPr>
          <w:ilvl w:val="0"/>
          <w:numId w:val="5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>sprawdzenie działani</w:t>
      </w:r>
      <w:r w:rsidR="00227C4C" w:rsidRPr="007D7E96">
        <w:rPr>
          <w:rFonts w:ascii="Arial" w:hAnsi="Arial" w:cs="Arial"/>
        </w:rPr>
        <w:t>a zaworów elektromagnetycznych,</w:t>
      </w:r>
    </w:p>
    <w:p w14:paraId="19B869A6" w14:textId="77777777" w:rsidR="00DC1B8E" w:rsidRPr="007D7E96" w:rsidRDefault="00CC45D2" w:rsidP="00DF2781">
      <w:pPr>
        <w:pStyle w:val="Akapitzlist"/>
        <w:numPr>
          <w:ilvl w:val="0"/>
          <w:numId w:val="5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>sprawdzenie działania z</w:t>
      </w:r>
      <w:r w:rsidR="00227C4C" w:rsidRPr="007D7E96">
        <w:rPr>
          <w:rFonts w:ascii="Arial" w:hAnsi="Arial" w:cs="Arial"/>
        </w:rPr>
        <w:t>aworów rozprężnych i regulacje,</w:t>
      </w:r>
    </w:p>
    <w:p w14:paraId="52B9C837" w14:textId="77777777" w:rsidR="00DC1B8E" w:rsidRPr="007D7E96" w:rsidRDefault="00CC45D2" w:rsidP="00DF2781">
      <w:pPr>
        <w:pStyle w:val="Akapitzlist"/>
        <w:numPr>
          <w:ilvl w:val="0"/>
          <w:numId w:val="5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>sprawdzeni</w:t>
      </w:r>
      <w:r w:rsidR="00227C4C" w:rsidRPr="007D7E96">
        <w:rPr>
          <w:rFonts w:ascii="Arial" w:hAnsi="Arial" w:cs="Arial"/>
        </w:rPr>
        <w:t>e działania głowic sterujących.</w:t>
      </w:r>
    </w:p>
    <w:p w14:paraId="3C42C7B0" w14:textId="77777777" w:rsidR="00DC1B8E" w:rsidRPr="007D7E96" w:rsidRDefault="00CC45D2" w:rsidP="00DF2781">
      <w:pPr>
        <w:pStyle w:val="Akapitzlist"/>
        <w:numPr>
          <w:ilvl w:val="0"/>
          <w:numId w:val="2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>układ wody lod</w:t>
      </w:r>
      <w:r w:rsidR="00CA4E47" w:rsidRPr="007D7E96">
        <w:rPr>
          <w:rFonts w:ascii="Arial" w:hAnsi="Arial" w:cs="Arial"/>
        </w:rPr>
        <w:t>owej:</w:t>
      </w:r>
    </w:p>
    <w:p w14:paraId="68F37F61" w14:textId="77777777" w:rsidR="00DC1B8E" w:rsidRPr="007D7E96" w:rsidRDefault="00CC45D2" w:rsidP="00DF2781">
      <w:pPr>
        <w:pStyle w:val="Akapitzlist"/>
        <w:numPr>
          <w:ilvl w:val="0"/>
          <w:numId w:val="6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>sprawdzenie temperatur wody lodowej po s</w:t>
      </w:r>
      <w:r w:rsidR="00CA4E47" w:rsidRPr="007D7E96">
        <w:rPr>
          <w:rFonts w:ascii="Arial" w:hAnsi="Arial" w:cs="Arial"/>
        </w:rPr>
        <w:t>tronie wejściowej i wyjściowej,</w:t>
      </w:r>
    </w:p>
    <w:p w14:paraId="606AA146" w14:textId="77777777" w:rsidR="00DC1B8E" w:rsidRPr="007D7E96" w:rsidRDefault="00CC45D2" w:rsidP="00DF2781">
      <w:pPr>
        <w:pStyle w:val="Akapitzlist"/>
        <w:numPr>
          <w:ilvl w:val="0"/>
          <w:numId w:val="6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>sprawdzenie sterowania kon</w:t>
      </w:r>
      <w:r w:rsidR="00CA4E47" w:rsidRPr="007D7E96">
        <w:rPr>
          <w:rFonts w:ascii="Arial" w:hAnsi="Arial" w:cs="Arial"/>
        </w:rPr>
        <w:t>trolą temperatury wody lodowej,</w:t>
      </w:r>
    </w:p>
    <w:p w14:paraId="75B9EFFD" w14:textId="77777777" w:rsidR="00DC1B8E" w:rsidRPr="007D7E96" w:rsidRDefault="00CC45D2" w:rsidP="00DF2781">
      <w:pPr>
        <w:pStyle w:val="Akapitzlist"/>
        <w:numPr>
          <w:ilvl w:val="0"/>
          <w:numId w:val="6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 xml:space="preserve">sprawdzenie ciśnień roboczych wody lodowej, </w:t>
      </w:r>
    </w:p>
    <w:p w14:paraId="7938BCE2" w14:textId="77777777" w:rsidR="00DC1B8E" w:rsidRPr="007D7E96" w:rsidRDefault="00CC45D2" w:rsidP="00DF2781">
      <w:pPr>
        <w:pStyle w:val="Akapitzlist"/>
        <w:numPr>
          <w:ilvl w:val="0"/>
          <w:numId w:val="6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>sprawdz</w:t>
      </w:r>
      <w:r w:rsidR="00CA4E47" w:rsidRPr="007D7E96">
        <w:rPr>
          <w:rFonts w:ascii="Arial" w:hAnsi="Arial" w:cs="Arial"/>
        </w:rPr>
        <w:t>enie działania pomp obiegowych,</w:t>
      </w:r>
    </w:p>
    <w:p w14:paraId="10B33399" w14:textId="77777777" w:rsidR="00DC1B8E" w:rsidRPr="007D7E96" w:rsidRDefault="00CC45D2" w:rsidP="00DF2781">
      <w:pPr>
        <w:pStyle w:val="Akapitzlist"/>
        <w:numPr>
          <w:ilvl w:val="0"/>
          <w:numId w:val="6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 xml:space="preserve">sprawdzenie działania </w:t>
      </w:r>
      <w:r w:rsidR="00CA4E47" w:rsidRPr="007D7E96">
        <w:rPr>
          <w:rFonts w:ascii="Arial" w:hAnsi="Arial" w:cs="Arial"/>
        </w:rPr>
        <w:t>czujnika przepływu,</w:t>
      </w:r>
    </w:p>
    <w:p w14:paraId="45CF340C" w14:textId="77777777" w:rsidR="00DC1B8E" w:rsidRPr="007D7E96" w:rsidRDefault="00CC45D2" w:rsidP="00DF2781">
      <w:pPr>
        <w:pStyle w:val="Akapitzlist"/>
        <w:numPr>
          <w:ilvl w:val="0"/>
          <w:numId w:val="6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 xml:space="preserve">sprawdzenie linii zabezpieczającej, zwłaszcza funkcji </w:t>
      </w:r>
      <w:proofErr w:type="spellStart"/>
      <w:r w:rsidRPr="007D7E96">
        <w:rPr>
          <w:rFonts w:ascii="Arial" w:hAnsi="Arial" w:cs="Arial"/>
        </w:rPr>
        <w:t>przeciwzamrożeniowej</w:t>
      </w:r>
      <w:proofErr w:type="spellEnd"/>
      <w:r w:rsidRPr="007D7E96">
        <w:rPr>
          <w:rFonts w:ascii="Arial" w:hAnsi="Arial" w:cs="Arial"/>
        </w:rPr>
        <w:t xml:space="preserve">, </w:t>
      </w:r>
      <w:r w:rsidR="00CA4E47" w:rsidRPr="007D7E96">
        <w:rPr>
          <w:rFonts w:ascii="Arial" w:hAnsi="Arial" w:cs="Arial"/>
        </w:rPr>
        <w:t>wysokiego i niskiego ciśnienia.</w:t>
      </w:r>
    </w:p>
    <w:p w14:paraId="390C846E" w14:textId="77777777" w:rsidR="00DC1B8E" w:rsidRPr="007D7E96" w:rsidRDefault="00CA4E47" w:rsidP="00DF2781">
      <w:pPr>
        <w:pStyle w:val="Akapitzlist"/>
        <w:numPr>
          <w:ilvl w:val="0"/>
          <w:numId w:val="2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>układ elektryczny:</w:t>
      </w:r>
    </w:p>
    <w:p w14:paraId="30414229" w14:textId="77777777" w:rsidR="00DC1B8E" w:rsidRPr="007D7E96" w:rsidRDefault="00CC45D2" w:rsidP="00DF2781">
      <w:pPr>
        <w:pStyle w:val="Akapitzlist"/>
        <w:numPr>
          <w:ilvl w:val="0"/>
          <w:numId w:val="7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>sprawdzenie panelu zasi</w:t>
      </w:r>
      <w:r w:rsidR="00CA4E47" w:rsidRPr="007D7E96">
        <w:rPr>
          <w:rFonts w:ascii="Arial" w:hAnsi="Arial" w:cs="Arial"/>
        </w:rPr>
        <w:t>lania i elementów wykonawczych,</w:t>
      </w:r>
    </w:p>
    <w:p w14:paraId="5293DC56" w14:textId="77777777" w:rsidR="00DC1B8E" w:rsidRPr="007D7E96" w:rsidRDefault="00CC45D2" w:rsidP="00DF2781">
      <w:pPr>
        <w:pStyle w:val="Akapitzlist"/>
        <w:numPr>
          <w:ilvl w:val="0"/>
          <w:numId w:val="7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>sprawdzeni</w:t>
      </w:r>
      <w:r w:rsidR="00CA4E47" w:rsidRPr="007D7E96">
        <w:rPr>
          <w:rFonts w:ascii="Arial" w:hAnsi="Arial" w:cs="Arial"/>
        </w:rPr>
        <w:t>e poboru prądu przez sprężarki,</w:t>
      </w:r>
    </w:p>
    <w:p w14:paraId="0D78A6FD" w14:textId="77777777" w:rsidR="00DC1B8E" w:rsidRPr="007D7E96" w:rsidRDefault="00CC45D2" w:rsidP="00DF2781">
      <w:pPr>
        <w:pStyle w:val="Akapitzlist"/>
        <w:numPr>
          <w:ilvl w:val="0"/>
          <w:numId w:val="7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>sprawdzen</w:t>
      </w:r>
      <w:r w:rsidR="00CA4E47" w:rsidRPr="007D7E96">
        <w:rPr>
          <w:rFonts w:ascii="Arial" w:hAnsi="Arial" w:cs="Arial"/>
        </w:rPr>
        <w:t>ie wszystkich połączeń i kabli,</w:t>
      </w:r>
    </w:p>
    <w:p w14:paraId="68AADFEB" w14:textId="77777777" w:rsidR="00DC1B8E" w:rsidRPr="007D7E96" w:rsidRDefault="00CC45D2" w:rsidP="00DF2781">
      <w:pPr>
        <w:pStyle w:val="Akapitzlist"/>
        <w:numPr>
          <w:ilvl w:val="0"/>
          <w:numId w:val="7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>sprawd</w:t>
      </w:r>
      <w:r w:rsidR="00CA4E47" w:rsidRPr="007D7E96">
        <w:rPr>
          <w:rFonts w:ascii="Arial" w:hAnsi="Arial" w:cs="Arial"/>
        </w:rPr>
        <w:t>zenie działania mikroprocesora,</w:t>
      </w:r>
    </w:p>
    <w:p w14:paraId="7E5D3A6C" w14:textId="77777777" w:rsidR="00DC1B8E" w:rsidRPr="007D7E96" w:rsidRDefault="00CC45D2" w:rsidP="00DF2781">
      <w:pPr>
        <w:pStyle w:val="Akapitzlist"/>
        <w:numPr>
          <w:ilvl w:val="0"/>
          <w:numId w:val="7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>kontr</w:t>
      </w:r>
      <w:r w:rsidR="00CA4E47" w:rsidRPr="007D7E96">
        <w:rPr>
          <w:rFonts w:ascii="Arial" w:hAnsi="Arial" w:cs="Arial"/>
        </w:rPr>
        <w:t>ola i regulacje mikroprocesora,</w:t>
      </w:r>
    </w:p>
    <w:p w14:paraId="59972B55" w14:textId="77777777" w:rsidR="00DC1B8E" w:rsidRPr="007D7E96" w:rsidRDefault="00CC45D2" w:rsidP="00DF2781">
      <w:pPr>
        <w:pStyle w:val="Akapitzlist"/>
        <w:numPr>
          <w:ilvl w:val="0"/>
          <w:numId w:val="7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 xml:space="preserve">sprawdzenie </w:t>
      </w:r>
      <w:r w:rsidR="00CA4E47" w:rsidRPr="007D7E96">
        <w:rPr>
          <w:rFonts w:ascii="Arial" w:hAnsi="Arial" w:cs="Arial"/>
        </w:rPr>
        <w:t>poboru prądu przez wentylatory,</w:t>
      </w:r>
    </w:p>
    <w:p w14:paraId="17663D83" w14:textId="77777777" w:rsidR="00CA4E47" w:rsidRPr="007D7E96" w:rsidRDefault="00CC45D2" w:rsidP="00DF2781">
      <w:pPr>
        <w:pStyle w:val="Akapitzlist"/>
        <w:numPr>
          <w:ilvl w:val="0"/>
          <w:numId w:val="7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>sprawdzenie stopni regulacji, przełącz</w:t>
      </w:r>
      <w:r w:rsidR="00CA4E47" w:rsidRPr="007D7E96">
        <w:rPr>
          <w:rFonts w:ascii="Arial" w:hAnsi="Arial" w:cs="Arial"/>
        </w:rPr>
        <w:t>ania wentylatorów skraplacza,</w:t>
      </w:r>
    </w:p>
    <w:p w14:paraId="48529811" w14:textId="77777777" w:rsidR="00DC1B8E" w:rsidRPr="007D7E96" w:rsidRDefault="00CC45D2" w:rsidP="00DF2781">
      <w:pPr>
        <w:pStyle w:val="Akapitzlist"/>
        <w:numPr>
          <w:ilvl w:val="0"/>
          <w:numId w:val="7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>sprawdzenie r</w:t>
      </w:r>
      <w:r w:rsidR="00E30C9A" w:rsidRPr="007D7E96">
        <w:rPr>
          <w:rFonts w:ascii="Arial" w:hAnsi="Arial" w:cs="Arial"/>
        </w:rPr>
        <w:t>egulatora ciśnienia skraplania,</w:t>
      </w:r>
    </w:p>
    <w:p w14:paraId="23A096F9" w14:textId="77777777" w:rsidR="007A1E65" w:rsidRPr="007D7E96" w:rsidRDefault="00CC45D2" w:rsidP="00A71E95">
      <w:pPr>
        <w:pStyle w:val="Akapitzlist"/>
        <w:numPr>
          <w:ilvl w:val="0"/>
          <w:numId w:val="7"/>
        </w:numPr>
        <w:ind w:left="1066" w:hanging="357"/>
        <w:contextualSpacing w:val="0"/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>sprawdzenie skrap</w:t>
      </w:r>
      <w:r w:rsidR="00E30C9A" w:rsidRPr="007D7E96">
        <w:rPr>
          <w:rFonts w:ascii="Arial" w:hAnsi="Arial" w:cs="Arial"/>
        </w:rPr>
        <w:t>lacza na zabrudzenie i korozję.</w:t>
      </w:r>
    </w:p>
    <w:p w14:paraId="62CC9D48" w14:textId="77777777" w:rsidR="00DC1B8E" w:rsidRPr="007D7E96" w:rsidRDefault="00CC45D2" w:rsidP="00DF2781">
      <w:pPr>
        <w:pStyle w:val="Akapitzlist"/>
        <w:numPr>
          <w:ilvl w:val="0"/>
          <w:numId w:val="11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>S</w:t>
      </w:r>
      <w:r w:rsidR="009B66B6" w:rsidRPr="007D7E96">
        <w:rPr>
          <w:rFonts w:ascii="Arial" w:hAnsi="Arial" w:cs="Arial"/>
        </w:rPr>
        <w:t>pis urządzeń:</w:t>
      </w:r>
    </w:p>
    <w:p w14:paraId="5EBAB04A" w14:textId="77777777" w:rsidR="00DC1B8E" w:rsidRPr="007D7E96" w:rsidRDefault="009B66B6" w:rsidP="00DF2781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proofErr w:type="spellStart"/>
      <w:r w:rsidRPr="007D7E96">
        <w:rPr>
          <w:rFonts w:ascii="Arial" w:hAnsi="Arial" w:cs="Arial"/>
        </w:rPr>
        <w:t>chillery</w:t>
      </w:r>
      <w:proofErr w:type="spellEnd"/>
      <w:r w:rsidRPr="007D7E96">
        <w:rPr>
          <w:rFonts w:ascii="Arial" w:hAnsi="Arial" w:cs="Arial"/>
        </w:rPr>
        <w:t>:</w:t>
      </w:r>
    </w:p>
    <w:p w14:paraId="3B09FE9E" w14:textId="77777777" w:rsidR="00DC1B8E" w:rsidRPr="007D7E96" w:rsidRDefault="00CC45D2" w:rsidP="00DF2781">
      <w:pPr>
        <w:pStyle w:val="Akapitzlist"/>
        <w:numPr>
          <w:ilvl w:val="0"/>
          <w:numId w:val="9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>FOC</w:t>
      </w:r>
      <w:r w:rsidR="009B66B6" w:rsidRPr="007D7E96">
        <w:rPr>
          <w:rFonts w:ascii="Arial" w:hAnsi="Arial" w:cs="Arial"/>
        </w:rPr>
        <w:t>S-W 1902, nr seryjny: 32030963,</w:t>
      </w:r>
    </w:p>
    <w:p w14:paraId="0979D748" w14:textId="77777777" w:rsidR="00DC1B8E" w:rsidRPr="007D7E96" w:rsidRDefault="00CC45D2" w:rsidP="00DF2781">
      <w:pPr>
        <w:pStyle w:val="Akapitzlist"/>
        <w:numPr>
          <w:ilvl w:val="0"/>
          <w:numId w:val="9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>FOC</w:t>
      </w:r>
      <w:r w:rsidR="009B66B6" w:rsidRPr="007D7E96">
        <w:rPr>
          <w:rFonts w:ascii="Arial" w:hAnsi="Arial" w:cs="Arial"/>
        </w:rPr>
        <w:t>S-W 1902, nr seryjny: 32030694,</w:t>
      </w:r>
    </w:p>
    <w:p w14:paraId="22449D81" w14:textId="77777777" w:rsidR="00DC1B8E" w:rsidRPr="007D7E96" w:rsidRDefault="00CC45D2" w:rsidP="00DF2781">
      <w:pPr>
        <w:pStyle w:val="Akapitzlist"/>
        <w:numPr>
          <w:ilvl w:val="0"/>
          <w:numId w:val="9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>FOCS2-W/C</w:t>
      </w:r>
      <w:r w:rsidR="009B66B6" w:rsidRPr="007D7E96">
        <w:rPr>
          <w:rFonts w:ascii="Arial" w:hAnsi="Arial" w:cs="Arial"/>
        </w:rPr>
        <w:t>A-E 2401, nr seryjny: 32019080,</w:t>
      </w:r>
    </w:p>
    <w:p w14:paraId="3D5B281E" w14:textId="77777777" w:rsidR="00DC1B8E" w:rsidRPr="007D7E96" w:rsidRDefault="00CC45D2" w:rsidP="00DF2781">
      <w:pPr>
        <w:pStyle w:val="Akapitzlist"/>
        <w:numPr>
          <w:ilvl w:val="0"/>
          <w:numId w:val="9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>FOCS2-W/C</w:t>
      </w:r>
      <w:r w:rsidR="009B66B6" w:rsidRPr="007D7E96">
        <w:rPr>
          <w:rFonts w:ascii="Arial" w:hAnsi="Arial" w:cs="Arial"/>
        </w:rPr>
        <w:t>A-E 2401, nr seryjny: 32019081,</w:t>
      </w:r>
    </w:p>
    <w:p w14:paraId="6D1EE0F6" w14:textId="77777777" w:rsidR="00DC1B8E" w:rsidRPr="007D7E96" w:rsidRDefault="00CC45D2" w:rsidP="00DF2781">
      <w:pPr>
        <w:pStyle w:val="Akapitzlist"/>
        <w:numPr>
          <w:ilvl w:val="0"/>
          <w:numId w:val="9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>NEC</w:t>
      </w:r>
      <w:r w:rsidR="009B66B6" w:rsidRPr="007D7E96">
        <w:rPr>
          <w:rFonts w:ascii="Arial" w:hAnsi="Arial" w:cs="Arial"/>
        </w:rPr>
        <w:t>S-W 0804, nr seryjny: 32019086,</w:t>
      </w:r>
    </w:p>
    <w:p w14:paraId="54A923F1" w14:textId="77777777" w:rsidR="00DC1B8E" w:rsidRPr="007D7E96" w:rsidRDefault="00CC45D2" w:rsidP="00DF2781">
      <w:pPr>
        <w:pStyle w:val="Akapitzlist"/>
        <w:numPr>
          <w:ilvl w:val="0"/>
          <w:numId w:val="9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lastRenderedPageBreak/>
        <w:t>NECS-W 0804, nr seryjny: 32019087,</w:t>
      </w:r>
    </w:p>
    <w:p w14:paraId="77D4C803" w14:textId="77777777" w:rsidR="00DC1B8E" w:rsidRPr="007D7E96" w:rsidRDefault="00CC45D2" w:rsidP="00DF2781">
      <w:pPr>
        <w:pStyle w:val="Akapitzlist"/>
        <w:numPr>
          <w:ilvl w:val="0"/>
          <w:numId w:val="9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>NECS-W 0512, nr seryjny: 32019090,</w:t>
      </w:r>
    </w:p>
    <w:p w14:paraId="390A17C5" w14:textId="77777777" w:rsidR="00DC1B8E" w:rsidRPr="007D7E96" w:rsidRDefault="00CC45D2" w:rsidP="00DF2781">
      <w:pPr>
        <w:pStyle w:val="Akapitzlist"/>
        <w:numPr>
          <w:ilvl w:val="0"/>
          <w:numId w:val="9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>FOCS-CA</w:t>
      </w:r>
      <w:r w:rsidR="009B66B6" w:rsidRPr="007D7E96">
        <w:rPr>
          <w:rFonts w:ascii="Arial" w:hAnsi="Arial" w:cs="Arial"/>
        </w:rPr>
        <w:t>/LN 1502, nr seryjny: 32030691,</w:t>
      </w:r>
    </w:p>
    <w:p w14:paraId="533EC3FF" w14:textId="77777777" w:rsidR="00DC1B8E" w:rsidRPr="007D7E96" w:rsidRDefault="00CC45D2" w:rsidP="00DF2781">
      <w:pPr>
        <w:pStyle w:val="Akapitzlist"/>
        <w:numPr>
          <w:ilvl w:val="0"/>
          <w:numId w:val="9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 xml:space="preserve">FOCS-CA/LN </w:t>
      </w:r>
      <w:r w:rsidR="009B66B6" w:rsidRPr="007D7E96">
        <w:rPr>
          <w:rFonts w:ascii="Arial" w:hAnsi="Arial" w:cs="Arial"/>
        </w:rPr>
        <w:t>1502, nr seryjny: 32030692.</w:t>
      </w:r>
    </w:p>
    <w:p w14:paraId="29F1E8E7" w14:textId="77777777" w:rsidR="00DC1B8E" w:rsidRPr="007D7E96" w:rsidRDefault="009B66B6" w:rsidP="00DF2781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proofErr w:type="spellStart"/>
      <w:r w:rsidRPr="007D7E96">
        <w:rPr>
          <w:rFonts w:ascii="Arial" w:hAnsi="Arial" w:cs="Arial"/>
        </w:rPr>
        <w:t>dry</w:t>
      </w:r>
      <w:proofErr w:type="spellEnd"/>
      <w:r w:rsidRPr="007D7E96">
        <w:rPr>
          <w:rFonts w:ascii="Arial" w:hAnsi="Arial" w:cs="Arial"/>
        </w:rPr>
        <w:t xml:space="preserve"> </w:t>
      </w:r>
      <w:proofErr w:type="spellStart"/>
      <w:r w:rsidRPr="007D7E96">
        <w:rPr>
          <w:rFonts w:ascii="Arial" w:hAnsi="Arial" w:cs="Arial"/>
        </w:rPr>
        <w:t>coolery</w:t>
      </w:r>
      <w:proofErr w:type="spellEnd"/>
      <w:r w:rsidRPr="007D7E96">
        <w:rPr>
          <w:rFonts w:ascii="Arial" w:hAnsi="Arial" w:cs="Arial"/>
        </w:rPr>
        <w:t>:</w:t>
      </w:r>
    </w:p>
    <w:p w14:paraId="4080A289" w14:textId="77777777" w:rsidR="00DC1B8E" w:rsidRPr="007D7E96" w:rsidRDefault="00CC45D2" w:rsidP="00DF2781">
      <w:pPr>
        <w:pStyle w:val="Akapitzlist"/>
        <w:numPr>
          <w:ilvl w:val="0"/>
          <w:numId w:val="10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>ESNY 2480.5/2, nr seryjny: F0107900100111,</w:t>
      </w:r>
    </w:p>
    <w:p w14:paraId="21E83996" w14:textId="77777777" w:rsidR="00DC1B8E" w:rsidRPr="007D7E96" w:rsidRDefault="00CC45D2" w:rsidP="00DF2781">
      <w:pPr>
        <w:pStyle w:val="Akapitzlist"/>
        <w:numPr>
          <w:ilvl w:val="0"/>
          <w:numId w:val="10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>ESNY 2480.5</w:t>
      </w:r>
      <w:r w:rsidR="00184C93" w:rsidRPr="007D7E96">
        <w:rPr>
          <w:rFonts w:ascii="Arial" w:hAnsi="Arial" w:cs="Arial"/>
        </w:rPr>
        <w:t>/2, nr seryjny: F0107900100211,</w:t>
      </w:r>
    </w:p>
    <w:p w14:paraId="64F604D5" w14:textId="77777777" w:rsidR="00DC1B8E" w:rsidRPr="007D7E96" w:rsidRDefault="00CC45D2" w:rsidP="00DF2781">
      <w:pPr>
        <w:pStyle w:val="Akapitzlist"/>
        <w:numPr>
          <w:ilvl w:val="0"/>
          <w:numId w:val="10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>ESQD 2610.5/2, nr seryjny: F0107900200111,</w:t>
      </w:r>
    </w:p>
    <w:p w14:paraId="4D245B4F" w14:textId="77777777" w:rsidR="00DC1B8E" w:rsidRPr="007D7E96" w:rsidRDefault="00CC45D2" w:rsidP="00DF2781">
      <w:pPr>
        <w:pStyle w:val="Akapitzlist"/>
        <w:numPr>
          <w:ilvl w:val="0"/>
          <w:numId w:val="10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>ESQD 2610.5/2, nr seryjny: F0107900200211,</w:t>
      </w:r>
    </w:p>
    <w:p w14:paraId="06CFD02D" w14:textId="77777777" w:rsidR="00DC1B8E" w:rsidRPr="007D7E96" w:rsidRDefault="00CC45D2" w:rsidP="00DF2781">
      <w:pPr>
        <w:pStyle w:val="Akapitzlist"/>
        <w:numPr>
          <w:ilvl w:val="0"/>
          <w:numId w:val="10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>EVNY 2380.4/2, nr seryjny: F0107900300111,</w:t>
      </w:r>
    </w:p>
    <w:p w14:paraId="6D720618" w14:textId="77777777" w:rsidR="00DC1B8E" w:rsidRPr="007D7E96" w:rsidRDefault="00CC45D2" w:rsidP="00DF2781">
      <w:pPr>
        <w:pStyle w:val="Akapitzlist"/>
        <w:numPr>
          <w:ilvl w:val="0"/>
          <w:numId w:val="10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>EVNY 2380.4</w:t>
      </w:r>
      <w:r w:rsidR="00184C93" w:rsidRPr="007D7E96">
        <w:rPr>
          <w:rFonts w:ascii="Arial" w:hAnsi="Arial" w:cs="Arial"/>
        </w:rPr>
        <w:t>/2, nr seryjny: F0107900300211,</w:t>
      </w:r>
    </w:p>
    <w:p w14:paraId="4A60A5F4" w14:textId="77777777" w:rsidR="00DC1B8E" w:rsidRPr="007D7E96" w:rsidRDefault="00CC45D2" w:rsidP="00A71E95">
      <w:pPr>
        <w:pStyle w:val="Akapitzlist"/>
        <w:numPr>
          <w:ilvl w:val="0"/>
          <w:numId w:val="10"/>
        </w:numPr>
        <w:ind w:left="1066" w:hanging="357"/>
        <w:contextualSpacing w:val="0"/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>UVNY 2280.5</w:t>
      </w:r>
      <w:r w:rsidR="00184C93" w:rsidRPr="007D7E96">
        <w:rPr>
          <w:rFonts w:ascii="Arial" w:hAnsi="Arial" w:cs="Arial"/>
        </w:rPr>
        <w:t>/6, nr seryjny: F0107900400111.</w:t>
      </w:r>
    </w:p>
    <w:p w14:paraId="78CB5662" w14:textId="77777777" w:rsidR="00DC1B8E" w:rsidRPr="007D7E96" w:rsidRDefault="00CC45D2" w:rsidP="00DF2781">
      <w:pPr>
        <w:pStyle w:val="Akapitzlist"/>
        <w:numPr>
          <w:ilvl w:val="0"/>
          <w:numId w:val="11"/>
        </w:num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>Warunki, miejsce i planowan</w:t>
      </w:r>
      <w:r w:rsidR="00370DB0" w:rsidRPr="007D7E96">
        <w:rPr>
          <w:rFonts w:ascii="Arial" w:hAnsi="Arial" w:cs="Arial"/>
        </w:rPr>
        <w:t>y termin realizacji zamówienia:</w:t>
      </w:r>
    </w:p>
    <w:p w14:paraId="2BBDD827" w14:textId="28649F50" w:rsidR="00F77B37" w:rsidRPr="007D7E96" w:rsidRDefault="00F77B37" w:rsidP="00DF2781">
      <w:p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>Warunki: Zamawiający</w:t>
      </w:r>
      <w:r w:rsidR="007D7E96">
        <w:rPr>
          <w:rFonts w:ascii="Arial" w:hAnsi="Arial" w:cs="Arial"/>
        </w:rPr>
        <w:t>,</w:t>
      </w:r>
      <w:r w:rsidRPr="007D7E96">
        <w:rPr>
          <w:rFonts w:ascii="Arial" w:hAnsi="Arial" w:cs="Arial"/>
        </w:rPr>
        <w:t xml:space="preserve"> ze względu na specyfikę przedmiotu zamówienia, tj. ze względu na wielkość i charakterystykę obiektu będącego przedmiotem zamówienia, z uwagi na fakt, że budynek Centrum Zaawansowanych Technologii jest obiektem użyteczności publicznej, prowadzone są w nim badania laboratoryjne </w:t>
      </w:r>
      <w:r w:rsidR="00BB57B2" w:rsidRPr="007D7E96">
        <w:rPr>
          <w:rFonts w:ascii="Arial" w:hAnsi="Arial" w:cs="Arial"/>
        </w:rPr>
        <w:t>UAM i firm zewnętrznych</w:t>
      </w:r>
      <w:r w:rsidRPr="007D7E96">
        <w:rPr>
          <w:rFonts w:ascii="Arial" w:hAnsi="Arial" w:cs="Arial"/>
        </w:rPr>
        <w:t>, wymaga złożenia oferty po odbyciu przez Wykonawcę wizji lokalnej. Termin w</w:t>
      </w:r>
      <w:r w:rsidR="00802916" w:rsidRPr="007D7E96">
        <w:rPr>
          <w:rFonts w:ascii="Arial" w:hAnsi="Arial" w:cs="Arial"/>
        </w:rPr>
        <w:t>izji lokalnej należy uzgodnić z </w:t>
      </w:r>
      <w:r w:rsidR="00BB57B2" w:rsidRPr="007D7E96">
        <w:rPr>
          <w:rFonts w:ascii="Arial" w:hAnsi="Arial" w:cs="Arial"/>
        </w:rPr>
        <w:t>kierownikiem obiektu</w:t>
      </w:r>
      <w:r w:rsidRPr="007D7E96">
        <w:rPr>
          <w:rFonts w:ascii="Arial" w:hAnsi="Arial" w:cs="Arial"/>
        </w:rPr>
        <w:t xml:space="preserve">, </w:t>
      </w:r>
      <w:r w:rsidR="00BB57B2" w:rsidRPr="007D7E96">
        <w:rPr>
          <w:rFonts w:ascii="Arial" w:hAnsi="Arial" w:cs="Arial"/>
        </w:rPr>
        <w:t xml:space="preserve">mgr. Inż. Sebastianem Opaską, tel. </w:t>
      </w:r>
      <w:r w:rsidRPr="007D7E96">
        <w:rPr>
          <w:rFonts w:ascii="Arial" w:hAnsi="Arial" w:cs="Arial"/>
        </w:rPr>
        <w:t>61829</w:t>
      </w:r>
      <w:r w:rsidR="00BB57B2" w:rsidRPr="007D7E96">
        <w:rPr>
          <w:rFonts w:ascii="Arial" w:hAnsi="Arial" w:cs="Arial"/>
        </w:rPr>
        <w:t>1995 lub 728328498</w:t>
      </w:r>
      <w:r w:rsidRPr="007D7E96">
        <w:rPr>
          <w:rFonts w:ascii="Arial" w:hAnsi="Arial" w:cs="Arial"/>
        </w:rPr>
        <w:t xml:space="preserve">, </w:t>
      </w:r>
      <w:r w:rsidR="00BB57B2" w:rsidRPr="007D7E96">
        <w:rPr>
          <w:rFonts w:ascii="Arial" w:hAnsi="Arial" w:cs="Arial"/>
        </w:rPr>
        <w:t>so</w:t>
      </w:r>
      <w:r w:rsidRPr="007D7E96">
        <w:rPr>
          <w:rFonts w:ascii="Arial" w:hAnsi="Arial" w:cs="Arial"/>
        </w:rPr>
        <w:t>@amu.edu.pl. Wizja lokalna musi być potwierdzona protokołem wizji lokalnej, podpisanym przez przedstawiciela Oferenta i Zamawiającego.</w:t>
      </w:r>
    </w:p>
    <w:p w14:paraId="2D1A0F09" w14:textId="77777777" w:rsidR="00DC1B8E" w:rsidRPr="007D7E96" w:rsidRDefault="00CC45D2" w:rsidP="00DF2781">
      <w:p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>Miejsce: Centrum Zaawansowanych Technologii, ul. Uniwersytetu</w:t>
      </w:r>
      <w:r w:rsidR="001D5584" w:rsidRPr="007D7E96">
        <w:rPr>
          <w:rFonts w:ascii="Arial" w:hAnsi="Arial" w:cs="Arial"/>
        </w:rPr>
        <w:t xml:space="preserve"> Poznańskiego 10, 61-614 Poznań</w:t>
      </w:r>
    </w:p>
    <w:p w14:paraId="5BBF8EF4" w14:textId="77777777" w:rsidR="00C45717" w:rsidRPr="007D7E96" w:rsidRDefault="00EA07F7" w:rsidP="00DF2781">
      <w:pPr>
        <w:jc w:val="both"/>
        <w:rPr>
          <w:rFonts w:ascii="Arial" w:hAnsi="Arial" w:cs="Arial"/>
        </w:rPr>
      </w:pPr>
      <w:r w:rsidRPr="007D7E96">
        <w:rPr>
          <w:rFonts w:ascii="Arial" w:hAnsi="Arial" w:cs="Arial"/>
        </w:rPr>
        <w:t>Termin realizacji: do 26.04.2024 r. i do 26</w:t>
      </w:r>
      <w:r w:rsidR="00F14686" w:rsidRPr="007D7E96">
        <w:rPr>
          <w:rFonts w:ascii="Arial" w:hAnsi="Arial" w:cs="Arial"/>
        </w:rPr>
        <w:t>.10</w:t>
      </w:r>
      <w:r w:rsidRPr="007D7E96">
        <w:rPr>
          <w:rFonts w:ascii="Arial" w:hAnsi="Arial" w:cs="Arial"/>
        </w:rPr>
        <w:t>.2024</w:t>
      </w:r>
      <w:r w:rsidR="00CC45D2" w:rsidRPr="007D7E96">
        <w:rPr>
          <w:rFonts w:ascii="Arial" w:hAnsi="Arial" w:cs="Arial"/>
        </w:rPr>
        <w:t xml:space="preserve"> r.</w:t>
      </w:r>
    </w:p>
    <w:sectPr w:rsidR="00C45717" w:rsidRPr="007D7E9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5E8AD7" w14:textId="77777777" w:rsidR="00BE6990" w:rsidRDefault="00BE6990" w:rsidP="00DF36DD">
      <w:pPr>
        <w:spacing w:after="0" w:line="240" w:lineRule="auto"/>
      </w:pPr>
      <w:r>
        <w:separator/>
      </w:r>
    </w:p>
  </w:endnote>
  <w:endnote w:type="continuationSeparator" w:id="0">
    <w:p w14:paraId="74FFB876" w14:textId="77777777" w:rsidR="00BE6990" w:rsidRDefault="00BE6990" w:rsidP="00DF36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DC19CE" w14:textId="77777777" w:rsidR="00BE6990" w:rsidRDefault="00BE6990" w:rsidP="00DF36DD">
      <w:pPr>
        <w:spacing w:after="0" w:line="240" w:lineRule="auto"/>
      </w:pPr>
      <w:r>
        <w:separator/>
      </w:r>
    </w:p>
  </w:footnote>
  <w:footnote w:type="continuationSeparator" w:id="0">
    <w:p w14:paraId="18A88B7F" w14:textId="77777777" w:rsidR="00BE6990" w:rsidRDefault="00BE6990" w:rsidP="00DF36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94198" w14:textId="77E7FF75" w:rsidR="00DF36DD" w:rsidRPr="007D7E96" w:rsidRDefault="00DF36DD">
    <w:pPr>
      <w:pStyle w:val="Nagwek"/>
      <w:rPr>
        <w:rFonts w:ascii="Arial" w:hAnsi="Arial" w:cs="Arial"/>
        <w:sz w:val="20"/>
        <w:szCs w:val="20"/>
      </w:rPr>
    </w:pPr>
    <w:r w:rsidRPr="007D7E96">
      <w:rPr>
        <w:rFonts w:ascii="Arial" w:hAnsi="Arial" w:cs="Arial"/>
        <w:sz w:val="20"/>
        <w:szCs w:val="20"/>
      </w:rPr>
      <w:t>Znak Sprawy: ZP</w:t>
    </w:r>
    <w:r w:rsidR="0097728F" w:rsidRPr="007D7E96">
      <w:rPr>
        <w:rFonts w:ascii="Arial" w:hAnsi="Arial" w:cs="Arial"/>
        <w:sz w:val="20"/>
        <w:szCs w:val="20"/>
      </w:rPr>
      <w:t>3/187</w:t>
    </w:r>
    <w:r w:rsidR="007D7E96" w:rsidRPr="007D7E96">
      <w:rPr>
        <w:rFonts w:ascii="Arial" w:hAnsi="Arial" w:cs="Arial"/>
        <w:sz w:val="20"/>
        <w:szCs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21653"/>
    <w:multiLevelType w:val="hybridMultilevel"/>
    <w:tmpl w:val="31D65D4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34B4BF0"/>
    <w:multiLevelType w:val="hybridMultilevel"/>
    <w:tmpl w:val="F322E07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731737F"/>
    <w:multiLevelType w:val="hybridMultilevel"/>
    <w:tmpl w:val="5B22B6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EE86928"/>
    <w:multiLevelType w:val="hybridMultilevel"/>
    <w:tmpl w:val="15B05C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3C2FC7E">
      <w:start w:val="2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252FB0"/>
    <w:multiLevelType w:val="hybridMultilevel"/>
    <w:tmpl w:val="53CE8C74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32EE2319"/>
    <w:multiLevelType w:val="hybridMultilevel"/>
    <w:tmpl w:val="680CEAF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447B57AE"/>
    <w:multiLevelType w:val="hybridMultilevel"/>
    <w:tmpl w:val="04B05144"/>
    <w:lvl w:ilvl="0" w:tplc="B7CED9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5F17ABB"/>
    <w:multiLevelType w:val="hybridMultilevel"/>
    <w:tmpl w:val="7E0623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3C2FC7E">
      <w:start w:val="2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532F4E"/>
    <w:multiLevelType w:val="hybridMultilevel"/>
    <w:tmpl w:val="167874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7D2C81"/>
    <w:multiLevelType w:val="hybridMultilevel"/>
    <w:tmpl w:val="2A4C16B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7C1A4A51"/>
    <w:multiLevelType w:val="hybridMultilevel"/>
    <w:tmpl w:val="7B529DF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10"/>
  </w:num>
  <w:num w:numId="5">
    <w:abstractNumId w:val="0"/>
  </w:num>
  <w:num w:numId="6">
    <w:abstractNumId w:val="2"/>
  </w:num>
  <w:num w:numId="7">
    <w:abstractNumId w:val="5"/>
  </w:num>
  <w:num w:numId="8">
    <w:abstractNumId w:val="7"/>
  </w:num>
  <w:num w:numId="9">
    <w:abstractNumId w:val="4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45D2"/>
    <w:rsid w:val="00184C93"/>
    <w:rsid w:val="001D1932"/>
    <w:rsid w:val="001D5584"/>
    <w:rsid w:val="001E047C"/>
    <w:rsid w:val="00227C4C"/>
    <w:rsid w:val="003362E6"/>
    <w:rsid w:val="00370DB0"/>
    <w:rsid w:val="00425C23"/>
    <w:rsid w:val="00434F11"/>
    <w:rsid w:val="004F2231"/>
    <w:rsid w:val="005A0E20"/>
    <w:rsid w:val="006E0BF0"/>
    <w:rsid w:val="00704DC3"/>
    <w:rsid w:val="00794027"/>
    <w:rsid w:val="007A1E65"/>
    <w:rsid w:val="007D7E96"/>
    <w:rsid w:val="00802916"/>
    <w:rsid w:val="00971629"/>
    <w:rsid w:val="0097728F"/>
    <w:rsid w:val="009B66B6"/>
    <w:rsid w:val="00A71E95"/>
    <w:rsid w:val="00BB57B2"/>
    <w:rsid w:val="00BE6990"/>
    <w:rsid w:val="00C45717"/>
    <w:rsid w:val="00C82A77"/>
    <w:rsid w:val="00CA4E47"/>
    <w:rsid w:val="00CC45D2"/>
    <w:rsid w:val="00D31A5F"/>
    <w:rsid w:val="00DC1B8E"/>
    <w:rsid w:val="00DF2781"/>
    <w:rsid w:val="00DF36DD"/>
    <w:rsid w:val="00E30C9A"/>
    <w:rsid w:val="00EA07F7"/>
    <w:rsid w:val="00F14686"/>
    <w:rsid w:val="00F35978"/>
    <w:rsid w:val="00F77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5E187"/>
  <w15:chartTrackingRefBased/>
  <w15:docId w15:val="{281AB220-3071-4286-88B7-DE76AA89F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45D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359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597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F36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36DD"/>
  </w:style>
  <w:style w:type="paragraph" w:styleId="Stopka">
    <w:name w:val="footer"/>
    <w:basedOn w:val="Normalny"/>
    <w:link w:val="StopkaZnak"/>
    <w:uiPriority w:val="99"/>
    <w:unhideWhenUsed/>
    <w:rsid w:val="00DF36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36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470</Words>
  <Characters>2822</Characters>
  <Application>Microsoft Office Word</Application>
  <DocSecurity>4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Siemińska-Lińska</dc:creator>
  <cp:keywords/>
  <dc:description/>
  <cp:lastModifiedBy>Edyta Różańska</cp:lastModifiedBy>
  <cp:revision>2</cp:revision>
  <cp:lastPrinted>2022-01-21T08:15:00Z</cp:lastPrinted>
  <dcterms:created xsi:type="dcterms:W3CDTF">2024-01-09T10:25:00Z</dcterms:created>
  <dcterms:modified xsi:type="dcterms:W3CDTF">2024-01-09T10:25:00Z</dcterms:modified>
</cp:coreProperties>
</file>