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27B2A602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C512C1">
        <w:rPr>
          <w:b/>
          <w:bCs/>
          <w:color w:val="000000"/>
        </w:rPr>
        <w:t>05</w:t>
      </w:r>
      <w:bookmarkStart w:id="0" w:name="_GoBack"/>
      <w:bookmarkEnd w:id="0"/>
      <w:r w:rsidR="001068D2">
        <w:rPr>
          <w:b/>
          <w:bCs/>
          <w:color w:val="000000"/>
        </w:rPr>
        <w:t>/D/P/A</w:t>
      </w:r>
      <w:r w:rsidR="00591DF4">
        <w:rPr>
          <w:b/>
          <w:bCs/>
          <w:color w:val="000000"/>
        </w:rPr>
        <w:t>/2024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7A12033E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E819A1" w:rsidRPr="00E819A1">
        <w:rPr>
          <w:rFonts w:asciiTheme="majorHAnsi" w:hAnsiTheme="majorHAnsi"/>
          <w:b/>
          <w:sz w:val="19"/>
          <w:szCs w:val="19"/>
        </w:rPr>
        <w:t xml:space="preserve">Dostawy </w:t>
      </w:r>
      <w:r w:rsidR="00726EE4">
        <w:rPr>
          <w:rFonts w:asciiTheme="majorHAnsi" w:hAnsiTheme="majorHAnsi"/>
          <w:b/>
          <w:sz w:val="19"/>
          <w:szCs w:val="19"/>
        </w:rPr>
        <w:t>środków do utrzymania czystości, mat podłogowych chłonnych oraz sterylnych fartuchów chirurgicznych</w:t>
      </w:r>
      <w:r w:rsidR="00E819A1" w:rsidRPr="00E819A1">
        <w:rPr>
          <w:rFonts w:asciiTheme="majorHAnsi" w:hAnsiTheme="majorHAnsi"/>
          <w:b/>
          <w:sz w:val="19"/>
          <w:szCs w:val="19"/>
        </w:rPr>
        <w:t xml:space="preserve"> ujęte</w:t>
      </w:r>
      <w:r w:rsidR="00E819A1">
        <w:rPr>
          <w:rFonts w:asciiTheme="majorHAnsi" w:hAnsiTheme="majorHAnsi"/>
          <w:b/>
          <w:sz w:val="19"/>
          <w:szCs w:val="19"/>
        </w:rPr>
        <w:t xml:space="preserve"> w zadaniu nr _______ </w:t>
      </w:r>
      <w:r w:rsidR="00E819A1" w:rsidRPr="00E819A1">
        <w:rPr>
          <w:rFonts w:asciiTheme="majorHAnsi" w:hAnsiTheme="majorHAnsi"/>
          <w:b/>
          <w:sz w:val="19"/>
          <w:szCs w:val="19"/>
        </w:rPr>
        <w:t xml:space="preserve">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F80581">
        <w:rPr>
          <w:rFonts w:asciiTheme="majorHAnsi" w:hAnsiTheme="majorHAnsi"/>
          <w:b/>
          <w:sz w:val="19"/>
          <w:szCs w:val="19"/>
        </w:rPr>
        <w:t xml:space="preserve"> w </w:t>
      </w:r>
      <w:r w:rsidR="00664ADD">
        <w:rPr>
          <w:rFonts w:asciiTheme="majorHAnsi" w:hAnsiTheme="majorHAnsi"/>
          <w:sz w:val="19"/>
          <w:szCs w:val="19"/>
        </w:rPr>
        <w:t>ilości, asortymencie,</w:t>
      </w:r>
      <w:r>
        <w:rPr>
          <w:rFonts w:asciiTheme="majorHAnsi" w:hAnsiTheme="majorHAnsi"/>
          <w:sz w:val="19"/>
          <w:szCs w:val="19"/>
        </w:rPr>
        <w:t xml:space="preserve"> cenach</w:t>
      </w:r>
      <w:r w:rsidR="00550DA7">
        <w:rPr>
          <w:rFonts w:asciiTheme="majorHAnsi" w:hAnsiTheme="majorHAnsi"/>
          <w:sz w:val="19"/>
          <w:szCs w:val="19"/>
        </w:rPr>
        <w:t>, opisie i wymaganiach</w:t>
      </w:r>
      <w:r>
        <w:rPr>
          <w:rFonts w:asciiTheme="majorHAnsi" w:hAnsiTheme="majorHAnsi"/>
          <w:sz w:val="19"/>
          <w:szCs w:val="19"/>
        </w:rPr>
        <w:t xml:space="preserve"> określonych w ofercie Wykonawcy stanowiącej zał</w:t>
      </w:r>
      <w:r w:rsidR="00322DE9">
        <w:rPr>
          <w:rFonts w:asciiTheme="majorHAnsi" w:hAnsiTheme="majorHAnsi"/>
          <w:sz w:val="19"/>
          <w:szCs w:val="19"/>
        </w:rPr>
        <w:t>ącznik nr 1 do niniejszej umowy Formularza asortymentowo- cenowego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7BF0C576" w14:textId="77777777" w:rsidR="004F313B" w:rsidRPr="004F313B" w:rsidRDefault="004F313B" w:rsidP="004F313B">
      <w:pPr>
        <w:spacing w:after="53" w:line="240" w:lineRule="auto"/>
        <w:rPr>
          <w:rFonts w:asciiTheme="majorHAnsi" w:hAnsiTheme="majorHAnsi"/>
          <w:sz w:val="19"/>
          <w:szCs w:val="19"/>
        </w:rPr>
      </w:pPr>
      <w:r w:rsidRPr="004F313B">
        <w:rPr>
          <w:rFonts w:asciiTheme="majorHAnsi" w:hAnsiTheme="majorHAnsi"/>
          <w:sz w:val="19"/>
          <w:szCs w:val="19"/>
        </w:rPr>
        <w:t>7.Wszystkie oferowane produkty będące przedmiotem zamówienia będą posiadać niezbędne dopuszczenia (świadectwa/certyfikaty/atesty/karty charakterystyki) do stosowania na terenie RP zgodnie z ich przeznaczeniem, które to dokumenty będą przesłane na każde żądanie Zamawiającego do dwóch dni.</w:t>
      </w:r>
    </w:p>
    <w:p w14:paraId="5ED4276B" w14:textId="2E87B37A" w:rsidR="004F313B" w:rsidRPr="004F313B" w:rsidRDefault="004F313B" w:rsidP="004F313B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8</w:t>
      </w:r>
      <w:r w:rsidRPr="004F313B">
        <w:rPr>
          <w:rFonts w:asciiTheme="majorHAnsi" w:hAnsiTheme="majorHAnsi"/>
          <w:sz w:val="19"/>
          <w:szCs w:val="19"/>
        </w:rPr>
        <w:t>. Wszystkie oferowane produkty, będące substancjami niebezpiecznymi lub preparatami chemicznymi oznakowanymi znakiem szkodliwości, muszą posiadać aktualne karty charakterystyki, zgodnie z ustawą z dnia 25 lutego 2011r.  o substancjach                          i preparatach chemicznych i ich mieszaninach (Dz. U. z  2011r.  poz. 322 ze zm).</w:t>
      </w:r>
    </w:p>
    <w:p w14:paraId="656FB123" w14:textId="6AC2DDB1" w:rsidR="00E819A1" w:rsidRDefault="00E819A1" w:rsidP="00E819A1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094032BE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435C7172" w14:textId="4F64157B" w:rsidR="007D7705" w:rsidRDefault="007D7705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częściowe realizowane będą w terminie do 5 dni od daty otrzymania zamówienia.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69C1D6F2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Magazynu zlokalizowanego w siedzibie Zamawiającego w dni robocze w godz. </w:t>
      </w:r>
      <w:r w:rsidR="00726EE4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3D12CF1F" w:rsidR="00FE7D55" w:rsidRDefault="00CE7CE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C00BB4">
        <w:rPr>
          <w:b/>
          <w:sz w:val="19"/>
          <w:szCs w:val="19"/>
        </w:rPr>
        <w:t xml:space="preserve"> 3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65485B2A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A60863">
        <w:rPr>
          <w:rFonts w:asciiTheme="majorHAnsi" w:hAnsiTheme="majorHAnsi"/>
          <w:sz w:val="19"/>
          <w:szCs w:val="19"/>
          <w:lang w:eastAsia="ar-SA"/>
        </w:rPr>
        <w:t xml:space="preserve"> </w:t>
      </w:r>
    </w:p>
    <w:p w14:paraId="046B4B52" w14:textId="46809FA5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termin przydatności do użycia </w:t>
      </w:r>
      <w:r w:rsidR="00CE7CE0">
        <w:rPr>
          <w:rFonts w:asciiTheme="majorHAnsi" w:hAnsiTheme="majorHAnsi"/>
          <w:b/>
          <w:sz w:val="19"/>
          <w:szCs w:val="19"/>
          <w:lang w:eastAsia="ar-SA"/>
        </w:rPr>
        <w:t>min 12 miesięcy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1952552D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</w:t>
      </w:r>
      <w:r w:rsidR="00726EE4">
        <w:rPr>
          <w:rFonts w:asciiTheme="majorHAnsi" w:hAnsiTheme="majorHAnsi"/>
          <w:sz w:val="19"/>
          <w:szCs w:val="19"/>
          <w:lang w:eastAsia="ar-SA"/>
        </w:rPr>
        <w:t>mację Zamawiającego w terminie 3</w:t>
      </w:r>
      <w:r>
        <w:rPr>
          <w:rFonts w:asciiTheme="majorHAnsi" w:hAnsiTheme="majorHAnsi"/>
          <w:sz w:val="19"/>
          <w:szCs w:val="19"/>
          <w:lang w:eastAsia="ar-SA"/>
        </w:rPr>
        <w:t xml:space="preserve">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1ECB1EEF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</w:t>
      </w:r>
      <w:r w:rsidR="00726EE4">
        <w:rPr>
          <w:rFonts w:asciiTheme="majorHAnsi" w:hAnsiTheme="majorHAnsi"/>
          <w:sz w:val="19"/>
          <w:szCs w:val="19"/>
          <w:lang w:eastAsia="ar-SA"/>
        </w:rPr>
        <w:t>iwego na towar bez wad w ciągu 5</w:t>
      </w:r>
      <w:r>
        <w:rPr>
          <w:rFonts w:asciiTheme="majorHAnsi" w:hAnsiTheme="majorHAnsi"/>
          <w:sz w:val="19"/>
          <w:szCs w:val="19"/>
          <w:lang w:eastAsia="ar-SA"/>
        </w:rPr>
        <w:t xml:space="preserve">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79459CB4" w14:textId="0D32707C" w:rsidR="00550DA7" w:rsidRPr="00550DA7" w:rsidRDefault="009A6205" w:rsidP="00550DA7">
      <w:pPr>
        <w:pStyle w:val="Akapitzlist"/>
        <w:numPr>
          <w:ilvl w:val="0"/>
          <w:numId w:val="4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9A6205">
        <w:rPr>
          <w:rFonts w:asciiTheme="majorHAnsi" w:eastAsia="Calibri" w:hAnsiTheme="majorHAnsi" w:cs="Calibri"/>
          <w:sz w:val="19"/>
          <w:szCs w:val="19"/>
          <w:lang w:eastAsia="ar-SA"/>
        </w:rPr>
        <w:t xml:space="preserve"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przez Zamawiającego u innego dostawcy Wykonawca pokryje różnicę kosztów zakupu </w:t>
      </w:r>
    </w:p>
    <w:p w14:paraId="6D29EF89" w14:textId="77777777" w:rsidR="009A6205" w:rsidRDefault="009A6205" w:rsidP="009A6205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04FC1565" w14:textId="0BDCFEF4" w:rsidR="00A3710F" w:rsidRDefault="002B24E8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C00BB4">
        <w:rPr>
          <w:b/>
          <w:sz w:val="19"/>
          <w:szCs w:val="19"/>
        </w:rPr>
        <w:t xml:space="preserve"> 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13A4FB2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</w:t>
      </w:r>
      <w:r w:rsidR="00896EB4">
        <w:rPr>
          <w:rFonts w:asciiTheme="majorHAnsi" w:hAnsiTheme="majorHAnsi"/>
          <w:sz w:val="19"/>
          <w:szCs w:val="19"/>
          <w:lang w:eastAsia="ar-SA"/>
        </w:rPr>
        <w:t xml:space="preserve">ji ze skutkami określonymi w § </w:t>
      </w:r>
      <w:r w:rsidR="007C43CE">
        <w:rPr>
          <w:rFonts w:asciiTheme="majorHAnsi" w:hAnsiTheme="majorHAnsi"/>
          <w:sz w:val="19"/>
          <w:szCs w:val="19"/>
          <w:lang w:eastAsia="ar-SA"/>
        </w:rPr>
        <w:t>6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0295C796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</w:t>
      </w:r>
      <w:r w:rsidR="00BA5F42">
        <w:rPr>
          <w:rFonts w:asciiTheme="majorHAnsi" w:hAnsiTheme="majorHAnsi"/>
          <w:sz w:val="19"/>
          <w:szCs w:val="19"/>
          <w:lang w:eastAsia="ar-SA"/>
        </w:rPr>
        <w:t xml:space="preserve">  skutkiem, o którym mowa w  § 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417F728C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</w:t>
      </w:r>
      <w:r w:rsidR="00BA5F42">
        <w:rPr>
          <w:rFonts w:asciiTheme="majorHAnsi" w:hAnsiTheme="majorHAnsi"/>
          <w:sz w:val="19"/>
          <w:szCs w:val="19"/>
          <w:lang w:eastAsia="ar-SA"/>
        </w:rPr>
        <w:t>e skutkiem, o którym mowa w  § 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03D70D5" w14:textId="77777777" w:rsidR="00280916" w:rsidRDefault="00280916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596C6E93" w:rsidR="00A3710F" w:rsidRDefault="00BA0C4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046EFF81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275311">
        <w:rPr>
          <w:rFonts w:asciiTheme="majorHAnsi" w:hAnsiTheme="majorHAnsi"/>
          <w:sz w:val="19"/>
          <w:szCs w:val="19"/>
          <w:lang w:eastAsia="ar-SA"/>
        </w:rPr>
        <w:t xml:space="preserve"> 12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79803731" w:rsidR="00A3710F" w:rsidRDefault="00BA0C4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40B58240" w14:textId="77777777" w:rsidR="00B43E36" w:rsidRPr="00B43E36" w:rsidRDefault="00B43E36" w:rsidP="00B43E36">
      <w:pPr>
        <w:pStyle w:val="Akapitzlist"/>
        <w:numPr>
          <w:ilvl w:val="0"/>
          <w:numId w:val="7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B43E36">
        <w:rPr>
          <w:rFonts w:asciiTheme="majorHAnsi" w:eastAsia="Calibri" w:hAnsiTheme="majorHAnsi" w:cs="Calibri"/>
          <w:sz w:val="19"/>
          <w:szCs w:val="19"/>
          <w:lang w:eastAsia="ar-SA"/>
        </w:rPr>
        <w:t xml:space="preserve">Na fakturze VAT wyszczególniona będzie w języku polskim nazwa towaru z nr katalogowym towaru zgodna z załącznikiem do umowy.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ważności/trwałości materiałowo-użytkowej, dla wyrobów sterylnych: data ważności sterylizacji, metoda sterylizacji.  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155ADA30" w:rsidR="00A3710F" w:rsidRDefault="00BA0C4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154C48E5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</w:t>
      </w:r>
      <w:r w:rsidR="009442B5">
        <w:rPr>
          <w:rFonts w:asciiTheme="majorHAnsi" w:hAnsiTheme="majorHAnsi"/>
          <w:sz w:val="19"/>
          <w:szCs w:val="19"/>
          <w:lang w:eastAsia="ar-SA"/>
        </w:rPr>
        <w:t>oki ponad termin określony w § 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6596BD80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BA0C4F">
        <w:rPr>
          <w:rFonts w:asciiTheme="majorHAnsi" w:hAnsiTheme="majorHAnsi"/>
          <w:sz w:val="19"/>
          <w:szCs w:val="19"/>
          <w:lang w:eastAsia="ar-SA"/>
        </w:rPr>
        <w:t>wad ponad termin określony w § 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4B3CB553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</w:t>
      </w:r>
      <w:r w:rsidR="00BA0C4F">
        <w:rPr>
          <w:rFonts w:asciiTheme="majorHAnsi" w:hAnsiTheme="majorHAnsi"/>
          <w:sz w:val="19"/>
          <w:szCs w:val="19"/>
          <w:lang w:eastAsia="ar-SA"/>
        </w:rPr>
        <w:t>Zamawiającego  na podstawie  § 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03B2EA96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C10B3F5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</w:t>
      </w:r>
      <w:r w:rsidR="00963CDD">
        <w:rPr>
          <w:rFonts w:asciiTheme="majorHAnsi" w:hAnsiTheme="majorHAnsi"/>
          <w:sz w:val="19"/>
          <w:szCs w:val="19"/>
          <w:lang w:eastAsia="ar-SA"/>
        </w:rPr>
        <w:t xml:space="preserve">izacji umowy o którym mowa w § </w:t>
      </w:r>
      <w:r>
        <w:rPr>
          <w:rFonts w:asciiTheme="majorHAnsi" w:hAnsiTheme="majorHAnsi"/>
          <w:sz w:val="19"/>
          <w:szCs w:val="19"/>
          <w:lang w:eastAsia="ar-SA"/>
        </w:rPr>
        <w:t>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550C5A56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4FE45294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21ECC209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34157D6F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5AAF8A0C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6326EB80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29092BE3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  <w:r w:rsidR="00C00BB4">
        <w:rPr>
          <w:rFonts w:asciiTheme="majorHAnsi" w:hAnsiTheme="majorHAnsi"/>
          <w:b/>
          <w:sz w:val="19"/>
          <w:szCs w:val="19"/>
          <w:lang w:eastAsia="ar-SA"/>
        </w:rPr>
        <w:t xml:space="preserve"> 15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535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FC366" w14:textId="77777777" w:rsidR="00B805CF" w:rsidRDefault="00B805CF">
      <w:pPr>
        <w:spacing w:after="0" w:line="240" w:lineRule="auto"/>
      </w:pPr>
      <w:r>
        <w:separator/>
      </w:r>
    </w:p>
  </w:endnote>
  <w:endnote w:type="continuationSeparator" w:id="0">
    <w:p w14:paraId="729AC35F" w14:textId="77777777" w:rsidR="00B805CF" w:rsidRDefault="00B80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C512C1"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C512C1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B25CAE" w14:textId="77777777" w:rsidR="00B805CF" w:rsidRDefault="00B805CF">
      <w:pPr>
        <w:spacing w:after="0" w:line="240" w:lineRule="auto"/>
      </w:pPr>
      <w:r>
        <w:separator/>
      </w:r>
    </w:p>
  </w:footnote>
  <w:footnote w:type="continuationSeparator" w:id="0">
    <w:p w14:paraId="732CD4E2" w14:textId="77777777" w:rsidR="00B805CF" w:rsidRDefault="00B80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429CE"/>
    <w:rsid w:val="00191B87"/>
    <w:rsid w:val="001B2D79"/>
    <w:rsid w:val="001E104D"/>
    <w:rsid w:val="00275311"/>
    <w:rsid w:val="00280916"/>
    <w:rsid w:val="002B24E8"/>
    <w:rsid w:val="002C16DE"/>
    <w:rsid w:val="002F0C89"/>
    <w:rsid w:val="00322DE9"/>
    <w:rsid w:val="003921FB"/>
    <w:rsid w:val="003952A0"/>
    <w:rsid w:val="003A52D3"/>
    <w:rsid w:val="004066A7"/>
    <w:rsid w:val="0044334E"/>
    <w:rsid w:val="004469A2"/>
    <w:rsid w:val="00463583"/>
    <w:rsid w:val="00465627"/>
    <w:rsid w:val="004D7A44"/>
    <w:rsid w:val="004F313B"/>
    <w:rsid w:val="00531034"/>
    <w:rsid w:val="00550DA7"/>
    <w:rsid w:val="00553515"/>
    <w:rsid w:val="00575F7B"/>
    <w:rsid w:val="00585E80"/>
    <w:rsid w:val="00591DF4"/>
    <w:rsid w:val="005A62E8"/>
    <w:rsid w:val="005D5C98"/>
    <w:rsid w:val="006352BE"/>
    <w:rsid w:val="00664ADD"/>
    <w:rsid w:val="00726EE4"/>
    <w:rsid w:val="007C43CE"/>
    <w:rsid w:val="007D7705"/>
    <w:rsid w:val="00826384"/>
    <w:rsid w:val="0083657F"/>
    <w:rsid w:val="00857DDD"/>
    <w:rsid w:val="00896EB4"/>
    <w:rsid w:val="008B6AC3"/>
    <w:rsid w:val="009442B5"/>
    <w:rsid w:val="00963CDD"/>
    <w:rsid w:val="009A6205"/>
    <w:rsid w:val="00A3710F"/>
    <w:rsid w:val="00A60863"/>
    <w:rsid w:val="00AF026E"/>
    <w:rsid w:val="00B43E36"/>
    <w:rsid w:val="00B805CF"/>
    <w:rsid w:val="00BA0C4F"/>
    <w:rsid w:val="00BA5F42"/>
    <w:rsid w:val="00BE5883"/>
    <w:rsid w:val="00C00BB4"/>
    <w:rsid w:val="00C115C2"/>
    <w:rsid w:val="00C34454"/>
    <w:rsid w:val="00C512C1"/>
    <w:rsid w:val="00C80770"/>
    <w:rsid w:val="00CE7CE0"/>
    <w:rsid w:val="00D66A69"/>
    <w:rsid w:val="00D7355D"/>
    <w:rsid w:val="00E11F4F"/>
    <w:rsid w:val="00E63554"/>
    <w:rsid w:val="00E819A1"/>
    <w:rsid w:val="00EA718B"/>
    <w:rsid w:val="00F75CDD"/>
    <w:rsid w:val="00F80581"/>
    <w:rsid w:val="00FE7AEC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A9310-BB86-44A8-8F33-3301AFDF2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4374</Words>
  <Characters>26249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30</cp:revision>
  <cp:lastPrinted>2024-01-16T12:11:00Z</cp:lastPrinted>
  <dcterms:created xsi:type="dcterms:W3CDTF">2024-01-16T12:08:00Z</dcterms:created>
  <dcterms:modified xsi:type="dcterms:W3CDTF">2024-01-22T10:28:00Z</dcterms:modified>
  <dc:language>pl-PL</dc:language>
</cp:coreProperties>
</file>