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C04608C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1EBD7AB" w14:textId="77777777" w:rsidR="00C93147" w:rsidRDefault="00C93147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517F52CC" w14:textId="2F2C8FA1" w:rsidR="00C93147" w:rsidRPr="00C93147" w:rsidRDefault="00C93147" w:rsidP="00C93147">
      <w:pPr>
        <w:jc w:val="center"/>
        <w:rPr>
          <w:rFonts w:ascii="Garamond" w:hAnsi="Garamond" w:cs="Arial"/>
          <w:b/>
          <w:color w:val="FF0000"/>
          <w:szCs w:val="24"/>
        </w:rPr>
      </w:pPr>
      <w:r w:rsidRPr="00C93147">
        <w:rPr>
          <w:rFonts w:ascii="Garamond" w:hAnsi="Garamond" w:cs="Arial"/>
          <w:b/>
          <w:color w:val="FF0000"/>
          <w:szCs w:val="24"/>
        </w:rPr>
        <w:t>Modyfikacja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5C236A78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A0206D" w:rsidRPr="00A0206D">
        <w:rPr>
          <w:rFonts w:ascii="Garamond" w:hAnsi="Garamond" w:cs="Arial"/>
          <w:szCs w:val="24"/>
          <w:highlight w:val="yellow"/>
          <w:lang w:eastAsia="en-US"/>
        </w:rPr>
        <w:t>__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935D94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5A7E5C" w:rsidRPr="005A7E5C">
        <w:rPr>
          <w:rFonts w:ascii="Garamond" w:hAnsi="Garamond"/>
          <w:b/>
          <w:szCs w:val="24"/>
        </w:rPr>
        <w:t>Dostawa produktów leczniczych do Szpitala Wojewódzkiego w Poznaniu - część 4</w:t>
      </w:r>
      <w:r w:rsidR="008B3442">
        <w:rPr>
          <w:rFonts w:ascii="Garamond" w:hAnsi="Garamond"/>
          <w:b/>
          <w:szCs w:val="24"/>
        </w:rPr>
        <w:t>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poz. 403 </w:t>
      </w:r>
      <w:proofErr w:type="spellStart"/>
      <w:r w:rsidRPr="00424550">
        <w:rPr>
          <w:rFonts w:ascii="Garamond" w:hAnsi="Garamond"/>
          <w:bCs/>
          <w:color w:val="000000" w:themeColor="text1"/>
          <w:szCs w:val="24"/>
        </w:rPr>
        <w:t>t.j</w:t>
      </w:r>
      <w:proofErr w:type="spellEnd"/>
      <w:r w:rsidRPr="00424550">
        <w:rPr>
          <w:rFonts w:ascii="Garamond" w:hAnsi="Garamond"/>
          <w:bCs/>
          <w:color w:val="000000" w:themeColor="text1"/>
          <w:szCs w:val="24"/>
        </w:rPr>
        <w:t>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z </w:t>
      </w:r>
      <w:proofErr w:type="spellStart"/>
      <w:r w:rsidR="005001F6" w:rsidRPr="005001F6">
        <w:rPr>
          <w:rFonts w:ascii="Garamond" w:hAnsi="Garamond" w:cs="Arial"/>
          <w:color w:val="000000" w:themeColor="text1"/>
          <w:szCs w:val="24"/>
        </w:rPr>
        <w:t>późn</w:t>
      </w:r>
      <w:proofErr w:type="spellEnd"/>
      <w:r w:rsidR="005001F6" w:rsidRPr="005001F6">
        <w:rPr>
          <w:rFonts w:ascii="Garamond" w:hAnsi="Garamond" w:cs="Arial"/>
          <w:color w:val="000000" w:themeColor="text1"/>
          <w:szCs w:val="24"/>
        </w:rPr>
        <w:t>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28D78AB0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(możliwość przesłania leków z krótszą datą ważności – wyłącznie po wyrażeniu zgody przez Kierownika Apteki lub jego Zastępcę)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BCF4FC7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432C7F29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C93147" w:rsidRPr="00C93147">
        <w:rPr>
          <w:rFonts w:ascii="Garamond" w:hAnsi="Garamond" w:cs="Arial"/>
          <w:b/>
          <w:bCs/>
          <w:color w:val="FF0000"/>
          <w:szCs w:val="24"/>
        </w:rPr>
        <w:t>12</w:t>
      </w:r>
      <w:r w:rsidR="007577B5" w:rsidRPr="00C93147">
        <w:rPr>
          <w:rFonts w:ascii="Garamond" w:hAnsi="Garamond" w:cs="Arial"/>
          <w:b/>
          <w:bCs/>
          <w:color w:val="FF0000"/>
          <w:szCs w:val="24"/>
        </w:rPr>
        <w:t xml:space="preserve"> miesięcy</w:t>
      </w:r>
      <w:r w:rsidR="007577B5" w:rsidRPr="00C93147">
        <w:rPr>
          <w:rFonts w:ascii="Garamond" w:hAnsi="Garamond" w:cs="Arial"/>
          <w:color w:val="FF0000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27188C0C" w:rsidR="00DF0505" w:rsidRPr="00CE2669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lastRenderedPageBreak/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2B8D1C9E" w14:textId="77777777" w:rsidR="00E8321F" w:rsidRDefault="00E8321F" w:rsidP="00E8321F">
      <w:pPr>
        <w:ind w:left="709"/>
        <w:jc w:val="both"/>
        <w:rPr>
          <w:rFonts w:ascii="Garamond" w:hAnsi="Garamond" w:cs="Arial"/>
          <w:color w:val="000000" w:themeColor="text1"/>
          <w:szCs w:val="24"/>
        </w:rPr>
      </w:pP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strike/>
          <w:color w:val="FF0000"/>
          <w:szCs w:val="24"/>
        </w:rPr>
      </w:pPr>
      <w:r w:rsidRPr="00A13AD0">
        <w:rPr>
          <w:rFonts w:ascii="Garamond" w:hAnsi="Garamond"/>
          <w:strike/>
          <w:color w:val="FF0000"/>
          <w:szCs w:val="24"/>
        </w:rPr>
        <w:t xml:space="preserve">gdy zmianie ulegnie urzędowa stawka danego </w:t>
      </w:r>
      <w:r w:rsidR="007577B5" w:rsidRPr="00A13AD0">
        <w:rPr>
          <w:rFonts w:ascii="Garamond" w:hAnsi="Garamond"/>
          <w:strike/>
          <w:color w:val="FF0000"/>
          <w:szCs w:val="24"/>
        </w:rPr>
        <w:t>Asortymentu</w:t>
      </w:r>
      <w:r w:rsidRPr="00A13AD0">
        <w:rPr>
          <w:rFonts w:ascii="Garamond" w:hAnsi="Garamond"/>
          <w:strike/>
          <w:color w:val="FF0000"/>
          <w:szCs w:val="24"/>
        </w:rPr>
        <w:t xml:space="preserve"> – Zamawiający dopuszcza możliwość zmiany ceny wynagrodzenia umownego za dany </w:t>
      </w:r>
      <w:r w:rsidR="002611FC" w:rsidRPr="00A13AD0">
        <w:rPr>
          <w:rFonts w:ascii="Garamond" w:hAnsi="Garamond"/>
          <w:strike/>
          <w:color w:val="FF0000"/>
          <w:szCs w:val="24"/>
        </w:rPr>
        <w:t>Asortyment</w:t>
      </w:r>
      <w:r w:rsidRPr="00A13AD0">
        <w:rPr>
          <w:rFonts w:ascii="Garamond" w:hAnsi="Garamond"/>
          <w:strike/>
          <w:color w:val="FF0000"/>
          <w:szCs w:val="24"/>
        </w:rPr>
        <w:t xml:space="preserve"> o różnicę między ceną urzędową, która obowiązywała w dniu składania ofert, a wartością ceny urzędowej </w:t>
      </w:r>
      <w:r w:rsidR="00D12670" w:rsidRPr="00A13AD0">
        <w:rPr>
          <w:rFonts w:ascii="Garamond" w:hAnsi="Garamond"/>
          <w:strike/>
          <w:color w:val="FF0000"/>
          <w:szCs w:val="24"/>
        </w:rPr>
        <w:br/>
      </w:r>
      <w:r w:rsidRPr="00A13AD0">
        <w:rPr>
          <w:rFonts w:ascii="Garamond" w:hAnsi="Garamond"/>
          <w:strike/>
          <w:color w:val="FF0000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 w:rsidRPr="00A13AD0">
        <w:rPr>
          <w:rFonts w:ascii="Garamond" w:hAnsi="Garamond"/>
          <w:strike/>
          <w:color w:val="FF0000"/>
          <w:szCs w:val="24"/>
        </w:rPr>
        <w:br/>
      </w:r>
      <w:r w:rsidRPr="00A13AD0">
        <w:rPr>
          <w:rFonts w:ascii="Garamond" w:hAnsi="Garamond"/>
          <w:strike/>
          <w:color w:val="FF0000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A13AD0">
        <w:rPr>
          <w:rFonts w:ascii="Garamond" w:hAnsi="Garamond"/>
          <w:strike/>
          <w:color w:val="FF0000"/>
          <w:szCs w:val="24"/>
        </w:rPr>
        <w:t>1</w:t>
      </w:r>
      <w:r w:rsidRPr="00A13AD0">
        <w:rPr>
          <w:rFonts w:ascii="Garamond" w:hAnsi="Garamond"/>
          <w:strike/>
          <w:color w:val="FF0000"/>
          <w:szCs w:val="24"/>
        </w:rPr>
        <w:t xml:space="preserve"> Umowy (klauzula waloryzacyjna).</w:t>
      </w:r>
    </w:p>
    <w:p w14:paraId="4B536650" w14:textId="77777777" w:rsidR="00A13AD0" w:rsidRPr="00A13AD0" w:rsidRDefault="00A13AD0" w:rsidP="00A13AD0">
      <w:pPr>
        <w:pStyle w:val="Default"/>
        <w:ind w:left="720"/>
        <w:jc w:val="both"/>
        <w:rPr>
          <w:color w:val="FF0000"/>
        </w:rPr>
      </w:pPr>
      <w:r w:rsidRPr="00A13AD0">
        <w:rPr>
          <w:color w:val="FF0000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§16 ust. 4 Umowy (klauzula waloryzacyjna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Pzp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>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lastRenderedPageBreak/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20845083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A102E9">
        <w:rPr>
          <w:rFonts w:ascii="Garamond" w:hAnsi="Garamond"/>
          <w:color w:val="000000" w:themeColor="text1"/>
          <w:szCs w:val="24"/>
        </w:rPr>
        <w:t>133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>Produkty lecznicze cz. 1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A48B" w14:textId="77777777" w:rsidR="00B436EA" w:rsidRDefault="00B436EA" w:rsidP="008F3EB1">
      <w:r>
        <w:separator/>
      </w:r>
    </w:p>
  </w:endnote>
  <w:endnote w:type="continuationSeparator" w:id="0">
    <w:p w14:paraId="0315CB06" w14:textId="77777777" w:rsidR="00B436EA" w:rsidRDefault="00B436E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75FEE" w14:textId="77777777" w:rsidR="00B436EA" w:rsidRDefault="00B436EA" w:rsidP="008F3EB1">
      <w:r>
        <w:separator/>
      </w:r>
    </w:p>
  </w:footnote>
  <w:footnote w:type="continuationSeparator" w:id="0">
    <w:p w14:paraId="3A4895E4" w14:textId="77777777" w:rsidR="00B436EA" w:rsidRDefault="00B436EA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220970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1734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8195018">
    <w:abstractNumId w:val="5"/>
  </w:num>
  <w:num w:numId="4" w16cid:durableId="1416322990">
    <w:abstractNumId w:val="0"/>
  </w:num>
  <w:num w:numId="5" w16cid:durableId="986934370">
    <w:abstractNumId w:val="4"/>
  </w:num>
  <w:num w:numId="6" w16cid:durableId="15918096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889246">
    <w:abstractNumId w:val="27"/>
  </w:num>
  <w:num w:numId="8" w16cid:durableId="819887995">
    <w:abstractNumId w:val="35"/>
  </w:num>
  <w:num w:numId="9" w16cid:durableId="779616429">
    <w:abstractNumId w:val="41"/>
  </w:num>
  <w:num w:numId="10" w16cid:durableId="2049640452">
    <w:abstractNumId w:val="14"/>
    <w:lvlOverride w:ilvl="0">
      <w:startOverride w:val="1"/>
    </w:lvlOverride>
  </w:num>
  <w:num w:numId="11" w16cid:durableId="849415113">
    <w:abstractNumId w:val="12"/>
  </w:num>
  <w:num w:numId="12" w16cid:durableId="1761557117">
    <w:abstractNumId w:val="14"/>
  </w:num>
  <w:num w:numId="13" w16cid:durableId="770197629">
    <w:abstractNumId w:val="28"/>
  </w:num>
  <w:num w:numId="14" w16cid:durableId="2096432554">
    <w:abstractNumId w:val="31"/>
  </w:num>
  <w:num w:numId="15" w16cid:durableId="307368060">
    <w:abstractNumId w:val="34"/>
  </w:num>
  <w:num w:numId="16" w16cid:durableId="1988433170">
    <w:abstractNumId w:val="30"/>
  </w:num>
  <w:num w:numId="17" w16cid:durableId="1883328272">
    <w:abstractNumId w:val="10"/>
  </w:num>
  <w:num w:numId="18" w16cid:durableId="1694530468">
    <w:abstractNumId w:val="16"/>
  </w:num>
  <w:num w:numId="19" w16cid:durableId="1294945835">
    <w:abstractNumId w:val="38"/>
  </w:num>
  <w:num w:numId="20" w16cid:durableId="317811038">
    <w:abstractNumId w:val="43"/>
  </w:num>
  <w:num w:numId="21" w16cid:durableId="606235914">
    <w:abstractNumId w:val="9"/>
  </w:num>
  <w:num w:numId="22" w16cid:durableId="910699695">
    <w:abstractNumId w:val="36"/>
  </w:num>
  <w:num w:numId="23" w16cid:durableId="1614823307">
    <w:abstractNumId w:val="33"/>
  </w:num>
  <w:num w:numId="24" w16cid:durableId="345326941">
    <w:abstractNumId w:val="37"/>
  </w:num>
  <w:num w:numId="25" w16cid:durableId="26877669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443577325">
    <w:abstractNumId w:val="39"/>
  </w:num>
  <w:num w:numId="27" w16cid:durableId="1387414837">
    <w:abstractNumId w:val="17"/>
  </w:num>
  <w:num w:numId="28" w16cid:durableId="1339625679">
    <w:abstractNumId w:val="24"/>
  </w:num>
  <w:num w:numId="29" w16cid:durableId="1283537134">
    <w:abstractNumId w:val="13"/>
  </w:num>
  <w:num w:numId="30" w16cid:durableId="1017972330">
    <w:abstractNumId w:val="42"/>
  </w:num>
  <w:num w:numId="31" w16cid:durableId="146358753">
    <w:abstractNumId w:val="22"/>
  </w:num>
  <w:num w:numId="32" w16cid:durableId="18282016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8375608">
    <w:abstractNumId w:val="29"/>
  </w:num>
  <w:num w:numId="34" w16cid:durableId="808473602">
    <w:abstractNumId w:val="15"/>
  </w:num>
  <w:num w:numId="35" w16cid:durableId="1090354208">
    <w:abstractNumId w:val="45"/>
  </w:num>
  <w:num w:numId="36" w16cid:durableId="1212841305">
    <w:abstractNumId w:val="6"/>
  </w:num>
  <w:num w:numId="37" w16cid:durableId="1829322450">
    <w:abstractNumId w:val="26"/>
  </w:num>
  <w:num w:numId="38" w16cid:durableId="82655697">
    <w:abstractNumId w:val="8"/>
  </w:num>
  <w:num w:numId="39" w16cid:durableId="558202764">
    <w:abstractNumId w:val="21"/>
  </w:num>
  <w:num w:numId="40" w16cid:durableId="1504736731">
    <w:abstractNumId w:val="7"/>
  </w:num>
  <w:num w:numId="41" w16cid:durableId="336734293">
    <w:abstractNumId w:val="40"/>
  </w:num>
  <w:num w:numId="42" w16cid:durableId="1398748837">
    <w:abstractNumId w:val="20"/>
  </w:num>
  <w:num w:numId="43" w16cid:durableId="101653753">
    <w:abstractNumId w:val="18"/>
  </w:num>
  <w:num w:numId="44" w16cid:durableId="1547527867">
    <w:abstractNumId w:val="44"/>
  </w:num>
  <w:num w:numId="45" w16cid:durableId="551117283">
    <w:abstractNumId w:val="19"/>
  </w:num>
  <w:num w:numId="46" w16cid:durableId="542014330">
    <w:abstractNumId w:val="25"/>
  </w:num>
  <w:num w:numId="47" w16cid:durableId="965159357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5268"/>
    <w:rsid w:val="00163766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124B"/>
    <w:rsid w:val="005A7E5C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0206D"/>
    <w:rsid w:val="00A102E9"/>
    <w:rsid w:val="00A1244B"/>
    <w:rsid w:val="00A13AD0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C7E07"/>
    <w:rsid w:val="00AE5E22"/>
    <w:rsid w:val="00AF0DD4"/>
    <w:rsid w:val="00AF7F55"/>
    <w:rsid w:val="00B03A4F"/>
    <w:rsid w:val="00B056E1"/>
    <w:rsid w:val="00B06542"/>
    <w:rsid w:val="00B30FF2"/>
    <w:rsid w:val="00B436EA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3147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  <w:style w:type="paragraph" w:customStyle="1" w:styleId="Default">
    <w:name w:val="Default"/>
    <w:rsid w:val="00A13A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AFD-5932-42C9-B330-DE8563CE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5451</Words>
  <Characters>32708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7</cp:revision>
  <cp:lastPrinted>2020-08-13T08:48:00Z</cp:lastPrinted>
  <dcterms:created xsi:type="dcterms:W3CDTF">2023-11-29T07:12:00Z</dcterms:created>
  <dcterms:modified xsi:type="dcterms:W3CDTF">2024-01-24T13:59:00Z</dcterms:modified>
</cp:coreProperties>
</file>