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b/>
          <w:color w:val="444444"/>
          <w:sz w:val="20"/>
          <w:szCs w:val="20"/>
          <w:lang w:eastAsia="pl-PL"/>
        </w:rPr>
        <w:t>65574-2024 - Competition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Poland – Reagents and contrast media – Dostawy środków kontrastowych na okres 24 miesięcy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OJ S 22/2024 31/01/2024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Contract or concession notice – standard regime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Supplies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1. Buyer</w:t>
      </w:r>
    </w:p>
    <w:p w:rsidR="00C73E89" w:rsidRPr="00C73E89" w:rsidRDefault="00C73E89" w:rsidP="00C73E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1.1.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Buyer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Official name: 10 Wojskowy Szpital Kliniczny z Polikliniką Samodzielny Publiczny Zakład Opieki Zdrowotnej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Legal type of the buyer: Body governed by public law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Activity of the contracting authority: Health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 Procedure</w:t>
      </w:r>
    </w:p>
    <w:p w:rsidR="00C73E89" w:rsidRPr="00C73E89" w:rsidRDefault="00C73E89" w:rsidP="00C73E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Procedure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b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Title: </w:t>
      </w:r>
      <w:r w:rsidRPr="00C73E89">
        <w:rPr>
          <w:rFonts w:ascii="Arial Narrow" w:eastAsia="Times New Roman" w:hAnsi="Arial Narrow" w:cs="Times New Roman"/>
          <w:b/>
          <w:color w:val="444444"/>
          <w:sz w:val="20"/>
          <w:szCs w:val="20"/>
          <w:lang w:eastAsia="pl-PL"/>
        </w:rPr>
        <w:t>Dostawy środków kontrastowych na okres 24 miesięcy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Description: Dostawy środków kontrastowych na okres 24 miesięcy. Zgodnie z formularzem cenowym i SWZ.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Procedure identifier: 6363dc55-a70e-486a-a599-e62115cc98da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Internal identifier: 2/2024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Type of procedure: Open</w:t>
      </w:r>
    </w:p>
    <w:p w:rsidR="00C73E89" w:rsidRPr="00C73E89" w:rsidRDefault="00C73E89" w:rsidP="00C73E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2.1.1.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Purpose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Main nature of the contract: Supplies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Main classification (cpv): 33696000 Reagents and contrast media</w:t>
      </w:r>
    </w:p>
    <w:p w:rsidR="00C73E89" w:rsidRPr="00C73E89" w:rsidRDefault="00C73E89" w:rsidP="00C73E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2.1.4.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General information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Additional information: miejsce realizacji: Apteka Zakładowa poziom -1 bud nr 5 w siedzibie Zamawiającego 1. Wymagane dokumenty na etapie składania ofert/wniosków: a) Jednolity europejski dokument zamówienia; Oświadczenie wykonawcy dotyczące odrębnych przesłanek wykluczenia (procedura pełna) b) Inne dokumenty: Formularz oferty, formularz cenowy, oświadczenie podmiotu udostepniające zasoby; 2. Dokumenty na żądanie: a) Dokumenty żądane w celu potwierdzenia spełnienia przez wykonawcę warunków udziału w postepowaniu: Zezwolenie, licencja, koncesja lub wpis do rejestru; Wykaz dostaw lub usług; b) dokumenty żądane w celu potwierdzenia braku podstawa do wykluczenia: Oświadczenie wykonawcy w sprawie grupy kapitałowej, Informacja z Krajowego Rejestru Karnego; Zaświadczenie właściwego naczelnika urzędu skarbowego; Zaświadczenie z ZUS lub KRUS, Odpis lub informacja z KRS lub CEIDG; Oświadczenie wykonawcy o aktualności informacji zawartych w oświadczeniu wstępnym 3. Dokumenty podmiotów zagranicznych: Informacja z odpowiedniego rejestru lub inny równoważny dokument; Dokument potwierdzający niezaleganie z opłacaniem podatków, opłat lub składek na ubezpieczenie społeczne lub zdrowotne; Dokument potwierdzający, że nie otwarto likwidacji wykonawcy.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Legal basis: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Directive 2014/24/EU</w:t>
      </w:r>
    </w:p>
    <w:p w:rsidR="00C73E89" w:rsidRPr="00C73E89" w:rsidRDefault="00C73E89" w:rsidP="00C73E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2.1.5.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Terms of procurement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Terms of submission: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Maximum number of lots for which one tenderer can submit tenders: 4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Terms of contract: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Maximum number of lots for which contracts can be awarded to one tenderer: 4</w:t>
      </w:r>
    </w:p>
    <w:p w:rsidR="00C73E89" w:rsidRPr="00C73E89" w:rsidRDefault="00C73E89" w:rsidP="00C73E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2.1.6.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Grounds for exclusion: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Assets being administered by liquidator: art. 109 ust. 1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Direct or indirect involvement in the preparation of this procurement procedure: art. 108 ust. 1 pkt 6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Business activities are suspended: art. 109 ust. 1 pkt. 4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Analogous situation like bankruptcy under national law: art. 109 ust. 1 pkt 4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Insolvency: art. 109 ust. 1 pkt 4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Payment of taxes: art. 108 ust. 1 pkt 3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Purely national exclusion grounds: Podstawy wykluczenia wskazanych w art. 7 ust. 1 ustawy z dnia 13 kwietnia 2022 o szczególnych rozwiązaniach w zakresie przeciwdziałania wspieraniu agresji na Ukrainę oraz służących ochronie bezpieczeństwa narodowego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Payment of social security contributions: art. 108 ust. 1 pkt 3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Arrangement with creditors: art. 109 ust. 1 pkt 4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Bankruptcy: art. 109 ust. 1 pkt 4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 Lot</w:t>
      </w:r>
    </w:p>
    <w:p w:rsidR="00C73E89" w:rsidRPr="00C73E89" w:rsidRDefault="00C73E89" w:rsidP="00C73E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Lot: LOT-0001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Title: Gadobutrolum i Jopromidum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Description: Zgodnie z formularzem cenowym i zapisami SWZ Zamawiający z zastrzeżeniem dopuszcza zaoferowanie innej objętości opakowań niż wskazana w formularzu cenowym z przeliczeniem do pełnych opakowań w górę. Zaoferowane ilości muszą być przeliczone do pełnych opakowań oraz gwarantować ilość wymaganą przez Zamawiającego podaną w kolumnie 5 tabeli formularza cenowego, stanowiącego złącznik nr 2 do SWZ. Adnotację o innej objętości opakowania należy wpisać w kolumnę 13-UWAGI formularza cenowego. Zamawiający nie wyraża zgody na dowolną zmianę postaci leku w żadnym zadaniu i żadnej pozycji. W celu zaoferowania innej postaci leku należy zadać pytanie na etapie prowadzonego postępowania o ich dopuszczenie przez Zamawiającego.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Internal identifier: 1</w:t>
      </w:r>
    </w:p>
    <w:p w:rsidR="00C73E89" w:rsidRPr="00C73E89" w:rsidRDefault="00C73E89" w:rsidP="00C73E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Purpose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Main nature of the contract: Supplies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Main classification (cpv): 33696000 Reagents and contrast media</w:t>
      </w:r>
    </w:p>
    <w:p w:rsidR="00C73E89" w:rsidRPr="00C73E89" w:rsidRDefault="00C73E89" w:rsidP="00C73E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Estimated duration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Duration: 24 Month</w:t>
      </w:r>
    </w:p>
    <w:p w:rsidR="00C73E89" w:rsidRPr="00C73E89" w:rsidRDefault="00C73E89" w:rsidP="00C73E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General information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Reserved participation: Participation is not reserved.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Procurement Project not financed with EU Funds.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This procurement is also suitable for small and medium-sized enterprises (SMEs)</w:t>
      </w:r>
    </w:p>
    <w:p w:rsidR="00C73E89" w:rsidRPr="00C73E89" w:rsidRDefault="00C73E89" w:rsidP="00C73E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Selection criteria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Criterion: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Type: Suitability to pursue the professional activity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Name: Koncesja GIF na prowadzenie hurtowni farmaceutycznej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Description: O udzielenie zamówienia publicznego mogą ubiegać się wykonawcy, którzy spełniają warunki, dotyczące posiadania zdolności do występowania w obrocie gospodarczym. Ocena spełniania warunków udziału w postępowaniu będzie dokonana na zasadzie spełnia/nie spełnia. Na potwierdzenie spełnienia warunku należy przedłożyć koncesję GIF na prowadzenie hurtowni farmaceutycznej lub składu konsygnacyjnego dla wszystkich zadań.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Use of this criterion: Used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Criterion: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Type: Technical and professional ability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Name: Wykaz dostaw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Description: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należy złożyć wykaz min. 2 usług odpowiadających przedmiotowi zamówienia, wraz z dokumentami wskazanymi w pkt. 9.2 ppkt. 1 SWZ z zastrzeżeniem, że co najmniej jedna ze wskazanych usług będzie wynosiła wskazaną w SWZ wartość brutto.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Use of this criterion: Used</w:t>
      </w:r>
    </w:p>
    <w:p w:rsidR="00C73E89" w:rsidRPr="00C73E89" w:rsidRDefault="00C73E89" w:rsidP="00C73E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Award criteria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Criterion: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Type: Price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Description: Najniższa cena - Zamawiający wybiera najkorzystniejszą ofertę na podstawie kryterium oceny ofert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Weight (percentage, exact): 100</w:t>
      </w:r>
    </w:p>
    <w:p w:rsidR="00C73E89" w:rsidRPr="00C73E89" w:rsidRDefault="00C73E89" w:rsidP="00C73E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Procurement documents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Languages in which the procurement documents are officially available: Polish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Address of the procurement documents: </w:t>
      </w:r>
      <w:hyperlink r:id="rId6" w:history="1">
        <w:r w:rsidRPr="00C73E8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73E89" w:rsidRPr="00C73E89" w:rsidRDefault="00C73E89" w:rsidP="00C73E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Terms of procurement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Terms of submission: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Electronic submission: Required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Address for submission: </w:t>
      </w:r>
      <w:hyperlink r:id="rId7" w:history="1">
        <w:r w:rsidRPr="00C73E8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Languages in which tenders or requests to participate may be submitted: Polish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Electronic catalogue: Not allowed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Advanced or qualified electronic signature or seal (as defined in Regulation (EU) No 910/2014) is required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Variants: Not allowed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Deadline for receipt of tenders: 04/03/2024 08:00:00 (UTC+1)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Deadline until which the tender must remain valid: 90 Day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Information about public opening: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Opening date: 04/03/2024 08:30:00 (UTC+1)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Additional information: Otwarcie ofert odbędzie się w siedzibie Zamawiającego, za pośrednictwem platformy </w:t>
      </w:r>
      <w:hyperlink r:id="rId8" w:history="1">
        <w:r w:rsidRPr="00C73E8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Terms of contract: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Electronic invoicing: Allowed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Electronic ordering will be used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Electronic payment will be used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Information about review deadlines: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:rsidR="00C73E89" w:rsidRPr="00C73E89" w:rsidRDefault="00C73E89" w:rsidP="00C73E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Techniques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Framework agreement: No framework agreement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Information about the dynamic purchasing system: No dynamic purchase system</w:t>
      </w:r>
    </w:p>
    <w:p w:rsidR="00C73E89" w:rsidRPr="00C73E89" w:rsidRDefault="00C73E89" w:rsidP="00C73E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Further information, mediation and review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Mediation organisation: Sąd Polubowny przy Prokuratorii Generalnej Rzeczypospolitej Polskiej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Review organisation: KRAJOWA IZBA ODWOŁAWCZA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Organisation providing additional information about the procurement procedure: 10 Wojskowy Szpital Kliniczny z Polikliniką Samodzielny Publiczny Zakład Opieki Zdrowotnej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Organisation providing offline access to the procurement documents: 10 Wojskowy Szpital Kliniczny z Polikliniką Samodzielny Publiczny Zakład Opieki Zdrowotnej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Organisation providing more information on the review procedures: KRAJOWA IZBA ODWOŁAWCZA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Organisation receiving requests to participate: 10 Wojskowy Szpital Kliniczny z Polikliniką Samodzielny Publiczny Zakład Opieki Zdrowotnej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Organisation processing tenders: 10 Wojskowy Szpital Kliniczny z Polikliniką Samodzielny Publiczny Zakład Opieki Zdrowotnej</w:t>
      </w:r>
    </w:p>
    <w:p w:rsidR="00C73E89" w:rsidRPr="00C73E89" w:rsidRDefault="00C73E89" w:rsidP="00C73E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Lot: LOT-0002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Title: Johexolum i Jodixanolum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Description: Zgodnie z formularzem cenowym i zapisami SWZ Zamawiający z zastrzeżeniem dopuszcza zaoferowanie innej objętości opakowań niż wskazana w formularzu cenowym z przeliczeniem do pełnych opakowań w górę. Zaoferowane ilości muszą być przeliczone do pełnych opakowań oraz gwarantować ilość wymaganą przez Zamawiającego podaną w kolumnie 5 tabeli formularza cenowego, stanowiącego złącznik nr 2 do SWZ. Adnotację o innej objętości opakowania należy wpisać w kolumnę 13-UWAGI formularza cenowego. Zamawiający nie wyraża zgody na dowolną zmianę postaci leku w żadnym zadaniu i żadnej pozycji. W celu zaoferowania innej postaci leku należy zadać pytanie na etapie prowadzonego postępowania o ich dopuszczenie przez Zamawiającego.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Internal identifier: 2</w:t>
      </w:r>
    </w:p>
    <w:p w:rsidR="00C73E89" w:rsidRPr="00C73E89" w:rsidRDefault="00C73E89" w:rsidP="00C73E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Purpose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Main nature of the contract: Supplies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Main classification (cpv): 33696000 Reagents and contrast media</w:t>
      </w:r>
    </w:p>
    <w:p w:rsidR="00C73E89" w:rsidRPr="00C73E89" w:rsidRDefault="00C73E89" w:rsidP="00C73E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Estimated duration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Duration: 24 Month</w:t>
      </w:r>
    </w:p>
    <w:p w:rsidR="00C73E89" w:rsidRPr="00C73E89" w:rsidRDefault="00C73E89" w:rsidP="00C73E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General information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Reserved participation: Participation is not reserved.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Procurement Project not financed with EU Funds.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This procurement is also suitable for small and medium-sized enterprises (SMEs)</w:t>
      </w:r>
    </w:p>
    <w:p w:rsidR="00C73E89" w:rsidRPr="00C73E89" w:rsidRDefault="00C73E89" w:rsidP="00C73E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Selection criteria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Criterion: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Type: Suitability to pursue the professional activity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Name: Koncesja GIF na prowadzenie hurtowni farmaceutycznej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Description: O udzielenie zamówienia publicznego mogą ubiegać się wykonawcy, którzy spełniają warunki, dotyczące posiadania zdolności do występowania w obrocie gospodarczym. Ocena spełniania warunków udziału w postępowaniu będzie dokonana na zasadzie spełnia/nie spełnia. Na potwierdzenie spełnienia warunku należy przedłożyć koncesję GIF na prowadzenie hurtowni farmaceutycznej lub składu konsygnacyjnego dla wszystkich zadań.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Use of this criterion: Used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Criterion: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Type: Technical and professional ability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Name: Wykaz dostaw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Description: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należy złożyć wykaz min. 2 usług odpowiadających przedmiotowi zamówienia, wraz z dokumentami wskazanymi w pkt. 9.2 ppkt. 1 SWZ z zastrzeżeniem, że co najmniej jedna ze wskazanych usług będzie wynosiła wskazaną w SWZ wartość brutto.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Use of this criterion: Used</w:t>
      </w:r>
    </w:p>
    <w:p w:rsidR="00C73E89" w:rsidRPr="00C73E89" w:rsidRDefault="00C73E89" w:rsidP="00C73E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Award criteria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Criterion: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Type: Price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Description: Najniższa cena - Zamawiający wybiera najkorzystniejszą ofertę na podstawie kryterium oceny ofert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Weight (percentage, exact): 100</w:t>
      </w:r>
    </w:p>
    <w:p w:rsidR="00C73E89" w:rsidRPr="00C73E89" w:rsidRDefault="00C73E89" w:rsidP="00C73E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Procurement documents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Languages in which the procurement documents are officially available: Polish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Address of the procurement documents: </w:t>
      </w:r>
      <w:hyperlink r:id="rId9" w:history="1">
        <w:r w:rsidRPr="00C73E8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73E89" w:rsidRPr="00C73E89" w:rsidRDefault="00C73E89" w:rsidP="00C73E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Terms of procurement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Terms of submission: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Electronic submission: Required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Address for submission: </w:t>
      </w:r>
      <w:hyperlink r:id="rId10" w:history="1">
        <w:r w:rsidRPr="00C73E8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Languages in which tenders or requests to participate may be submitted: Polish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Electronic catalogue: Not allowed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Advanced or qualified electronic signature or seal (as defined in Regulation (EU) No 910/2014) is required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Variants: Not allowed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Deadline for receipt of tenders: 04/03/2024 08:00:00 (UTC+1)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Deadline until which the tender must remain valid: 90 Day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Information about public opening: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Opening date: 04/03/2024 08:30:00 (UTC+1)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Additional information: Otwarcie ofert odbędzie się w siedzibie Zamawiającego, za pośrednictwem platformy </w:t>
      </w:r>
      <w:hyperlink r:id="rId11" w:history="1">
        <w:r w:rsidRPr="00C73E8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Terms of contract: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Electronic invoicing: Allowed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Electronic ordering will be used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Electronic payment will be used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Information about review deadlines: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:rsidR="00C73E89" w:rsidRPr="00C73E89" w:rsidRDefault="00C73E89" w:rsidP="00C73E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Techniques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Framework agreement: No framework agreement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Information about the dynamic purchasing system: No dynamic purchase system</w:t>
      </w:r>
    </w:p>
    <w:p w:rsidR="00C73E89" w:rsidRPr="00C73E89" w:rsidRDefault="00C73E89" w:rsidP="00C73E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Further information, mediation and review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Mediation organisation: Sąd Polubowny przy Prokuratorii Generalnej Rzeczypospolitej Polskiej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Review organisation: KRAJOWA IZBA ODWOŁAWCZA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Organisation providing additional information about the procurement procedure: 10 Wojskowy Szpital Kliniczny z Polikliniką Samodzielny Publiczny Zakład Opieki Zdrowotnej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Organisation providing offline access to the procurement documents: 10 Wojskowy Szpital Kliniczny z Polikliniką Samodzielny Publiczny Zakład Opieki Zdrowotnej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Organisation providing more information on the review procedures: KRAJOWA IZBA ODWOŁAWCZA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Organisation receiving requests to participate: 10 Wojskowy Szpital Kliniczny z Polikliniką Samodzielny Publiczny Zakład Opieki Zdrowotnej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Organisation processing tenders: 10 Wojskowy Szpital Kliniczny z Polikliniką Samodzielny Publiczny Zakład Opieki Zdrowotnej</w:t>
      </w:r>
    </w:p>
    <w:p w:rsidR="00C73E89" w:rsidRPr="00C73E89" w:rsidRDefault="00C73E89" w:rsidP="00C73E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Lot: LOT-0003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Title: Gadoteridolum, Dimeglumini gadobenas, Jomeprolum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Description: Zgodnie z formularzem cenowym i zapisami SWZ Zamawiający z zastrzeżeniem dopuszcza zaoferowanie innej objętości opakowań niż wskazana w formularzu cenowym z przeliczeniem do pełnych opakowań w górę. Zaoferowane ilości muszą być przeliczone do pełnych opakowań oraz gwarantować ilość wymaganą przez Zamawiającego podaną w kolumnie 5 tabeli formularza cenowego, stanowiącego złącznik nr 2 do SWZ. Adnotację o innej objętości opakowania należy wpisać w kolumnę 13-UWAGI formularza cenowego. Zamawiający nie wyraża zgody na dowolną zmianę postaci leku w żadnym zadaniu i żadnej pozycji. W celu zaoferowania innej postaci leku należy zadać pytanie na etapie prowadzonego postępowania o ich dopuszczenie przez Zamawiającego.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Internal identifier: 3</w:t>
      </w:r>
    </w:p>
    <w:p w:rsidR="00C73E89" w:rsidRPr="00C73E89" w:rsidRDefault="00C73E89" w:rsidP="00C73E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Purpose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Main nature of the contract: Supplies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Main classification (cpv): 33696000 Reagents and contrast media</w:t>
      </w:r>
    </w:p>
    <w:p w:rsidR="00C73E89" w:rsidRPr="00C73E89" w:rsidRDefault="00C73E89" w:rsidP="00C73E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Estimated duration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Duration: 24 Month</w:t>
      </w:r>
    </w:p>
    <w:p w:rsidR="00C73E89" w:rsidRPr="00C73E89" w:rsidRDefault="00C73E89" w:rsidP="00C73E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General information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Reserved participation: Participation is not reserved.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Procurement Project not financed with EU Funds.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This procurement is also suitable for small and medium-sized enterprises (SMEs)</w:t>
      </w:r>
    </w:p>
    <w:p w:rsidR="00C73E89" w:rsidRPr="00C73E89" w:rsidRDefault="00C73E89" w:rsidP="00C73E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Selection criteria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Criterion: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Type: Suitability to pursue the professional activity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Name: Koncesja GIF na prowadzenie hurtowni farmaceutycznej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Description: O udzielenie zamówienia publicznego mogą ubiegać się wykonawcy, którzy spełniają warunki, dotyczące posiadania zdolności do występowania w obrocie gospodarczym. Ocena spełniania warunków udziału w postępowaniu będzie dokonana na zasadzie spełnia/nie spełnia. Na potwierdzenie spełnienia warunku należy przedłożyć koncesję GIF na prowadzenie hurtowni farmaceutycznej lub składu konsygnacyjnego dla wszystkich zadań.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Use of this criterion: Used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Criterion: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Type: Technical and professional ability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Name: Wykaz dostaw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Description: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należy złożyć wykaz min. 2 usług odpowiadających przedmiotowi zamówienia, wraz z dokumentami wskazanymi w pkt. 9.2 ppkt. 1 SWZ z zastrzeżeniem, że co najmniej jedna ze wskazanych usług będzie wynosiła wskazaną w SWZ wartość brutto.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Use of this criterion: Used</w:t>
      </w:r>
    </w:p>
    <w:p w:rsidR="00C73E89" w:rsidRPr="00C73E89" w:rsidRDefault="00C73E89" w:rsidP="00C73E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Award criteria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Criterion: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Type: Price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Description: Najniższa cena - Zamawiający wybiera najkorzystniejszą ofertę na podstawie kryterium oceny ofert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Weight (percentage, exact): 100</w:t>
      </w:r>
    </w:p>
    <w:p w:rsidR="00C73E89" w:rsidRPr="00C73E89" w:rsidRDefault="00C73E89" w:rsidP="00C73E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Procurement documents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Languages in which the procurement documents are officially available: Polish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Address of the procurement documents: </w:t>
      </w:r>
      <w:hyperlink r:id="rId12" w:history="1">
        <w:r w:rsidRPr="00C73E8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73E89" w:rsidRPr="00C73E89" w:rsidRDefault="00C73E89" w:rsidP="00C73E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Terms of procurement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Terms of submission: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Electronic submission: Required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Address for submission: </w:t>
      </w:r>
      <w:hyperlink r:id="rId13" w:history="1">
        <w:r w:rsidRPr="00C73E8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Languages in which tenders or requests to participate may be submitted: Polish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Electronic catalogue: Not allowed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Advanced or qualified electronic signature or seal (as defined in Regulation (EU) No 910/2014) is required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Variants: Not allowed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Deadline for receipt of tenders: 04/03/2024 08:00:00 (UTC+1)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Deadline until which the tender must remain valid: 90 Day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Information about public opening: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Opening date: 04/03/2024 08:30:00 (UTC+1)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Additional information: Otwarcie ofert odbędzie się w siedzibie Zamawiającego, za pośrednictwem platformy </w:t>
      </w:r>
      <w:hyperlink r:id="rId14" w:history="1">
        <w:r w:rsidRPr="00C73E8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Terms of contract: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Electronic invoicing: Allowed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Electronic ordering will be used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Electronic payment will be used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Information about review deadlines: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:rsidR="00C73E89" w:rsidRPr="00C73E89" w:rsidRDefault="00C73E89" w:rsidP="00C73E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Techniques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Framework agreement: No framework agreement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Information about the dynamic purchasing system: No dynamic purchase system</w:t>
      </w:r>
    </w:p>
    <w:p w:rsidR="00C73E89" w:rsidRPr="00C73E89" w:rsidRDefault="00C73E89" w:rsidP="00C73E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Further information, mediation and review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Mediation organisation: Sąd Polubowny przy Prokuratorii Generalnej Rzeczypospolitej Polskiej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Review organisation: KRAJOWA IZBA ODWOŁAWCZA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Organisation providing additional information about the procurement procedure: 10 Wojskowy Szpital Kliniczny z Polikliniką Samodzielny Publiczny Zakład Opieki Zdrowotnej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Organisation providing offline access to the procurement documents: 10 Wojskowy Szpital Kliniczny z Polikliniką Samodzielny Publiczny Zakład Opieki Zdrowotnej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Organisation providing more information on the review procedures: KRAJOWA IZBA ODWOŁAWCZA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Organisation receiving requests to participate: 10 Wojskowy Szpital Kliniczny z Polikliniką Samodzielny Publiczny Zakład Opieki Zdrowotnej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Organisation processing tenders: 10 Wojskowy Szpital Kliniczny z Polikliniką Samodzielny Publiczny Zakład Opieki Zdrowotnej</w:t>
      </w:r>
    </w:p>
    <w:p w:rsidR="00C73E89" w:rsidRPr="00C73E89" w:rsidRDefault="00C73E89" w:rsidP="00C73E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Lot: LOT-0004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Title: Acidum gadotericum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Description: Zgodnie z formularzem cenowym i zapisami SWZ Zamawiający z zastrzeżeniem dopuszcza zaoferowanie innej objętości opakowań niż wskazana w formularzu cenowym z przeliczeniem do pełnych opakowań w górę. Zaoferowane ilości muszą być przeliczone do pełnych opakowań oraz gwarantować ilość wymaganą przez Zamawiającego podaną w kolumnie 5 tabeli formularza cenowego, stanowiącego złącznik nr 2 do SWZ. Adnotację o innej objętości opakowania należy wpisać w kolumnę 13-UWAGI formularza cenowego. Zamawiający nie wyraża zgody na dowolną zmianę postaci leku w żadnym zadaniu i żadnej pozycji. W celu zaoferowania innej postaci leku należy zadać pytanie na etapie prowadzonego postępowania o ich dopuszczenie przez Zamawiającego.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Internal identifier: 4</w:t>
      </w:r>
    </w:p>
    <w:p w:rsidR="00C73E89" w:rsidRPr="00C73E89" w:rsidRDefault="00C73E89" w:rsidP="00C73E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Purpose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Main nature of the contract: Supplies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Main classification (cpv): 33696000 Reagents and contrast media</w:t>
      </w:r>
    </w:p>
    <w:p w:rsidR="00C73E89" w:rsidRPr="00C73E89" w:rsidRDefault="00C73E89" w:rsidP="00C73E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Estimated duration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Duration: 24 Month</w:t>
      </w:r>
    </w:p>
    <w:p w:rsidR="00C73E89" w:rsidRPr="00C73E89" w:rsidRDefault="00C73E89" w:rsidP="00C73E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5.1.6.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General information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Reserved participation: Participation is not reserved.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Procurement Project not financed with EU Funds.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This procurement is also suitable for small and medium-sized enterprises (SMEs)</w:t>
      </w:r>
    </w:p>
    <w:p w:rsidR="00C73E89" w:rsidRPr="00C73E89" w:rsidRDefault="00C73E89" w:rsidP="00C73E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Selection criteria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Criterion: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Type: Suitability to pursue the professional activity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Name: Koncesja GIF na prowadzenie hurtowni farmaceutycznej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Description: O udzielenie zamówienia publicznego mogą ubiegać się wykonawcy, którzy spełniają warunki, dotyczące posiadania zdolności do występowania w obrocie gospodarczym. Ocena spełniania warunków udziału w postępowaniu będzie dokonana na zasadzie spełnia/nie spełnia. Na potwierdzenie spełnienia warunku należy przedłożyć koncesję GIF na prowadzenie hurtowni farmaceutycznej lub składu konsygnacyjnego dla wszystkich zadań.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Use of this criterion: Used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Criterion: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Type: Technical and professional ability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Name: Wykaz dostaw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Description: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należy złożyć wykaz min. 2 usług odpowiadających przedmiotowi zamówienia, wraz z dokumentami wskazanymi w pkt. 9.2 ppkt. 1 SWZ z zastrzeżeniem, że co najmniej jedna ze wskazanych usług będzie wynosiła wskazaną w SWZ wartość brutto.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Use of this criterion: Used</w:t>
      </w:r>
    </w:p>
    <w:p w:rsidR="00C73E89" w:rsidRPr="00C73E89" w:rsidRDefault="00C73E89" w:rsidP="00C73E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Award criteria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Criterion: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Type: Price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Description: Najniższa cena - Zamawiający wybiera najkorzystniejszą ofertę na podstawie kryterium oceny ofert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Weight (percentage, exact): 100</w:t>
      </w:r>
    </w:p>
    <w:p w:rsidR="00C73E89" w:rsidRPr="00C73E89" w:rsidRDefault="00C73E89" w:rsidP="00C73E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Procurement documents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Languages in which the procurement documents are officially available: Polish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Address of the procurement documents: </w:t>
      </w:r>
      <w:hyperlink r:id="rId15" w:history="1">
        <w:r w:rsidRPr="00C73E8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73E89" w:rsidRPr="00C73E89" w:rsidRDefault="00C73E89" w:rsidP="00C73E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Terms of procurement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Terms of submission: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Electronic submission: Required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Address for submission: </w:t>
      </w:r>
      <w:hyperlink r:id="rId16" w:history="1">
        <w:r w:rsidRPr="00C73E8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Languages in which tenders or requests to participate may be submitted: Polish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Electronic catalogue: Not allowed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Advanced or qualified electronic signature or seal (as defined in Regulation (EU) No 910/2014) is required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Variants: Not allowed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Deadline for receipt of tenders: 04/03/2024 08:00:00 (UTC+1)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Deadline until which the tender must remain valid: 90 Day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Information about public opening: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Opening date: 04/03/2024 08:30:00 (UTC+1)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Additional information: Otwarcie ofert odbędzie się w siedzibie Zamawiającego, za pośrednictwem platformy </w:t>
      </w:r>
      <w:hyperlink r:id="rId17" w:history="1">
        <w:r w:rsidRPr="00C73E8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Terms of contract: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Electronic invoicing: Allowed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Electronic ordering will be used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Electronic payment will be used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Information about review deadlines: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</w:t>
      </w: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udzieleniu zamówienia. 5. Jeżeli Zamawiający nie opublikował w Dzienniku Urzędowym Unii Europejskiej ogłoszenia o udzieleniu zamówienia, odwołanie wnosi się w terminie 6 miesięcy od dnia zawarcia umowy.</w:t>
      </w:r>
    </w:p>
    <w:p w:rsidR="00C73E89" w:rsidRPr="00C73E89" w:rsidRDefault="00C73E89" w:rsidP="00C73E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Techniques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Framework agreement: No framework agreement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Information about the dynamic purchasing system: No dynamic purchase system</w:t>
      </w:r>
    </w:p>
    <w:p w:rsidR="00C73E89" w:rsidRPr="00C73E89" w:rsidRDefault="00C73E89" w:rsidP="00C73E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Further information, mediation and review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Mediation organisation: Sąd Polubowny przy Prokuratorii Generalnej Rzeczypospolitej Polskiej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Review organisation: KRAJOWA IZBA ODWOŁAWCZA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Organisation providing additional information about the procurement procedure: 10 Wojskowy Szpital Kliniczny z Polikliniką Samodzielny Publiczny Zakład Opieki Zdrowotnej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Organisation providing offline access to the procurement documents: 10 Wojskowy Szpital Kliniczny z Polikliniką Samodzielny Publiczny Zakład Opieki Zdrowotnej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Organisation providing more information on the review procedures: KRAJOWA IZBA ODWOŁAWCZA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Organisation receiving requests to participate: 10 Wojskowy Szpital Kliniczny z Polikliniką Samodzielny Publiczny Zakład Opieki Zdrowotnej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Organisation processing tenders: 10 Wojskowy Szpital Kliniczny z Polikliniką Samodzielny Publiczny Zakład Opieki Zdrowotnej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 Organisations</w:t>
      </w:r>
    </w:p>
    <w:p w:rsidR="00C73E89" w:rsidRPr="00C73E89" w:rsidRDefault="00C73E89" w:rsidP="00C73E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ORG-0001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Official name: 10 Wojskowy Szpital Kliniczny z Polikliniką Samodzielny Publiczny Zakład Opieki Zdrowotnej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Registration number: 090538318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Department: Sekcja Zamówień Publicznych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Postal address: Powstańców Warszawy 5  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Town: Bydgoszcz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Postcode: 85-681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Country subdivision (NUTS): Bydgosko-toruński (PL613)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Country: Poland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Contact point: </w:t>
      </w:r>
      <w:hyperlink r:id="rId18" w:history="1">
        <w:r w:rsidRPr="00C73E8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www.10wsk.mil.pl</w:t>
        </w:r>
      </w:hyperlink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Email: </w:t>
      </w:r>
      <w:hyperlink r:id="rId19" w:history="1">
        <w:r w:rsidRPr="00C73E8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dariuszwzp@10wsk.mil.pl</w:t>
        </w:r>
      </w:hyperlink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Telephone: +48 261 417 448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Internet address: </w:t>
      </w:r>
      <w:hyperlink r:id="rId20" w:history="1">
        <w:r w:rsidRPr="00C73E8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www.10wsk.mil.pl</w:t>
        </w:r>
      </w:hyperlink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Information exchange endpoint (URL): </w:t>
      </w:r>
      <w:hyperlink r:id="rId21" w:history="1">
        <w:r w:rsidRPr="00C73E8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Roles of this organisation: 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Buyer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Organisation providing additional information about the procurement procedure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Organisation providing offline access to the procurement documents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Organisation receiving requests to participate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Organisation processing tenders</w:t>
      </w:r>
    </w:p>
    <w:p w:rsidR="00C73E89" w:rsidRPr="00C73E89" w:rsidRDefault="00C73E89" w:rsidP="00C73E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ORG-0002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Official name: KRAJOWA IZBA ODWOŁAWCZA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Registration number: 010828091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Postal address: Postępu 17a 02-676 Warszawa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Town: Warszawa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Postcode: 02-676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Country subdivision (NUTS): Warszawski wschodni (PL912)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Country: Poland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Contact point: </w:t>
      </w:r>
      <w:hyperlink r:id="rId22" w:history="1">
        <w:r w:rsidRPr="00C73E8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https://www.uzp.gov.pl/kio</w:t>
        </w:r>
      </w:hyperlink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Email: </w:t>
      </w:r>
      <w:hyperlink r:id="rId23" w:history="1">
        <w:r w:rsidRPr="00C73E8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odwolania@uzp.gov.pl</w:t>
        </w:r>
      </w:hyperlink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Telephone: +48 224587809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Fax: +48 224587800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Internet address: </w:t>
      </w:r>
      <w:hyperlink r:id="rId24" w:history="1">
        <w:r w:rsidRPr="00C73E8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https://www.gov.pl/web/uzp</w:t>
        </w:r>
      </w:hyperlink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Information exchange endpoint (URL): </w:t>
      </w:r>
      <w:hyperlink r:id="rId25" w:history="1">
        <w:r w:rsidRPr="00C73E8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https://www.gov.pl/web/uzp</w:t>
        </w:r>
      </w:hyperlink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Roles of this organisation: 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Review organisation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Organisation providing more information on the review procedures</w:t>
      </w:r>
    </w:p>
    <w:p w:rsidR="00C73E89" w:rsidRPr="00C73E89" w:rsidRDefault="00C73E89" w:rsidP="00C73E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ORG-0003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Official name: Sąd Polubowny przy Prokuratorii Generalnej Rzeczypospolitej Polskiej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Registration number: 140264957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Postal address: ul. Krucza 36 / Wspólna 6 Warszawa 00-522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Town: Warszawa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Postcode: 00-522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Country subdivision (NUTS): Miasto Warszawa (PL911)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Country: Poland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Contact point: Sąd Polubowny przy Prokuratorii Generalnej Rzeczypospolitej Polskiej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Email: </w:t>
      </w:r>
      <w:hyperlink r:id="rId26" w:history="1">
        <w:r w:rsidRPr="00C73E8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sp@prokuratoria.gov.pl</w:t>
        </w:r>
      </w:hyperlink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Telephone: +48 226958504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Internet address: </w:t>
      </w:r>
      <w:hyperlink r:id="rId27" w:history="1">
        <w:r w:rsidRPr="00C73E8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Information exchange endpoint (URL): </w:t>
      </w:r>
      <w:hyperlink r:id="rId28" w:history="1">
        <w:r w:rsidRPr="00C73E8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Roles of this organisation: 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Mediation organisation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11. Notice information</w:t>
      </w:r>
    </w:p>
    <w:p w:rsidR="00C73E89" w:rsidRPr="00C73E89" w:rsidRDefault="00C73E89" w:rsidP="00C73E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11.1.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Notice information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Notice identifier/version: ea1eccb4-b2df-4a80-bb12-54c9069c320c - 01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Form type: Competition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Notice type: Contract or concession notice – standard regime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Notice dispatch date: 26/01/2024 06:38:17 (UTC)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Languages in which this notice is officially available: Polish</w:t>
      </w:r>
    </w:p>
    <w:p w:rsidR="00C73E89" w:rsidRPr="00C73E89" w:rsidRDefault="00C73E89" w:rsidP="00C73E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11.2.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Publication information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Notice publication number: </w:t>
      </w:r>
      <w:r w:rsidRPr="00C73E89">
        <w:rPr>
          <w:rFonts w:ascii="Arial Narrow" w:eastAsia="Times New Roman" w:hAnsi="Arial Narrow" w:cs="Times New Roman"/>
          <w:b/>
          <w:color w:val="444444"/>
          <w:sz w:val="20"/>
          <w:szCs w:val="20"/>
          <w:lang w:eastAsia="pl-PL"/>
        </w:rPr>
        <w:t>65574-2024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OJ S issue number: </w:t>
      </w:r>
      <w:r w:rsidRPr="00C73E89">
        <w:rPr>
          <w:rFonts w:ascii="Arial Narrow" w:eastAsia="Times New Roman" w:hAnsi="Arial Narrow" w:cs="Times New Roman"/>
          <w:b/>
          <w:color w:val="444444"/>
          <w:sz w:val="20"/>
          <w:szCs w:val="20"/>
          <w:lang w:eastAsia="pl-PL"/>
        </w:rPr>
        <w:t>22/2024</w:t>
      </w:r>
    </w:p>
    <w:p w:rsidR="00C73E89" w:rsidRPr="00C73E89" w:rsidRDefault="00C73E89" w:rsidP="00C73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b/>
          <w:color w:val="444444"/>
          <w:sz w:val="20"/>
          <w:szCs w:val="20"/>
          <w:lang w:eastAsia="pl-PL"/>
        </w:rPr>
      </w:pPr>
      <w:r w:rsidRPr="00C73E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Publication date: </w:t>
      </w:r>
      <w:r w:rsidRPr="00C73E89">
        <w:rPr>
          <w:rFonts w:ascii="Arial Narrow" w:eastAsia="Times New Roman" w:hAnsi="Arial Narrow" w:cs="Times New Roman"/>
          <w:b/>
          <w:color w:val="444444"/>
          <w:sz w:val="20"/>
          <w:szCs w:val="20"/>
          <w:lang w:eastAsia="pl-PL"/>
        </w:rPr>
        <w:t>31/01/2024</w:t>
      </w:r>
    </w:p>
    <w:p w:rsidR="005B2674" w:rsidRDefault="005B2674">
      <w:pPr>
        <w:rPr>
          <w:rFonts w:ascii="Arial Narrow" w:hAnsi="Arial Narrow"/>
          <w:sz w:val="20"/>
          <w:szCs w:val="20"/>
        </w:rPr>
      </w:pPr>
    </w:p>
    <w:p w:rsidR="00C73E89" w:rsidRDefault="00C73E89" w:rsidP="00C73E89">
      <w:pPr>
        <w:ind w:left="5664" w:firstLine="708"/>
        <w:rPr>
          <w:rFonts w:ascii="Arial Narrow" w:hAnsi="Arial Narrow"/>
          <w:sz w:val="20"/>
          <w:szCs w:val="20"/>
        </w:rPr>
      </w:pPr>
      <w:r w:rsidRPr="00C73E89">
        <w:rPr>
          <w:rFonts w:ascii="Arial Narrow" w:hAnsi="Arial Narrow"/>
          <w:b/>
          <w:i/>
          <w:sz w:val="20"/>
          <w:szCs w:val="20"/>
        </w:rPr>
        <w:t>ZAMAWIAJĄCY</w:t>
      </w:r>
    </w:p>
    <w:p w:rsidR="00C73E89" w:rsidRDefault="00C73E89" w:rsidP="00C73E89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bookmarkStart w:id="0" w:name="_Hlk150849539"/>
    </w:p>
    <w:p w:rsidR="00C73E89" w:rsidRDefault="00C73E89" w:rsidP="00C73E89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C73E89" w:rsidRDefault="00C73E89" w:rsidP="00C73E89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C73E89" w:rsidRDefault="00C73E89" w:rsidP="00C73E89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C73E89" w:rsidRDefault="00C73E89" w:rsidP="00C73E89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C73E89" w:rsidRDefault="00C73E89" w:rsidP="00C73E89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C73E89" w:rsidRDefault="00C73E89" w:rsidP="00C73E89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C73E89" w:rsidRDefault="00C73E89" w:rsidP="00C73E89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C73E89" w:rsidRDefault="00C73E89" w:rsidP="00C73E89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C73E89" w:rsidRDefault="00C73E89" w:rsidP="00C73E89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C73E89" w:rsidRDefault="00C73E89" w:rsidP="00C73E89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C73E89" w:rsidRDefault="00C73E89" w:rsidP="00C73E89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C73E89" w:rsidRDefault="00C73E89" w:rsidP="00C73E89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C73E89" w:rsidRDefault="00C73E89" w:rsidP="00C73E89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C73E89" w:rsidRDefault="00C73E89" w:rsidP="00C73E89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C73E89" w:rsidRDefault="00C73E89" w:rsidP="00C73E89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C73E89" w:rsidRDefault="00C73E89" w:rsidP="00C73E89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C73E89" w:rsidRDefault="00C73E89" w:rsidP="00C73E89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C73E89" w:rsidRDefault="00C73E89" w:rsidP="00C73E89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C73E89" w:rsidRDefault="00C73E89" w:rsidP="00C73E89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C73E89" w:rsidRDefault="00C73E89" w:rsidP="00C73E89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C73E89" w:rsidRDefault="00C73E89" w:rsidP="00C73E89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C73E89" w:rsidRDefault="00C73E89" w:rsidP="00C73E89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C73E89" w:rsidRDefault="00C73E89" w:rsidP="00C73E89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C73E89" w:rsidRDefault="00C73E89" w:rsidP="00C73E89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C73E89" w:rsidRDefault="00C73E89" w:rsidP="00C73E89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C73E89" w:rsidRDefault="00C73E89" w:rsidP="00C73E89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C73E89" w:rsidRDefault="00C73E89" w:rsidP="00C73E89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C73E89" w:rsidRDefault="00C73E89" w:rsidP="00C73E89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C73E89" w:rsidRDefault="00C73E89" w:rsidP="00C73E89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C73E89" w:rsidRDefault="00C73E89" w:rsidP="00C73E89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C73E89" w:rsidRDefault="00C73E89" w:rsidP="00C73E89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C73E89" w:rsidRPr="00681E50" w:rsidRDefault="00C73E89" w:rsidP="00C73E89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 xml:space="preserve">5 </w:t>
      </w:r>
      <w:r w:rsidRPr="00681E50">
        <w:rPr>
          <w:rFonts w:ascii="Arial Narrow" w:hAnsi="Arial Narrow"/>
          <w:i/>
          <w:iCs/>
          <w:sz w:val="18"/>
          <w:szCs w:val="20"/>
        </w:rPr>
        <w:t>ark</w:t>
      </w:r>
    </w:p>
    <w:p w:rsidR="00C73E89" w:rsidRPr="00681E50" w:rsidRDefault="00C73E89" w:rsidP="00C73E89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>Egz. 1-str. int. Zamawiającego, platforma e-propublico.pl, biuro przepustek, SZPubl.  T2612  B5</w:t>
      </w:r>
    </w:p>
    <w:p w:rsidR="00C73E89" w:rsidRPr="00681E50" w:rsidRDefault="00C73E89" w:rsidP="00C73E89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>Wyk. B. Choroszyńska – tel. 261 417 449</w:t>
      </w:r>
    </w:p>
    <w:p w:rsidR="00C73E89" w:rsidRPr="00B9724A" w:rsidRDefault="00C73E89" w:rsidP="00C73E89">
      <w:pPr>
        <w:spacing w:after="0" w:line="240" w:lineRule="auto"/>
        <w:rPr>
          <w:rFonts w:ascii="Arial Narrow" w:hAnsi="Arial Narrow"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>Data</w:t>
      </w:r>
      <w:bookmarkEnd w:id="0"/>
      <w:r>
        <w:rPr>
          <w:rFonts w:ascii="Arial Narrow" w:hAnsi="Arial Narrow"/>
          <w:i/>
          <w:iCs/>
          <w:sz w:val="18"/>
          <w:szCs w:val="20"/>
        </w:rPr>
        <w:t>: 31.01.2024 r.</w:t>
      </w:r>
    </w:p>
    <w:p w:rsidR="00C73E89" w:rsidRPr="00C73E89" w:rsidRDefault="00C73E89">
      <w:pPr>
        <w:rPr>
          <w:rFonts w:ascii="Arial Narrow" w:hAnsi="Arial Narrow"/>
          <w:sz w:val="20"/>
          <w:szCs w:val="20"/>
        </w:rPr>
      </w:pPr>
    </w:p>
    <w:sectPr w:rsidR="00C73E89" w:rsidRPr="00C73E89" w:rsidSect="00C73E89">
      <w:footerReference w:type="default" r:id="rId29"/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1464" w:rsidRDefault="002E1464" w:rsidP="00C73E89">
      <w:pPr>
        <w:spacing w:after="0" w:line="240" w:lineRule="auto"/>
      </w:pPr>
      <w:r>
        <w:separator/>
      </w:r>
    </w:p>
  </w:endnote>
  <w:endnote w:type="continuationSeparator" w:id="0">
    <w:p w:rsidR="002E1464" w:rsidRDefault="002E1464" w:rsidP="00C73E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leftFromText="187" w:rightFromText="187" w:vertAnchor="text" w:tblpY="1"/>
      <w:tblW w:w="5000" w:type="pct"/>
      <w:tblLook w:val="04A0"/>
    </w:tblPr>
    <w:tblGrid>
      <w:gridCol w:w="4179"/>
      <w:gridCol w:w="929"/>
      <w:gridCol w:w="4180"/>
    </w:tblGrid>
    <w:tr w:rsidR="00C73E89">
      <w:trPr>
        <w:trHeight w:val="151"/>
      </w:trPr>
      <w:tc>
        <w:tcPr>
          <w:tcW w:w="2250" w:type="pct"/>
          <w:tcBorders>
            <w:bottom w:val="single" w:sz="4" w:space="0" w:color="4F81BD" w:themeColor="accent1"/>
          </w:tcBorders>
        </w:tcPr>
        <w:p w:rsidR="00C73E89" w:rsidRDefault="00C73E89">
          <w:pPr>
            <w:pStyle w:val="Nagwek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500" w:type="pct"/>
          <w:vMerge w:val="restart"/>
          <w:noWrap/>
          <w:vAlign w:val="center"/>
        </w:tcPr>
        <w:p w:rsidR="00C73E89" w:rsidRPr="00C73E89" w:rsidRDefault="00C73E89">
          <w:pPr>
            <w:pStyle w:val="Bezodstpw"/>
            <w:rPr>
              <w:rFonts w:ascii="Arial Narrow" w:hAnsi="Arial Narrow"/>
            </w:rPr>
          </w:pPr>
          <w:r w:rsidRPr="00C73E89">
            <w:rPr>
              <w:rFonts w:ascii="Arial Narrow" w:hAnsi="Arial Narrow"/>
              <w:sz w:val="16"/>
            </w:rPr>
            <w:t xml:space="preserve">Strona </w:t>
          </w:r>
          <w:r w:rsidRPr="00C73E89">
            <w:rPr>
              <w:rFonts w:ascii="Arial Narrow" w:hAnsi="Arial Narrow"/>
              <w:sz w:val="16"/>
            </w:rPr>
            <w:fldChar w:fldCharType="begin"/>
          </w:r>
          <w:r w:rsidRPr="00C73E89">
            <w:rPr>
              <w:rFonts w:ascii="Arial Narrow" w:hAnsi="Arial Narrow"/>
              <w:sz w:val="16"/>
            </w:rPr>
            <w:instrText xml:space="preserve"> PAGE  \* MERGEFORMAT </w:instrText>
          </w:r>
          <w:r w:rsidRPr="00C73E89">
            <w:rPr>
              <w:rFonts w:ascii="Arial Narrow" w:hAnsi="Arial Narrow"/>
              <w:sz w:val="16"/>
            </w:rPr>
            <w:fldChar w:fldCharType="separate"/>
          </w:r>
          <w:r>
            <w:rPr>
              <w:rFonts w:ascii="Arial Narrow" w:hAnsi="Arial Narrow"/>
              <w:noProof/>
              <w:sz w:val="16"/>
            </w:rPr>
            <w:t>9</w:t>
          </w:r>
          <w:r w:rsidRPr="00C73E89">
            <w:rPr>
              <w:rFonts w:ascii="Arial Narrow" w:hAnsi="Arial Narrow"/>
              <w:sz w:val="16"/>
            </w:rPr>
            <w:fldChar w:fldCharType="end"/>
          </w:r>
        </w:p>
      </w:tc>
      <w:tc>
        <w:tcPr>
          <w:tcW w:w="2250" w:type="pct"/>
          <w:tcBorders>
            <w:bottom w:val="single" w:sz="4" w:space="0" w:color="4F81BD" w:themeColor="accent1"/>
          </w:tcBorders>
        </w:tcPr>
        <w:p w:rsidR="00C73E89" w:rsidRDefault="00C73E89">
          <w:pPr>
            <w:pStyle w:val="Nagwek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  <w:tr w:rsidR="00C73E89">
      <w:trPr>
        <w:trHeight w:val="150"/>
      </w:trPr>
      <w:tc>
        <w:tcPr>
          <w:tcW w:w="2250" w:type="pct"/>
          <w:tcBorders>
            <w:top w:val="single" w:sz="4" w:space="0" w:color="4F81BD" w:themeColor="accent1"/>
          </w:tcBorders>
        </w:tcPr>
        <w:p w:rsidR="00C73E89" w:rsidRDefault="00C73E89">
          <w:pPr>
            <w:pStyle w:val="Nagwek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500" w:type="pct"/>
          <w:vMerge/>
        </w:tcPr>
        <w:p w:rsidR="00C73E89" w:rsidRDefault="00C73E89">
          <w:pPr>
            <w:pStyle w:val="Nagwek"/>
            <w:jc w:val="center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2250" w:type="pct"/>
          <w:tcBorders>
            <w:top w:val="single" w:sz="4" w:space="0" w:color="4F81BD" w:themeColor="accent1"/>
          </w:tcBorders>
        </w:tcPr>
        <w:p w:rsidR="00C73E89" w:rsidRDefault="00C73E89">
          <w:pPr>
            <w:pStyle w:val="Nagwek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</w:tbl>
  <w:p w:rsidR="00C73E89" w:rsidRDefault="00C73E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1464" w:rsidRDefault="002E1464" w:rsidP="00C73E89">
      <w:pPr>
        <w:spacing w:after="0" w:line="240" w:lineRule="auto"/>
      </w:pPr>
      <w:r>
        <w:separator/>
      </w:r>
    </w:p>
  </w:footnote>
  <w:footnote w:type="continuationSeparator" w:id="0">
    <w:p w:rsidR="002E1464" w:rsidRDefault="002E1464" w:rsidP="00C73E8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3E89"/>
    <w:rsid w:val="002E1464"/>
    <w:rsid w:val="005B2674"/>
    <w:rsid w:val="00C73E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267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ld">
    <w:name w:val="bold"/>
    <w:basedOn w:val="Domylnaczcionkaakapitu"/>
    <w:rsid w:val="00C73E89"/>
  </w:style>
  <w:style w:type="character" w:customStyle="1" w:styleId="label">
    <w:name w:val="label"/>
    <w:basedOn w:val="Domylnaczcionkaakapitu"/>
    <w:rsid w:val="00C73E89"/>
  </w:style>
  <w:style w:type="character" w:customStyle="1" w:styleId="data">
    <w:name w:val="data"/>
    <w:basedOn w:val="Domylnaczcionkaakapitu"/>
    <w:rsid w:val="00C73E89"/>
  </w:style>
  <w:style w:type="character" w:customStyle="1" w:styleId="line">
    <w:name w:val="line"/>
    <w:basedOn w:val="Domylnaczcionkaakapitu"/>
    <w:rsid w:val="00C73E89"/>
  </w:style>
  <w:style w:type="character" w:styleId="Hipercze">
    <w:name w:val="Hyperlink"/>
    <w:basedOn w:val="Domylnaczcionkaakapitu"/>
    <w:uiPriority w:val="99"/>
    <w:semiHidden/>
    <w:unhideWhenUsed/>
    <w:rsid w:val="00C73E89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C73E89"/>
    <w:rPr>
      <w:color w:val="800080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C73E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73E89"/>
  </w:style>
  <w:style w:type="paragraph" w:styleId="Stopka">
    <w:name w:val="footer"/>
    <w:basedOn w:val="Normalny"/>
    <w:link w:val="StopkaZnak"/>
    <w:uiPriority w:val="99"/>
    <w:semiHidden/>
    <w:unhideWhenUsed/>
    <w:rsid w:val="00C73E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73E89"/>
  </w:style>
  <w:style w:type="paragraph" w:styleId="Bezodstpw">
    <w:name w:val="No Spacing"/>
    <w:link w:val="BezodstpwZnak"/>
    <w:uiPriority w:val="1"/>
    <w:qFormat/>
    <w:rsid w:val="00C73E89"/>
    <w:pPr>
      <w:spacing w:after="0" w:line="240" w:lineRule="auto"/>
    </w:pPr>
    <w:rPr>
      <w:rFonts w:eastAsiaTheme="minorEastAsia"/>
    </w:rPr>
  </w:style>
  <w:style w:type="character" w:customStyle="1" w:styleId="BezodstpwZnak">
    <w:name w:val="Bez odstępów Znak"/>
    <w:basedOn w:val="Domylnaczcionkaakapitu"/>
    <w:link w:val="Bezodstpw"/>
    <w:uiPriority w:val="1"/>
    <w:rsid w:val="00C73E89"/>
    <w:rPr>
      <w:rFonts w:eastAsiaTheme="minorEastAsi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62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://www.10wsk.mil.pl/" TargetMode="External"/><Relationship Id="rId26" Type="http://schemas.openxmlformats.org/officeDocument/2006/relationships/hyperlink" Target="mailto:sp@prokuratoria.gov.pl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e-propublico.pl/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://e-propublico.pl/" TargetMode="External"/><Relationship Id="rId25" Type="http://schemas.openxmlformats.org/officeDocument/2006/relationships/hyperlink" Target="https://www.gov.pl/web/uzp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://www.10wsk.mil.pl/" TargetMode="External"/><Relationship Id="rId29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hyperlink" Target="http://e-propublico.pl/" TargetMode="External"/><Relationship Id="rId24" Type="http://schemas.openxmlformats.org/officeDocument/2006/relationships/hyperlink" Target="https://www.gov.pl/web/uzp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mailto:odwolania@uzp.gov.pl" TargetMode="External"/><Relationship Id="rId28" Type="http://schemas.openxmlformats.org/officeDocument/2006/relationships/hyperlink" Target="https://www.gov.pl/web/sp-prokuratoria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mailto:dariuszwzp@10wsk.mil.pl" TargetMode="External"/><Relationship Id="rId31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://e-propublico.pl/" TargetMode="External"/><Relationship Id="rId22" Type="http://schemas.openxmlformats.org/officeDocument/2006/relationships/hyperlink" Target="https://www.uzp.gov.pl/kio" TargetMode="External"/><Relationship Id="rId27" Type="http://schemas.openxmlformats.org/officeDocument/2006/relationships/hyperlink" Target="https://www.gov.pl/web/sp-prokuratoria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9</Pages>
  <Words>4382</Words>
  <Characters>26298</Characters>
  <Application>Microsoft Office Word</Application>
  <DocSecurity>0</DocSecurity>
  <Lines>219</Lines>
  <Paragraphs>61</Paragraphs>
  <ScaleCrop>false</ScaleCrop>
  <Company/>
  <LinksUpToDate>false</LinksUpToDate>
  <CharactersWithSpaces>30619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2024-01-31T08:30:00Z</cp:lastPrinted>
  <dcterms:created xsi:type="dcterms:W3CDTF">2024-01-31T08:20:00Z</dcterms:created>
  <dcterms:modified xsi:type="dcterms:W3CDTF">2024-01-31T08:30:00Z</dcterms:modified>
</cp:coreProperties>
</file>